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4B9171" w14:textId="4530A211" w:rsidR="000F6AB5" w:rsidRPr="00131E74" w:rsidRDefault="00C91E51" w:rsidP="00CF291C">
      <w:pPr>
        <w:pStyle w:val="NoSpacing"/>
        <w:spacing w:after="120"/>
        <w:jc w:val="center"/>
        <w:rPr>
          <w:b/>
          <w:sz w:val="24"/>
          <w:szCs w:val="24"/>
          <w:lang w:val="en-US"/>
        </w:rPr>
      </w:pPr>
      <w:r w:rsidRPr="00131E74">
        <w:rPr>
          <w:b/>
          <w:noProof/>
          <w:sz w:val="24"/>
          <w:szCs w:val="24"/>
          <w:lang w:val="en-US" w:eastAsia="en-US"/>
        </w:rPr>
        <mc:AlternateContent>
          <mc:Choice Requires="wps">
            <w:drawing>
              <wp:anchor distT="0" distB="0" distL="114300" distR="114300" simplePos="0" relativeHeight="251658240" behindDoc="0" locked="0" layoutInCell="1" allowOverlap="1" wp14:anchorId="5316A91A" wp14:editId="7B4946DE">
                <wp:simplePos x="0" y="0"/>
                <wp:positionH relativeFrom="column">
                  <wp:posOffset>2092325</wp:posOffset>
                </wp:positionH>
                <wp:positionV relativeFrom="paragraph">
                  <wp:posOffset>-549275</wp:posOffset>
                </wp:positionV>
                <wp:extent cx="3764280" cy="744855"/>
                <wp:effectExtent l="635" t="0" r="0" b="635"/>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4280" cy="7448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C026BD" w14:textId="77777777" w:rsidR="000F6AB5" w:rsidRPr="000F6AB5" w:rsidRDefault="00A60C9A" w:rsidP="000F6AB5">
                            <w:pPr>
                              <w:jc w:val="right"/>
                              <w:rPr>
                                <w:rFonts w:ascii="Times New Roman" w:hAnsi="Times New Roman"/>
                                <w:lang w:val="lv-LV"/>
                              </w:rPr>
                            </w:pPr>
                            <w:r>
                              <w:rPr>
                                <w:rFonts w:ascii="Times New Roman" w:hAnsi="Times New Roman"/>
                                <w:lang w:val="lv-LV"/>
                              </w:rPr>
                              <w:t>ECONOMICS AND CULTURE 15(00), 2018</w:t>
                            </w:r>
                          </w:p>
                          <w:p w14:paraId="669ADB54" w14:textId="20783A14" w:rsidR="000F6AB5" w:rsidRPr="000F6AB5" w:rsidRDefault="00A60C9A" w:rsidP="000F6AB5">
                            <w:pPr>
                              <w:jc w:val="right"/>
                              <w:rPr>
                                <w:rFonts w:ascii="Times New Roman" w:hAnsi="Times New Roman"/>
                                <w:lang w:val="lv-LV"/>
                              </w:rPr>
                            </w:pPr>
                            <w:r>
                              <w:rPr>
                                <w:rFonts w:ascii="Times New Roman" w:hAnsi="Times New Roman"/>
                                <w:lang w:val="lv-LV"/>
                              </w:rPr>
                              <w:t xml:space="preserve">DOI: </w:t>
                            </w:r>
                            <w:r w:rsidR="001C02C9" w:rsidRPr="001C02C9">
                              <w:rPr>
                                <w:rFonts w:ascii="Times New Roman" w:hAnsi="Times New Roman"/>
                                <w:lang w:val="lv-LV"/>
                              </w:rPr>
                              <w:t>10.2478/jec-2018-0004</w:t>
                            </w:r>
                          </w:p>
                          <w:p w14:paraId="5DDD07F9" w14:textId="77777777" w:rsidR="000F6AB5" w:rsidRDefault="000F6AB5" w:rsidP="000F6AB5">
                            <w:pPr>
                              <w:jc w:val="right"/>
                              <w:rPr>
                                <w:rFonts w:cs="Latha"/>
                                <w:lang w:val="lv-LV"/>
                              </w:rPr>
                            </w:pPr>
                          </w:p>
                          <w:p w14:paraId="0387B453" w14:textId="77777777" w:rsidR="000F6AB5" w:rsidRPr="00FF58C2" w:rsidRDefault="000F6AB5" w:rsidP="000F6AB5">
                            <w:pPr>
                              <w:jc w:val="right"/>
                              <w:rPr>
                                <w:rFonts w:cs="Latha"/>
                                <w:lang w:val="lv-LV"/>
                              </w:rPr>
                            </w:pPr>
                          </w:p>
                          <w:p w14:paraId="081D97F7" w14:textId="77777777" w:rsidR="000F6AB5" w:rsidRDefault="000F6AB5" w:rsidP="000F6AB5">
                            <w:pPr>
                              <w:jc w:val="right"/>
                              <w:rPr>
                                <w:rFonts w:cs="Latha"/>
                                <w:lang w:val="lv-LV"/>
                              </w:rPr>
                            </w:pPr>
                          </w:p>
                          <w:p w14:paraId="725BA0F7" w14:textId="77777777" w:rsidR="000F6AB5" w:rsidRPr="00FF58C2" w:rsidRDefault="000F6AB5" w:rsidP="000F6AB5">
                            <w:pPr>
                              <w:jc w:val="right"/>
                              <w:rPr>
                                <w:rFonts w:cs="Latha"/>
                                <w:lang w:val="lv-LV"/>
                              </w:rPr>
                            </w:pPr>
                            <w:r>
                              <w:rPr>
                                <w:rFonts w:cs="Latha"/>
                                <w:lang w:val="lv-LV"/>
                              </w:rPr>
                              <w:t>DOI: 10.1515/jec-2016-0014</w:t>
                            </w:r>
                          </w:p>
                          <w:p w14:paraId="403B1373" w14:textId="77777777" w:rsidR="000F6AB5" w:rsidRPr="00FF58C2" w:rsidRDefault="000F6AB5" w:rsidP="000F6AB5">
                            <w:pPr>
                              <w:rPr>
                                <w:rFonts w:cs="Latha"/>
                                <w:lang w:val="lv-LV"/>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16A91A" id="_x0000_t202" coordsize="21600,21600" o:spt="202" path="m,l,21600r21600,l21600,xe">
                <v:stroke joinstyle="miter"/>
                <v:path gradientshapeok="t" o:connecttype="rect"/>
              </v:shapetype>
              <v:shape id="Text Box 6" o:spid="_x0000_s1026" type="#_x0000_t202" style="position:absolute;left:0;text-align:left;margin-left:164.75pt;margin-top:-43.25pt;width:296.4pt;height:58.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V3/8wEAAMoDAAAOAAAAZHJzL2Uyb0RvYy54bWysU9uO0zAQfUfiHyy/07Ql3Zao6Wrpqghp&#10;WZAWPsBxnItwPGbsNilfz9jJdgu8IfJgeTz2mTlnTra3Q6fZSaFrweR8MZtzpoyEsjV1zr99PbzZ&#10;cOa8MKXQYFTOz8rx293rV9veZmoJDehSISMQ47Le5rzx3mZJ4mSjOuFmYJWhZAXYCU8h1kmJoif0&#10;TifL+fwm6QFLiyCVc3R6Pyb5LuJXlZL+c1U55ZnOOfXm44pxLcKa7LYiq1HYppVTG+IfuuhEa6jo&#10;BepeeMGO2P4F1bUSwUHlZxK6BKqqlSpyIDaL+R9snhphVeRC4jh7kcn9P1j5eHqyX5D54T0MNMBI&#10;wtkHkN8dM7BvhKnVHSL0jRIlFV4EyZLeumx6GqR2mQsgRf8JShqyOHqIQEOFXVCFeDJCpwGcL6Kr&#10;wTNJh2/XN+lyQylJuXWablarWEJkz68tOv9BQcfCJudIQ43o4vTgfOhGZM9XQjEHui0PrdYxwLrY&#10;a2QnQQY4xG9C/+2aNuGygfBsRAwnkWZgNnL0QzFQMtAtoDwTYYTRUPQD0KYB/MlZT2bKuftxFKg4&#10;0x8NifZukabBfTFIV+slBXidKa4zwkiCyrnnbNzu/ejYo8W2bqjSOCYDdyR01UYNXrqa+ibDRGkm&#10;cwdHXsfx1ssvuPsFAAD//wMAUEsDBBQABgAIAAAAIQCIiuGE3wAAAAoBAAAPAAAAZHJzL2Rvd25y&#10;ZXYueG1sTI/BToNAEIbvJr7DZpp4Me0itRSQpVETjdfWPsDCToGUnSXsttC3dzzpbSb/l3++KXaz&#10;7cUVR985UvC0ikAg1c501Cg4fn8sUxA+aDK6d4QKbuhhV97fFTo3bqI9Xg+hEVxCPtcK2hCGXEpf&#10;t2i1X7kBibOTG60OvI6NNKOeuNz2Mo6iRFrdEV9o9YDvLdbnw8UqOH1Nj5tsqj7Dcbt/Tt50t63c&#10;TamHxfz6AiLgHP5g+NVndSjZqXIXMl70CtZxtmFUwTJNeGAii+M1iIqjKAVZFvL/C+UPAAAA//8D&#10;AFBLAQItABQABgAIAAAAIQC2gziS/gAAAOEBAAATAAAAAAAAAAAAAAAAAAAAAABbQ29udGVudF9U&#10;eXBlc10ueG1sUEsBAi0AFAAGAAgAAAAhADj9If/WAAAAlAEAAAsAAAAAAAAAAAAAAAAALwEAAF9y&#10;ZWxzLy5yZWxzUEsBAi0AFAAGAAgAAAAhAHF1Xf/zAQAAygMAAA4AAAAAAAAAAAAAAAAALgIAAGRy&#10;cy9lMm9Eb2MueG1sUEsBAi0AFAAGAAgAAAAhAIiK4YTfAAAACgEAAA8AAAAAAAAAAAAAAAAATQQA&#10;AGRycy9kb3ducmV2LnhtbFBLBQYAAAAABAAEAPMAAABZBQAAAAA=&#10;" stroked="f">
                <v:textbox>
                  <w:txbxContent>
                    <w:p w14:paraId="00C026BD" w14:textId="77777777" w:rsidR="000F6AB5" w:rsidRPr="000F6AB5" w:rsidRDefault="00A60C9A" w:rsidP="000F6AB5">
                      <w:pPr>
                        <w:jc w:val="right"/>
                        <w:rPr>
                          <w:rFonts w:ascii="Times New Roman" w:hAnsi="Times New Roman"/>
                          <w:lang w:val="lv-LV"/>
                        </w:rPr>
                      </w:pPr>
                      <w:r>
                        <w:rPr>
                          <w:rFonts w:ascii="Times New Roman" w:hAnsi="Times New Roman"/>
                          <w:lang w:val="lv-LV"/>
                        </w:rPr>
                        <w:t>ECONOMICS AND CULTURE 15(00), 2018</w:t>
                      </w:r>
                    </w:p>
                    <w:p w14:paraId="669ADB54" w14:textId="20783A14" w:rsidR="000F6AB5" w:rsidRPr="000F6AB5" w:rsidRDefault="00A60C9A" w:rsidP="000F6AB5">
                      <w:pPr>
                        <w:jc w:val="right"/>
                        <w:rPr>
                          <w:rFonts w:ascii="Times New Roman" w:hAnsi="Times New Roman"/>
                          <w:lang w:val="lv-LV"/>
                        </w:rPr>
                      </w:pPr>
                      <w:r>
                        <w:rPr>
                          <w:rFonts w:ascii="Times New Roman" w:hAnsi="Times New Roman"/>
                          <w:lang w:val="lv-LV"/>
                        </w:rPr>
                        <w:t xml:space="preserve">DOI: </w:t>
                      </w:r>
                      <w:r w:rsidR="001C02C9" w:rsidRPr="001C02C9">
                        <w:rPr>
                          <w:rFonts w:ascii="Times New Roman" w:hAnsi="Times New Roman"/>
                          <w:lang w:val="lv-LV"/>
                        </w:rPr>
                        <w:t>10.2478/jec-2018-0004</w:t>
                      </w:r>
                    </w:p>
                    <w:p w14:paraId="5DDD07F9" w14:textId="77777777" w:rsidR="000F6AB5" w:rsidRDefault="000F6AB5" w:rsidP="000F6AB5">
                      <w:pPr>
                        <w:jc w:val="right"/>
                        <w:rPr>
                          <w:rFonts w:cs="Latha"/>
                          <w:lang w:val="lv-LV"/>
                        </w:rPr>
                      </w:pPr>
                    </w:p>
                    <w:p w14:paraId="0387B453" w14:textId="77777777" w:rsidR="000F6AB5" w:rsidRPr="00FF58C2" w:rsidRDefault="000F6AB5" w:rsidP="000F6AB5">
                      <w:pPr>
                        <w:jc w:val="right"/>
                        <w:rPr>
                          <w:rFonts w:cs="Latha"/>
                          <w:lang w:val="lv-LV"/>
                        </w:rPr>
                      </w:pPr>
                    </w:p>
                    <w:p w14:paraId="081D97F7" w14:textId="77777777" w:rsidR="000F6AB5" w:rsidRDefault="000F6AB5" w:rsidP="000F6AB5">
                      <w:pPr>
                        <w:jc w:val="right"/>
                        <w:rPr>
                          <w:rFonts w:cs="Latha"/>
                          <w:lang w:val="lv-LV"/>
                        </w:rPr>
                      </w:pPr>
                    </w:p>
                    <w:p w14:paraId="725BA0F7" w14:textId="77777777" w:rsidR="000F6AB5" w:rsidRPr="00FF58C2" w:rsidRDefault="000F6AB5" w:rsidP="000F6AB5">
                      <w:pPr>
                        <w:jc w:val="right"/>
                        <w:rPr>
                          <w:rFonts w:cs="Latha"/>
                          <w:lang w:val="lv-LV"/>
                        </w:rPr>
                      </w:pPr>
                      <w:r>
                        <w:rPr>
                          <w:rFonts w:cs="Latha"/>
                          <w:lang w:val="lv-LV"/>
                        </w:rPr>
                        <w:t>DOI: 10.1515/jec-2016-0014</w:t>
                      </w:r>
                    </w:p>
                    <w:p w14:paraId="403B1373" w14:textId="77777777" w:rsidR="000F6AB5" w:rsidRPr="00FF58C2" w:rsidRDefault="000F6AB5" w:rsidP="000F6AB5">
                      <w:pPr>
                        <w:rPr>
                          <w:rFonts w:cs="Latha"/>
                          <w:lang w:val="lv-LV"/>
                        </w:rPr>
                      </w:pPr>
                    </w:p>
                  </w:txbxContent>
                </v:textbox>
              </v:shape>
            </w:pict>
          </mc:Fallback>
        </mc:AlternateContent>
      </w:r>
      <w:r w:rsidR="000F6AB5" w:rsidRPr="00131E74">
        <w:rPr>
          <w:b/>
          <w:noProof/>
          <w:sz w:val="24"/>
          <w:szCs w:val="24"/>
          <w:lang w:val="en-US" w:eastAsia="en-US"/>
        </w:rPr>
        <w:drawing>
          <wp:anchor distT="0" distB="0" distL="114300" distR="114300" simplePos="0" relativeHeight="251660288" behindDoc="0" locked="0" layoutInCell="1" allowOverlap="1" wp14:anchorId="27621D65" wp14:editId="7A0E6216">
            <wp:simplePos x="0" y="0"/>
            <wp:positionH relativeFrom="column">
              <wp:posOffset>-306705</wp:posOffset>
            </wp:positionH>
            <wp:positionV relativeFrom="paragraph">
              <wp:posOffset>-676275</wp:posOffset>
            </wp:positionV>
            <wp:extent cx="1444625" cy="903605"/>
            <wp:effectExtent l="19050" t="0" r="3175" b="0"/>
            <wp:wrapNone/>
            <wp:docPr id="2" name="Picture 2" descr="C:\Users\jtitko\Desktop\JOURNAL\DeGreuter_docs\DGO logo\DGO logo\DG Open Log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titko\Desktop\JOURNAL\DeGreuter_docs\DGO logo\DGO logo\DG Open Logo.tif"/>
                    <pic:cNvPicPr>
                      <a:picLocks noChangeAspect="1" noChangeArrowheads="1"/>
                    </pic:cNvPicPr>
                  </pic:nvPicPr>
                  <pic:blipFill>
                    <a:blip r:embed="rId8" cstate="print"/>
                    <a:srcRect/>
                    <a:stretch>
                      <a:fillRect/>
                    </a:stretch>
                  </pic:blipFill>
                  <pic:spPr bwMode="auto">
                    <a:xfrm>
                      <a:off x="0" y="0"/>
                      <a:ext cx="1444625" cy="903605"/>
                    </a:xfrm>
                    <a:prstGeom prst="rect">
                      <a:avLst/>
                    </a:prstGeom>
                    <a:noFill/>
                    <a:ln w="9525">
                      <a:noFill/>
                      <a:miter lim="800000"/>
                      <a:headEnd/>
                      <a:tailEnd/>
                    </a:ln>
                  </pic:spPr>
                </pic:pic>
              </a:graphicData>
            </a:graphic>
          </wp:anchor>
        </w:drawing>
      </w:r>
    </w:p>
    <w:p w14:paraId="2A179463" w14:textId="77777777" w:rsidR="00A60C9A" w:rsidRPr="00131E74" w:rsidRDefault="00A60C9A" w:rsidP="00CF291C">
      <w:pPr>
        <w:pStyle w:val="NoSpacing"/>
        <w:spacing w:after="120"/>
        <w:jc w:val="center"/>
        <w:rPr>
          <w:b/>
          <w:sz w:val="24"/>
          <w:szCs w:val="24"/>
          <w:lang w:val="en-US"/>
        </w:rPr>
      </w:pPr>
    </w:p>
    <w:p w14:paraId="65A46903" w14:textId="77777777" w:rsidR="00671DC3" w:rsidRPr="00131E74" w:rsidRDefault="00671DC3" w:rsidP="00671DC3">
      <w:pPr>
        <w:widowControl w:val="0"/>
        <w:autoSpaceDE w:val="0"/>
        <w:autoSpaceDN w:val="0"/>
        <w:adjustRightInd w:val="0"/>
        <w:spacing w:after="120" w:line="240" w:lineRule="auto"/>
        <w:jc w:val="center"/>
        <w:rPr>
          <w:rFonts w:ascii="Times New Roman" w:eastAsia="Times New Roman" w:hAnsi="Times New Roman"/>
          <w:color w:val="000000"/>
          <w:sz w:val="24"/>
          <w:szCs w:val="24"/>
          <w:lang w:eastAsia="lt-LT"/>
        </w:rPr>
      </w:pPr>
      <w:r w:rsidRPr="00131E74">
        <w:rPr>
          <w:rFonts w:ascii="Times New Roman" w:eastAsia="Times New Roman" w:hAnsi="Times New Roman"/>
          <w:b/>
          <w:sz w:val="24"/>
          <w:szCs w:val="24"/>
          <w:lang w:eastAsia="lt-LT"/>
        </w:rPr>
        <w:t>THE CONCEPT OF GAMIFICATION AND ITS USE IN SOFTWARE COMPANIES IN THE REPUBLIC OF MACEDONIA</w:t>
      </w:r>
    </w:p>
    <w:p w14:paraId="6F5D8A21" w14:textId="77777777" w:rsidR="00671DC3" w:rsidRPr="00131E74" w:rsidRDefault="00671DC3" w:rsidP="00671DC3">
      <w:pPr>
        <w:widowControl w:val="0"/>
        <w:autoSpaceDE w:val="0"/>
        <w:autoSpaceDN w:val="0"/>
        <w:adjustRightInd w:val="0"/>
        <w:spacing w:after="120" w:line="240" w:lineRule="auto"/>
        <w:jc w:val="center"/>
        <w:rPr>
          <w:rFonts w:ascii="Times New Roman" w:eastAsia="Times New Roman" w:hAnsi="Times New Roman"/>
          <w:color w:val="000000"/>
          <w:sz w:val="20"/>
          <w:szCs w:val="20"/>
          <w:lang w:eastAsia="lt-LT"/>
        </w:rPr>
      </w:pPr>
    </w:p>
    <w:p w14:paraId="7288FF5C" w14:textId="77777777" w:rsidR="00671DC3" w:rsidRPr="00131E74" w:rsidRDefault="00671DC3" w:rsidP="00671DC3">
      <w:pPr>
        <w:widowControl w:val="0"/>
        <w:autoSpaceDE w:val="0"/>
        <w:autoSpaceDN w:val="0"/>
        <w:adjustRightInd w:val="0"/>
        <w:spacing w:after="120" w:line="240" w:lineRule="auto"/>
        <w:jc w:val="center"/>
        <w:rPr>
          <w:rFonts w:ascii="Times New Roman" w:eastAsia="Times New Roman" w:hAnsi="Times New Roman"/>
          <w:b/>
          <w:color w:val="000000"/>
          <w:sz w:val="24"/>
          <w:szCs w:val="24"/>
          <w:lang w:eastAsia="lt-LT"/>
        </w:rPr>
      </w:pPr>
      <w:r w:rsidRPr="00131E74">
        <w:rPr>
          <w:rFonts w:ascii="Times New Roman" w:eastAsia="Times New Roman" w:hAnsi="Times New Roman"/>
          <w:b/>
          <w:color w:val="000000"/>
          <w:sz w:val="24"/>
          <w:szCs w:val="24"/>
          <w:lang w:eastAsia="lt-LT"/>
        </w:rPr>
        <w:t>Martin Kiselicki</w:t>
      </w:r>
      <w:r w:rsidRPr="00131E74">
        <w:rPr>
          <w:rFonts w:ascii="Times New Roman" w:eastAsia="Times New Roman" w:hAnsi="Times New Roman"/>
          <w:b/>
          <w:color w:val="000000"/>
          <w:sz w:val="24"/>
          <w:szCs w:val="24"/>
          <w:vertAlign w:val="superscript"/>
          <w:lang w:eastAsia="lt-LT"/>
        </w:rPr>
        <w:t>1</w:t>
      </w:r>
      <w:r w:rsidRPr="00131E74">
        <w:rPr>
          <w:rFonts w:ascii="Times New Roman" w:eastAsia="Times New Roman" w:hAnsi="Times New Roman"/>
          <w:b/>
          <w:color w:val="000000"/>
          <w:sz w:val="24"/>
          <w:szCs w:val="24"/>
          <w:lang w:eastAsia="lt-LT"/>
        </w:rPr>
        <w:t>, Zanina Kirovska</w:t>
      </w:r>
      <w:r w:rsidRPr="00131E74">
        <w:rPr>
          <w:rFonts w:ascii="Times New Roman" w:eastAsia="Times New Roman" w:hAnsi="Times New Roman"/>
          <w:b/>
          <w:color w:val="000000"/>
          <w:sz w:val="24"/>
          <w:szCs w:val="24"/>
          <w:vertAlign w:val="superscript"/>
          <w:lang w:eastAsia="lt-LT"/>
        </w:rPr>
        <w:t>2</w:t>
      </w:r>
      <w:r w:rsidRPr="00131E74">
        <w:rPr>
          <w:rFonts w:ascii="Times New Roman" w:eastAsia="Times New Roman" w:hAnsi="Times New Roman"/>
          <w:b/>
          <w:color w:val="000000"/>
          <w:sz w:val="24"/>
          <w:szCs w:val="24"/>
          <w:lang w:eastAsia="lt-LT"/>
        </w:rPr>
        <w:t>, Saso Josimovski</w:t>
      </w:r>
      <w:r w:rsidRPr="00131E74">
        <w:rPr>
          <w:rFonts w:ascii="Times New Roman" w:eastAsia="Times New Roman" w:hAnsi="Times New Roman"/>
          <w:b/>
          <w:color w:val="000000"/>
          <w:sz w:val="24"/>
          <w:szCs w:val="24"/>
          <w:vertAlign w:val="superscript"/>
          <w:lang w:eastAsia="lt-LT"/>
        </w:rPr>
        <w:t>3</w:t>
      </w:r>
      <w:r w:rsidRPr="00131E74">
        <w:rPr>
          <w:rFonts w:ascii="Times New Roman" w:eastAsia="Times New Roman" w:hAnsi="Times New Roman"/>
          <w:b/>
          <w:color w:val="000000"/>
          <w:sz w:val="24"/>
          <w:szCs w:val="24"/>
          <w:lang w:eastAsia="lt-LT"/>
        </w:rPr>
        <w:t>, Lidija Pulevska</w:t>
      </w:r>
      <w:r w:rsidRPr="00131E74">
        <w:rPr>
          <w:rFonts w:ascii="Times New Roman" w:eastAsia="Times New Roman" w:hAnsi="Times New Roman"/>
          <w:b/>
          <w:color w:val="000000"/>
          <w:sz w:val="24"/>
          <w:szCs w:val="24"/>
          <w:vertAlign w:val="superscript"/>
          <w:lang w:eastAsia="lt-LT"/>
        </w:rPr>
        <w:t>4</w:t>
      </w:r>
    </w:p>
    <w:p w14:paraId="0CB95181" w14:textId="77777777" w:rsidR="00671DC3" w:rsidRPr="00131E74" w:rsidRDefault="00671DC3" w:rsidP="00671DC3">
      <w:pPr>
        <w:widowControl w:val="0"/>
        <w:autoSpaceDE w:val="0"/>
        <w:autoSpaceDN w:val="0"/>
        <w:adjustRightInd w:val="0"/>
        <w:spacing w:after="120" w:line="240" w:lineRule="auto"/>
        <w:jc w:val="center"/>
        <w:rPr>
          <w:rFonts w:ascii="Times New Roman" w:eastAsia="Times New Roman" w:hAnsi="Times New Roman"/>
          <w:i/>
          <w:sz w:val="20"/>
          <w:szCs w:val="20"/>
          <w:lang w:eastAsia="lt-LT"/>
        </w:rPr>
      </w:pPr>
      <w:r w:rsidRPr="00131E74">
        <w:rPr>
          <w:rFonts w:ascii="Times New Roman" w:eastAsia="Times New Roman" w:hAnsi="Times New Roman"/>
          <w:i/>
          <w:sz w:val="20"/>
          <w:szCs w:val="20"/>
          <w:vertAlign w:val="superscript"/>
          <w:lang w:eastAsia="lt-LT"/>
        </w:rPr>
        <w:t>1</w:t>
      </w:r>
      <w:r w:rsidRPr="00131E74">
        <w:rPr>
          <w:rFonts w:ascii="Times New Roman" w:eastAsia="Times New Roman" w:hAnsi="Times New Roman"/>
          <w:i/>
          <w:sz w:val="20"/>
          <w:szCs w:val="20"/>
          <w:lang w:eastAsia="lt-LT"/>
        </w:rPr>
        <w:t xml:space="preserve">Integrated Business Faculty, Macedonia, </w:t>
      </w:r>
      <w:hyperlink r:id="rId9" w:history="1">
        <w:r w:rsidRPr="00131E74">
          <w:rPr>
            <w:rFonts w:ascii="Times New Roman" w:eastAsia="Times New Roman" w:hAnsi="Times New Roman"/>
            <w:i/>
            <w:color w:val="0000FF"/>
            <w:sz w:val="20"/>
            <w:szCs w:val="20"/>
            <w:u w:val="single"/>
            <w:lang w:eastAsia="lt-LT"/>
          </w:rPr>
          <w:t>martin.kiselicki@fbe.edu.mk</w:t>
        </w:r>
      </w:hyperlink>
      <w:r w:rsidRPr="00131E74">
        <w:rPr>
          <w:rFonts w:ascii="Times New Roman" w:eastAsia="Times New Roman" w:hAnsi="Times New Roman"/>
          <w:i/>
          <w:sz w:val="20"/>
          <w:szCs w:val="20"/>
          <w:lang w:eastAsia="lt-LT"/>
        </w:rPr>
        <w:t xml:space="preserve"> </w:t>
      </w:r>
    </w:p>
    <w:p w14:paraId="3C7876B0" w14:textId="77777777" w:rsidR="00671DC3" w:rsidRPr="00131E74" w:rsidRDefault="00671DC3" w:rsidP="00671DC3">
      <w:pPr>
        <w:widowControl w:val="0"/>
        <w:autoSpaceDE w:val="0"/>
        <w:autoSpaceDN w:val="0"/>
        <w:adjustRightInd w:val="0"/>
        <w:spacing w:after="120" w:line="240" w:lineRule="auto"/>
        <w:jc w:val="center"/>
        <w:rPr>
          <w:rFonts w:ascii="Times New Roman" w:eastAsia="Times New Roman" w:hAnsi="Times New Roman"/>
          <w:i/>
          <w:sz w:val="20"/>
          <w:szCs w:val="20"/>
          <w:lang w:eastAsia="lt-LT"/>
        </w:rPr>
      </w:pPr>
      <w:r w:rsidRPr="00131E74">
        <w:rPr>
          <w:rFonts w:ascii="Times New Roman" w:eastAsia="Times New Roman" w:hAnsi="Times New Roman"/>
          <w:i/>
          <w:sz w:val="20"/>
          <w:szCs w:val="20"/>
          <w:vertAlign w:val="superscript"/>
          <w:lang w:eastAsia="lt-LT"/>
        </w:rPr>
        <w:t>2</w:t>
      </w:r>
      <w:r w:rsidRPr="00131E74">
        <w:rPr>
          <w:rFonts w:ascii="Times New Roman" w:eastAsia="Times New Roman" w:hAnsi="Times New Roman"/>
          <w:i/>
          <w:sz w:val="20"/>
          <w:szCs w:val="20"/>
          <w:lang w:eastAsia="lt-LT"/>
        </w:rPr>
        <w:t xml:space="preserve">Integrated Business Institute, Macedonia, </w:t>
      </w:r>
      <w:hyperlink r:id="rId10" w:history="1">
        <w:r w:rsidRPr="00131E74">
          <w:rPr>
            <w:rFonts w:ascii="Times New Roman" w:eastAsia="Times New Roman" w:hAnsi="Times New Roman"/>
            <w:color w:val="0000FF"/>
            <w:sz w:val="20"/>
            <w:szCs w:val="20"/>
            <w:u w:val="single"/>
            <w:lang w:eastAsia="lt-LT"/>
          </w:rPr>
          <w:t>zanina.kirovska@fbe.edu.mk</w:t>
        </w:r>
      </w:hyperlink>
    </w:p>
    <w:p w14:paraId="746E19F2" w14:textId="77777777" w:rsidR="00671DC3" w:rsidRPr="00131E74" w:rsidRDefault="00671DC3" w:rsidP="00671DC3">
      <w:pPr>
        <w:widowControl w:val="0"/>
        <w:autoSpaceDE w:val="0"/>
        <w:autoSpaceDN w:val="0"/>
        <w:adjustRightInd w:val="0"/>
        <w:spacing w:after="120" w:line="240" w:lineRule="auto"/>
        <w:jc w:val="center"/>
        <w:rPr>
          <w:rFonts w:ascii="Times New Roman" w:eastAsia="Times New Roman" w:hAnsi="Times New Roman"/>
          <w:i/>
          <w:sz w:val="20"/>
          <w:szCs w:val="20"/>
          <w:lang w:eastAsia="lt-LT"/>
        </w:rPr>
      </w:pPr>
      <w:r w:rsidRPr="00131E74">
        <w:rPr>
          <w:rFonts w:ascii="Times New Roman" w:eastAsia="Times New Roman" w:hAnsi="Times New Roman"/>
          <w:i/>
          <w:sz w:val="20"/>
          <w:szCs w:val="20"/>
          <w:vertAlign w:val="superscript"/>
          <w:lang w:eastAsia="lt-LT"/>
        </w:rPr>
        <w:t>3</w:t>
      </w:r>
      <w:r w:rsidRPr="00131E74">
        <w:rPr>
          <w:rFonts w:ascii="Times New Roman" w:eastAsia="Times New Roman" w:hAnsi="Times New Roman"/>
          <w:i/>
          <w:sz w:val="20"/>
          <w:szCs w:val="20"/>
          <w:lang w:eastAsia="lt-LT"/>
        </w:rPr>
        <w:t xml:space="preserve">Faculty of Economics - Skopje, Macedonia, </w:t>
      </w:r>
      <w:hyperlink r:id="rId11" w:history="1">
        <w:r w:rsidRPr="00131E74">
          <w:rPr>
            <w:rFonts w:ascii="Times New Roman" w:eastAsia="Times New Roman" w:hAnsi="Times New Roman"/>
            <w:i/>
            <w:color w:val="0000FF"/>
            <w:sz w:val="20"/>
            <w:szCs w:val="20"/>
            <w:u w:val="single"/>
            <w:lang w:eastAsia="lt-LT"/>
          </w:rPr>
          <w:t>sasojos@eccf.ukim.edu.mk</w:t>
        </w:r>
      </w:hyperlink>
      <w:r w:rsidRPr="00131E74">
        <w:rPr>
          <w:rFonts w:ascii="Times New Roman" w:eastAsia="Times New Roman" w:hAnsi="Times New Roman"/>
          <w:i/>
          <w:sz w:val="20"/>
          <w:szCs w:val="20"/>
          <w:lang w:eastAsia="lt-LT"/>
        </w:rPr>
        <w:t xml:space="preserve"> </w:t>
      </w:r>
    </w:p>
    <w:p w14:paraId="3EE65B37" w14:textId="77777777" w:rsidR="00671DC3" w:rsidRPr="00131E74" w:rsidRDefault="00671DC3" w:rsidP="00671DC3">
      <w:pPr>
        <w:widowControl w:val="0"/>
        <w:autoSpaceDE w:val="0"/>
        <w:autoSpaceDN w:val="0"/>
        <w:adjustRightInd w:val="0"/>
        <w:spacing w:after="120" w:line="240" w:lineRule="auto"/>
        <w:jc w:val="center"/>
        <w:rPr>
          <w:rFonts w:ascii="Times New Roman" w:eastAsia="Times New Roman" w:hAnsi="Times New Roman"/>
          <w:i/>
          <w:sz w:val="20"/>
          <w:szCs w:val="20"/>
          <w:lang w:eastAsia="lt-LT"/>
        </w:rPr>
      </w:pPr>
      <w:r w:rsidRPr="00131E74">
        <w:rPr>
          <w:rFonts w:ascii="Times New Roman" w:eastAsia="Times New Roman" w:hAnsi="Times New Roman"/>
          <w:i/>
          <w:sz w:val="20"/>
          <w:szCs w:val="20"/>
          <w:vertAlign w:val="superscript"/>
          <w:lang w:eastAsia="lt-LT"/>
        </w:rPr>
        <w:t>4</w:t>
      </w:r>
      <w:r w:rsidRPr="00131E74">
        <w:rPr>
          <w:rFonts w:ascii="Times New Roman" w:eastAsia="Times New Roman" w:hAnsi="Times New Roman"/>
          <w:i/>
          <w:sz w:val="20"/>
          <w:szCs w:val="20"/>
          <w:lang w:eastAsia="lt-LT"/>
        </w:rPr>
        <w:t xml:space="preserve">Faculty of Economics - Skopje, Macedonia, </w:t>
      </w:r>
      <w:hyperlink r:id="rId12" w:history="1">
        <w:r w:rsidRPr="00131E74">
          <w:rPr>
            <w:rFonts w:ascii="Times New Roman" w:eastAsia="Times New Roman" w:hAnsi="Times New Roman"/>
            <w:i/>
            <w:color w:val="0000FF"/>
            <w:sz w:val="20"/>
            <w:szCs w:val="20"/>
            <w:u w:val="single"/>
            <w:lang w:eastAsia="lt-LT"/>
          </w:rPr>
          <w:t>lidijap@eccf.ukim.edu.mk</w:t>
        </w:r>
      </w:hyperlink>
      <w:r w:rsidRPr="00131E74">
        <w:rPr>
          <w:rFonts w:ascii="Times New Roman" w:eastAsia="Times New Roman" w:hAnsi="Times New Roman"/>
          <w:i/>
          <w:sz w:val="20"/>
          <w:szCs w:val="20"/>
          <w:lang w:eastAsia="lt-LT"/>
        </w:rPr>
        <w:t xml:space="preserve"> </w:t>
      </w:r>
    </w:p>
    <w:p w14:paraId="26462207" w14:textId="77777777" w:rsidR="00671DC3" w:rsidRPr="00131E74" w:rsidRDefault="00671DC3" w:rsidP="00671DC3">
      <w:pPr>
        <w:widowControl w:val="0"/>
        <w:autoSpaceDE w:val="0"/>
        <w:autoSpaceDN w:val="0"/>
        <w:adjustRightInd w:val="0"/>
        <w:spacing w:after="120" w:line="240" w:lineRule="auto"/>
        <w:rPr>
          <w:rFonts w:ascii="Times New Roman" w:eastAsia="Times New Roman" w:hAnsi="Times New Roman"/>
          <w:sz w:val="20"/>
          <w:szCs w:val="20"/>
          <w:lang w:eastAsia="lt-LT"/>
        </w:rPr>
      </w:pPr>
    </w:p>
    <w:p w14:paraId="6B94203C" w14:textId="77777777" w:rsidR="00671DC3" w:rsidRPr="00131E74" w:rsidRDefault="00671DC3" w:rsidP="00671DC3">
      <w:pPr>
        <w:spacing w:after="120" w:line="240" w:lineRule="auto"/>
        <w:ind w:right="851" w:firstLine="567"/>
        <w:jc w:val="both"/>
        <w:rPr>
          <w:rFonts w:ascii="Times New Roman" w:eastAsia="Times New Roman" w:hAnsi="Times New Roman"/>
          <w:color w:val="000000"/>
          <w:szCs w:val="20"/>
        </w:rPr>
      </w:pPr>
      <w:r w:rsidRPr="00131E74">
        <w:rPr>
          <w:rFonts w:ascii="Times New Roman" w:eastAsia="Times New Roman" w:hAnsi="Times New Roman"/>
          <w:b/>
          <w:szCs w:val="20"/>
        </w:rPr>
        <w:t>Abstract.</w:t>
      </w:r>
      <w:r w:rsidRPr="00131E74">
        <w:rPr>
          <w:rFonts w:ascii="Times New Roman" w:eastAsia="Times New Roman" w:hAnsi="Times New Roman"/>
          <w:sz w:val="20"/>
          <w:szCs w:val="24"/>
        </w:rPr>
        <w:t xml:space="preserve"> </w:t>
      </w:r>
      <w:r w:rsidRPr="00131E74">
        <w:rPr>
          <w:rFonts w:ascii="Times New Roman" w:eastAsia="Times New Roman" w:hAnsi="Times New Roman"/>
          <w:color w:val="000000"/>
          <w:szCs w:val="20"/>
        </w:rPr>
        <w:t xml:space="preserve">Gamification represents a relatively new term that has become massively popular in recent years. The aim of this paper is to evaluate the various definitions regarding gamification, to present a unified process of designing a gamified system and to research the use of gamification on the territory of the Republic of Macedonia. Gamification focuses on the internal motivators of employees, which are much more powerful and longer-lasting than external motivators traditionally used in human resource management. Since this concept relies on video games, data demonstrated makes it clear that they are prevalent in each age group and there is no inclination of one sex over the other. </w:t>
      </w:r>
    </w:p>
    <w:p w14:paraId="2CA598C1" w14:textId="096190D2" w:rsidR="00671DC3" w:rsidRPr="00131E74" w:rsidRDefault="00671DC3" w:rsidP="00671DC3">
      <w:pPr>
        <w:spacing w:after="120" w:line="240" w:lineRule="auto"/>
        <w:ind w:right="851" w:firstLine="567"/>
        <w:jc w:val="both"/>
        <w:rPr>
          <w:rFonts w:ascii="Times New Roman" w:eastAsia="Times New Roman" w:hAnsi="Times New Roman"/>
          <w:color w:val="000000"/>
          <w:szCs w:val="20"/>
        </w:rPr>
      </w:pPr>
      <w:r w:rsidRPr="00131E74">
        <w:rPr>
          <w:rFonts w:ascii="Times New Roman" w:eastAsia="Times New Roman" w:hAnsi="Times New Roman"/>
          <w:color w:val="000000"/>
          <w:szCs w:val="20"/>
        </w:rPr>
        <w:t xml:space="preserve">The research done through a questionnaire on SMEs in the </w:t>
      </w:r>
      <w:r w:rsidR="00A17B30">
        <w:rPr>
          <w:rFonts w:ascii="Times New Roman" w:eastAsia="Times New Roman" w:hAnsi="Times New Roman"/>
          <w:color w:val="000000"/>
          <w:szCs w:val="20"/>
        </w:rPr>
        <w:t>IT</w:t>
      </w:r>
      <w:r w:rsidRPr="00131E74">
        <w:rPr>
          <w:rFonts w:ascii="Times New Roman" w:eastAsia="Times New Roman" w:hAnsi="Times New Roman"/>
          <w:color w:val="000000"/>
          <w:szCs w:val="20"/>
        </w:rPr>
        <w:t xml:space="preserve"> industry on the territory of the Republic of Macedonia </w:t>
      </w:r>
      <w:r w:rsidR="00A17B30">
        <w:rPr>
          <w:rFonts w:ascii="Times New Roman" w:eastAsia="Times New Roman" w:hAnsi="Times New Roman"/>
          <w:color w:val="000000"/>
          <w:szCs w:val="20"/>
        </w:rPr>
        <w:t xml:space="preserve">was focused on researching gamification trends in the country and </w:t>
      </w:r>
      <w:r w:rsidRPr="00131E74">
        <w:rPr>
          <w:rFonts w:ascii="Times New Roman" w:eastAsia="Times New Roman" w:hAnsi="Times New Roman"/>
          <w:color w:val="000000"/>
          <w:szCs w:val="20"/>
        </w:rPr>
        <w:t>generally gave positive results regarding the level of use and the readiness of the Macedonian managers for gamification. A high percentage of the companies surveyed are using or are in the process of implementing gamified systems and consider that they could bring a number of benefits. The main disadvantages are the lack of understanding by employees and insufficient technical knowledge.</w:t>
      </w:r>
    </w:p>
    <w:p w14:paraId="67E200CC" w14:textId="5C0ABFC4" w:rsidR="00671DC3" w:rsidRPr="00131E74" w:rsidRDefault="00671DC3" w:rsidP="00671DC3">
      <w:pPr>
        <w:spacing w:after="120" w:line="240" w:lineRule="auto"/>
        <w:ind w:right="851" w:firstLine="567"/>
        <w:jc w:val="both"/>
        <w:rPr>
          <w:rFonts w:ascii="Times New Roman" w:eastAsia="Times New Roman" w:hAnsi="Times New Roman"/>
          <w:color w:val="000000"/>
          <w:szCs w:val="20"/>
        </w:rPr>
      </w:pPr>
      <w:r w:rsidRPr="00131E74">
        <w:rPr>
          <w:rFonts w:ascii="Times New Roman" w:eastAsia="Times New Roman" w:hAnsi="Times New Roman"/>
          <w:color w:val="000000"/>
          <w:szCs w:val="20"/>
        </w:rPr>
        <w:t>The paper contributes in clarifying the gamification concept and distinguishing it from other similar concepts. From a practical standpoint, the presented process for designing a gamified process can be utilized by companies</w:t>
      </w:r>
      <w:r w:rsidR="002F348B">
        <w:rPr>
          <w:rFonts w:ascii="Times New Roman" w:eastAsia="Times New Roman" w:hAnsi="Times New Roman"/>
          <w:color w:val="000000"/>
          <w:szCs w:val="20"/>
        </w:rPr>
        <w:t xml:space="preserve"> in the IT industry</w:t>
      </w:r>
      <w:r w:rsidRPr="00131E74">
        <w:rPr>
          <w:rFonts w:ascii="Times New Roman" w:eastAsia="Times New Roman" w:hAnsi="Times New Roman"/>
          <w:color w:val="000000"/>
          <w:szCs w:val="20"/>
        </w:rPr>
        <w:t xml:space="preserve"> in the future, regardless of the country </w:t>
      </w:r>
      <w:r w:rsidR="002F348B">
        <w:rPr>
          <w:rFonts w:ascii="Times New Roman" w:eastAsia="Times New Roman" w:hAnsi="Times New Roman"/>
          <w:color w:val="000000"/>
          <w:szCs w:val="20"/>
        </w:rPr>
        <w:t>of origin.</w:t>
      </w:r>
    </w:p>
    <w:p w14:paraId="64458665" w14:textId="77777777" w:rsidR="00671DC3" w:rsidRPr="00131E74" w:rsidRDefault="00671DC3" w:rsidP="00671DC3">
      <w:pPr>
        <w:spacing w:after="120" w:line="240" w:lineRule="auto"/>
        <w:jc w:val="both"/>
        <w:rPr>
          <w:rFonts w:ascii="Times New Roman" w:eastAsia="Times New Roman" w:hAnsi="Times New Roman"/>
          <w:sz w:val="20"/>
          <w:szCs w:val="20"/>
        </w:rPr>
      </w:pPr>
    </w:p>
    <w:p w14:paraId="5A41CD4C" w14:textId="77777777" w:rsidR="00671DC3" w:rsidRPr="00131E74" w:rsidRDefault="00671DC3" w:rsidP="00671DC3">
      <w:pPr>
        <w:spacing w:after="120" w:line="240" w:lineRule="auto"/>
        <w:jc w:val="both"/>
        <w:rPr>
          <w:rFonts w:ascii="Times New Roman" w:eastAsia="Times New Roman" w:hAnsi="Times New Roman" w:cs="Arial"/>
          <w:sz w:val="20"/>
          <w:szCs w:val="20"/>
        </w:rPr>
      </w:pPr>
      <w:r w:rsidRPr="00131E74">
        <w:rPr>
          <w:rFonts w:ascii="Times New Roman" w:eastAsia="Times New Roman" w:hAnsi="Times New Roman"/>
          <w:i/>
          <w:sz w:val="20"/>
          <w:szCs w:val="20"/>
        </w:rPr>
        <w:t>Keywords</w:t>
      </w:r>
      <w:r w:rsidRPr="00131E74">
        <w:rPr>
          <w:rFonts w:ascii="Times New Roman" w:eastAsia="Times New Roman" w:hAnsi="Times New Roman"/>
          <w:sz w:val="20"/>
          <w:szCs w:val="20"/>
        </w:rPr>
        <w:t xml:space="preserve">: </w:t>
      </w:r>
      <w:r w:rsidRPr="00131E74">
        <w:rPr>
          <w:rFonts w:ascii="Times New Roman" w:eastAsia="Times New Roman" w:hAnsi="Times New Roman" w:cs="Arial"/>
          <w:sz w:val="20"/>
          <w:szCs w:val="20"/>
        </w:rPr>
        <w:t xml:space="preserve">gamification; human resources; employee motivation; management, reward system </w:t>
      </w:r>
    </w:p>
    <w:p w14:paraId="296DB913" w14:textId="77777777" w:rsidR="00671DC3" w:rsidRPr="00131E74" w:rsidRDefault="00671DC3" w:rsidP="00671DC3">
      <w:pPr>
        <w:spacing w:after="120" w:line="240" w:lineRule="auto"/>
        <w:jc w:val="both"/>
        <w:rPr>
          <w:rFonts w:ascii="Times New Roman" w:eastAsia="Times New Roman" w:hAnsi="Times New Roman"/>
          <w:sz w:val="20"/>
          <w:szCs w:val="20"/>
          <w:lang w:eastAsia="lt-LT"/>
        </w:rPr>
      </w:pPr>
      <w:r w:rsidRPr="00131E74">
        <w:rPr>
          <w:rFonts w:ascii="Times New Roman" w:eastAsia="Times New Roman" w:hAnsi="Times New Roman"/>
          <w:i/>
          <w:sz w:val="20"/>
          <w:szCs w:val="20"/>
          <w:lang w:eastAsia="lt-LT"/>
        </w:rPr>
        <w:t>JEL Classification:</w:t>
      </w:r>
      <w:r w:rsidRPr="00131E74">
        <w:rPr>
          <w:rFonts w:ascii="Times New Roman" w:eastAsia="Times New Roman" w:hAnsi="Times New Roman"/>
          <w:sz w:val="20"/>
          <w:szCs w:val="20"/>
          <w:lang w:eastAsia="lt-LT"/>
        </w:rPr>
        <w:t xml:space="preserve"> O15</w:t>
      </w:r>
    </w:p>
    <w:p w14:paraId="7161C6EC" w14:textId="77777777" w:rsidR="00671DC3" w:rsidRPr="00131E74" w:rsidRDefault="00671DC3" w:rsidP="00671DC3">
      <w:pPr>
        <w:spacing w:after="120" w:line="240" w:lineRule="auto"/>
        <w:ind w:right="-6"/>
        <w:jc w:val="both"/>
        <w:rPr>
          <w:rFonts w:ascii="Times New Roman" w:eastAsia="Times New Roman" w:hAnsi="Times New Roman"/>
          <w:b/>
          <w:lang w:eastAsia="lt-LT"/>
        </w:rPr>
      </w:pPr>
    </w:p>
    <w:p w14:paraId="4F192E57" w14:textId="77777777" w:rsidR="00E66E8E" w:rsidRPr="00131E74" w:rsidRDefault="00E66E8E" w:rsidP="00671DC3">
      <w:pPr>
        <w:spacing w:after="120" w:line="240" w:lineRule="auto"/>
        <w:ind w:right="-6"/>
        <w:jc w:val="both"/>
        <w:rPr>
          <w:rFonts w:ascii="Times New Roman" w:eastAsia="Times New Roman" w:hAnsi="Times New Roman"/>
          <w:b/>
          <w:lang w:eastAsia="lt-LT"/>
        </w:rPr>
      </w:pPr>
    </w:p>
    <w:p w14:paraId="14139AF2" w14:textId="77777777" w:rsidR="00E66E8E" w:rsidRPr="00131E74" w:rsidRDefault="00E66E8E" w:rsidP="00671DC3">
      <w:pPr>
        <w:spacing w:after="120" w:line="240" w:lineRule="auto"/>
        <w:ind w:right="-6"/>
        <w:jc w:val="both"/>
        <w:rPr>
          <w:rFonts w:ascii="Times New Roman" w:eastAsia="Times New Roman" w:hAnsi="Times New Roman"/>
          <w:b/>
          <w:lang w:eastAsia="lt-LT"/>
        </w:rPr>
      </w:pPr>
    </w:p>
    <w:p w14:paraId="4F2BF980" w14:textId="77777777" w:rsidR="00E66E8E" w:rsidRPr="00131E74" w:rsidRDefault="00E66E8E" w:rsidP="00671DC3">
      <w:pPr>
        <w:spacing w:after="120" w:line="240" w:lineRule="auto"/>
        <w:ind w:right="-6"/>
        <w:jc w:val="both"/>
        <w:rPr>
          <w:rFonts w:ascii="Times New Roman" w:eastAsia="Times New Roman" w:hAnsi="Times New Roman"/>
          <w:b/>
          <w:lang w:eastAsia="lt-LT"/>
        </w:rPr>
      </w:pPr>
    </w:p>
    <w:p w14:paraId="650F7731" w14:textId="77777777" w:rsidR="00E66E8E" w:rsidRPr="00131E74" w:rsidRDefault="00E66E8E" w:rsidP="00671DC3">
      <w:pPr>
        <w:spacing w:after="120" w:line="240" w:lineRule="auto"/>
        <w:ind w:right="-6"/>
        <w:jc w:val="both"/>
        <w:rPr>
          <w:rFonts w:ascii="Times New Roman" w:eastAsia="Times New Roman" w:hAnsi="Times New Roman"/>
          <w:b/>
          <w:lang w:eastAsia="lt-LT"/>
        </w:rPr>
      </w:pPr>
    </w:p>
    <w:p w14:paraId="1D5C8EE2" w14:textId="77777777" w:rsidR="00E66E8E" w:rsidRPr="00131E74" w:rsidRDefault="00E66E8E" w:rsidP="00671DC3">
      <w:pPr>
        <w:spacing w:after="120" w:line="240" w:lineRule="auto"/>
        <w:ind w:right="-6"/>
        <w:jc w:val="both"/>
        <w:rPr>
          <w:rFonts w:ascii="Times New Roman" w:eastAsia="Times New Roman" w:hAnsi="Times New Roman"/>
          <w:b/>
          <w:lang w:eastAsia="lt-LT"/>
        </w:rPr>
      </w:pPr>
    </w:p>
    <w:p w14:paraId="02E24627" w14:textId="77777777" w:rsidR="00E66E8E" w:rsidRPr="00131E74" w:rsidRDefault="00E66E8E" w:rsidP="00671DC3">
      <w:pPr>
        <w:spacing w:after="120" w:line="240" w:lineRule="auto"/>
        <w:ind w:right="-6"/>
        <w:jc w:val="both"/>
        <w:rPr>
          <w:rFonts w:ascii="Times New Roman" w:eastAsia="Times New Roman" w:hAnsi="Times New Roman"/>
          <w:b/>
          <w:lang w:eastAsia="lt-LT"/>
        </w:rPr>
      </w:pPr>
    </w:p>
    <w:p w14:paraId="3DA9F5AC" w14:textId="77777777" w:rsidR="00E66E8E" w:rsidRPr="00131E74" w:rsidRDefault="00E66E8E" w:rsidP="00671DC3">
      <w:pPr>
        <w:spacing w:after="120" w:line="240" w:lineRule="auto"/>
        <w:ind w:right="-6"/>
        <w:jc w:val="both"/>
        <w:rPr>
          <w:rFonts w:ascii="Times New Roman" w:eastAsia="Times New Roman" w:hAnsi="Times New Roman"/>
          <w:b/>
          <w:lang w:eastAsia="lt-LT"/>
        </w:rPr>
      </w:pPr>
    </w:p>
    <w:p w14:paraId="3C42A778" w14:textId="77777777" w:rsidR="00E66E8E" w:rsidRPr="00131E74" w:rsidRDefault="00E66E8E" w:rsidP="00671DC3">
      <w:pPr>
        <w:spacing w:after="120" w:line="240" w:lineRule="auto"/>
        <w:ind w:right="-6"/>
        <w:jc w:val="both"/>
        <w:rPr>
          <w:rFonts w:ascii="Times New Roman" w:eastAsia="Times New Roman" w:hAnsi="Times New Roman"/>
          <w:b/>
          <w:lang w:eastAsia="lt-LT"/>
        </w:rPr>
      </w:pPr>
    </w:p>
    <w:p w14:paraId="292CE160" w14:textId="7EFD82F4" w:rsidR="00E66E8E" w:rsidRPr="00131E74" w:rsidRDefault="00E66E8E" w:rsidP="00671DC3">
      <w:pPr>
        <w:spacing w:after="120" w:line="240" w:lineRule="auto"/>
        <w:ind w:right="-6"/>
        <w:jc w:val="both"/>
        <w:rPr>
          <w:rFonts w:ascii="Times New Roman" w:eastAsia="Times New Roman" w:hAnsi="Times New Roman"/>
          <w:b/>
          <w:lang w:eastAsia="lt-LT"/>
        </w:rPr>
      </w:pPr>
    </w:p>
    <w:p w14:paraId="518B92F7" w14:textId="5CF0C6AD" w:rsidR="00E66E8E" w:rsidRPr="00131E74" w:rsidRDefault="00347ABA" w:rsidP="00347AB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360"/>
        <w:contextualSpacing/>
        <w:jc w:val="center"/>
        <w:rPr>
          <w:rFonts w:ascii="Times New Roman" w:eastAsia="Times New Roman" w:hAnsi="Times New Roman"/>
          <w:b/>
          <w:color w:val="212121"/>
          <w:sz w:val="24"/>
          <w:lang w:eastAsia="mk-MK"/>
        </w:rPr>
      </w:pPr>
      <w:r w:rsidRPr="00131E74">
        <w:rPr>
          <w:rFonts w:ascii="Times New Roman" w:eastAsia="Times New Roman" w:hAnsi="Times New Roman"/>
          <w:b/>
          <w:color w:val="212121"/>
          <w:sz w:val="24"/>
          <w:lang w:eastAsia="mk-MK"/>
        </w:rPr>
        <w:lastRenderedPageBreak/>
        <w:t>Introduction</w:t>
      </w:r>
    </w:p>
    <w:p w14:paraId="7291F774" w14:textId="6F95C089" w:rsidR="00E66E8E" w:rsidRPr="00131E74" w:rsidRDefault="00E66E8E"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t>The term "gamification" is commonly used in the modern business world as an attempt to improve the productivity of employees and their motivation, improving the company's marketing activities, improving the act</w:t>
      </w:r>
      <w:r w:rsidR="00131E74" w:rsidRPr="00131E74">
        <w:rPr>
          <w:rFonts w:ascii="Times New Roman" w:eastAsia="Times New Roman" w:hAnsi="Times New Roman"/>
          <w:color w:val="212121"/>
          <w:lang w:eastAsia="mk-MK"/>
        </w:rPr>
        <w:t>ivities in the field of finance</w:t>
      </w:r>
      <w:r w:rsidRPr="00131E74">
        <w:rPr>
          <w:rFonts w:ascii="Times New Roman" w:eastAsia="Times New Roman" w:hAnsi="Times New Roman"/>
          <w:color w:val="212121"/>
          <w:lang w:eastAsia="mk-MK"/>
        </w:rPr>
        <w:t xml:space="preserve"> and all other activities that are carried out in a part</w:t>
      </w:r>
      <w:r w:rsidR="00131E74" w:rsidRPr="00131E74">
        <w:rPr>
          <w:rFonts w:ascii="Times New Roman" w:eastAsia="Times New Roman" w:hAnsi="Times New Roman"/>
          <w:color w:val="212121"/>
          <w:lang w:eastAsia="mk-MK"/>
        </w:rPr>
        <w:t>icular company. Some authors define</w:t>
      </w:r>
      <w:r w:rsidRPr="00131E74">
        <w:rPr>
          <w:rFonts w:ascii="Times New Roman" w:eastAsia="Times New Roman" w:hAnsi="Times New Roman"/>
          <w:color w:val="212121"/>
          <w:lang w:eastAsia="mk-MK"/>
        </w:rPr>
        <w:t xml:space="preserve"> gamification in a broader sense, that is, to improve health, transportation, government, education, ecology, etc. (Hamari et al., 2014). In addition, a great focus is put on the so-called </w:t>
      </w:r>
      <w:r w:rsidR="00E121F4" w:rsidRPr="00131E74">
        <w:rPr>
          <w:rFonts w:ascii="Times New Roman" w:eastAsia="Times New Roman" w:hAnsi="Times New Roman"/>
          <w:color w:val="212121"/>
          <w:lang w:eastAsia="mk-MK"/>
        </w:rPr>
        <w:t>Human Computer Interaction (</w:t>
      </w:r>
      <w:r w:rsidRPr="00131E74">
        <w:rPr>
          <w:rFonts w:ascii="Times New Roman" w:eastAsia="Times New Roman" w:hAnsi="Times New Roman"/>
          <w:color w:val="212121"/>
          <w:lang w:eastAsia="mk-MK"/>
        </w:rPr>
        <w:t>HCI</w:t>
      </w:r>
      <w:r w:rsidR="00E121F4" w:rsidRPr="00131E74">
        <w:rPr>
          <w:rFonts w:ascii="Times New Roman" w:eastAsia="Times New Roman" w:hAnsi="Times New Roman"/>
          <w:color w:val="212121"/>
          <w:lang w:eastAsia="mk-MK"/>
        </w:rPr>
        <w:t>)</w:t>
      </w:r>
      <w:r w:rsidRPr="00131E74">
        <w:rPr>
          <w:rFonts w:ascii="Times New Roman" w:eastAsia="Times New Roman" w:hAnsi="Times New Roman"/>
          <w:color w:val="212121"/>
          <w:lang w:eastAsia="mk-MK"/>
        </w:rPr>
        <w:t xml:space="preserve"> methods (Detering et al., 2014) that </w:t>
      </w:r>
      <w:r w:rsidR="00131E74" w:rsidRPr="00131E74">
        <w:rPr>
          <w:rFonts w:ascii="Times New Roman" w:eastAsia="Times New Roman" w:hAnsi="Times New Roman"/>
          <w:color w:val="212121"/>
          <w:lang w:eastAsia="mk-MK"/>
        </w:rPr>
        <w:t>proposes that</w:t>
      </w:r>
      <w:r w:rsidRPr="00131E74">
        <w:rPr>
          <w:rFonts w:ascii="Times New Roman" w:eastAsia="Times New Roman" w:hAnsi="Times New Roman"/>
          <w:color w:val="212121"/>
          <w:lang w:eastAsia="mk-MK"/>
        </w:rPr>
        <w:t xml:space="preserve"> "gamified" applications and methods can be </w:t>
      </w:r>
      <w:r w:rsidR="00131E74" w:rsidRPr="00131E74">
        <w:rPr>
          <w:rFonts w:ascii="Times New Roman" w:eastAsia="Times New Roman" w:hAnsi="Times New Roman"/>
          <w:color w:val="212121"/>
          <w:lang w:eastAsia="mk-MK"/>
        </w:rPr>
        <w:t>directed</w:t>
      </w:r>
      <w:r w:rsidRPr="00131E74">
        <w:rPr>
          <w:rFonts w:ascii="Times New Roman" w:eastAsia="Times New Roman" w:hAnsi="Times New Roman"/>
          <w:color w:val="212121"/>
          <w:lang w:eastAsia="mk-MK"/>
        </w:rPr>
        <w:t xml:space="preserve"> to potential consumers and existing customers. However, so far, little academic attention has been devoted to the definition of the concept of gamification, while the origin of the term is interpreted differently.</w:t>
      </w:r>
    </w:p>
    <w:p w14:paraId="64CF024B" w14:textId="5449C790"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shd w:val="clear" w:color="auto" w:fill="FFFFFF"/>
          <w:lang w:eastAsia="mk-MK"/>
        </w:rPr>
        <w:tab/>
        <w:t>There is no do</w:t>
      </w:r>
      <w:r w:rsidR="003C09D6">
        <w:rPr>
          <w:rFonts w:ascii="Times New Roman" w:eastAsia="Times New Roman" w:hAnsi="Times New Roman"/>
          <w:color w:val="212121"/>
          <w:shd w:val="clear" w:color="auto" w:fill="FFFFFF"/>
          <w:lang w:eastAsia="mk-MK"/>
        </w:rPr>
        <w:t>ubt that the popularity of</w:t>
      </w:r>
      <w:r w:rsidRPr="00131E74">
        <w:rPr>
          <w:rFonts w:ascii="Times New Roman" w:eastAsia="Times New Roman" w:hAnsi="Times New Roman"/>
          <w:color w:val="212121"/>
          <w:shd w:val="clear" w:color="auto" w:fill="FFFFFF"/>
          <w:lang w:eastAsia="mk-MK"/>
        </w:rPr>
        <w:t xml:space="preserve"> games</w:t>
      </w:r>
      <w:r w:rsidR="003C09D6">
        <w:rPr>
          <w:rFonts w:ascii="Times New Roman" w:eastAsia="Times New Roman" w:hAnsi="Times New Roman"/>
          <w:color w:val="212121"/>
          <w:shd w:val="clear" w:color="auto" w:fill="FFFFFF"/>
          <w:lang w:eastAsia="mk-MK"/>
        </w:rPr>
        <w:t xml:space="preserve"> (more specifically video games)</w:t>
      </w:r>
      <w:r w:rsidRPr="00131E74">
        <w:rPr>
          <w:rFonts w:ascii="Times New Roman" w:eastAsia="Times New Roman" w:hAnsi="Times New Roman"/>
          <w:color w:val="212121"/>
          <w:shd w:val="clear" w:color="auto" w:fill="FFFFFF"/>
          <w:lang w:eastAsia="mk-MK"/>
        </w:rPr>
        <w:t xml:space="preserve"> among young people is high and is constantly increasing. A survey conducted in February 2017 in the United States shows that 65% of households own at least one video game co</w:t>
      </w:r>
      <w:r w:rsidR="00E121F4" w:rsidRPr="00131E74">
        <w:rPr>
          <w:rFonts w:ascii="Times New Roman" w:eastAsia="Times New Roman" w:hAnsi="Times New Roman"/>
          <w:color w:val="212121"/>
          <w:shd w:val="clear" w:color="auto" w:fill="FFFFFF"/>
          <w:lang w:eastAsia="mk-MK"/>
        </w:rPr>
        <w:t xml:space="preserve">nsole. Today's </w:t>
      </w:r>
      <w:r w:rsidRPr="00131E74">
        <w:rPr>
          <w:rFonts w:ascii="Times New Roman" w:eastAsia="Times New Roman" w:hAnsi="Times New Roman"/>
          <w:color w:val="212121"/>
          <w:shd w:val="clear" w:color="auto" w:fill="FFFFFF"/>
          <w:lang w:eastAsia="mk-MK"/>
        </w:rPr>
        <w:t>gamers, if this term can be used, have spent an average of 13 years playing video games, which means that most of them started at a very young age,</w:t>
      </w:r>
      <w:r w:rsidR="00131E74" w:rsidRPr="00131E74">
        <w:rPr>
          <w:rFonts w:ascii="Times New Roman" w:eastAsia="Times New Roman" w:hAnsi="Times New Roman"/>
          <w:color w:val="212121"/>
          <w:shd w:val="clear" w:color="auto" w:fill="FFFFFF"/>
          <w:lang w:eastAsia="mk-MK"/>
        </w:rPr>
        <w:t xml:space="preserve"> probably before being 10 years old</w:t>
      </w:r>
      <w:r w:rsidRPr="00131E74">
        <w:rPr>
          <w:rFonts w:ascii="Times New Roman" w:eastAsia="Times New Roman" w:hAnsi="Times New Roman"/>
          <w:color w:val="212121"/>
          <w:shd w:val="clear" w:color="auto" w:fill="FFFFFF"/>
          <w:lang w:eastAsia="mk-MK"/>
        </w:rPr>
        <w:t xml:space="preserve">. </w:t>
      </w:r>
      <w:r w:rsidRPr="00131E74">
        <w:rPr>
          <w:rFonts w:ascii="Times New Roman" w:eastAsia="Times New Roman" w:hAnsi="Times New Roman"/>
          <w:color w:val="212121"/>
          <w:lang w:eastAsia="mk-MK"/>
        </w:rPr>
        <w:t xml:space="preserve">The data suggests that gamers are brought up with video games and the concepts that apply in video games themselves could be more easily accepted and applied at the workplace. The games, however, are not reserved for the male sex only, which is </w:t>
      </w:r>
      <w:r w:rsidR="00131E74" w:rsidRPr="00131E74">
        <w:rPr>
          <w:rFonts w:ascii="Times New Roman" w:eastAsia="Times New Roman" w:hAnsi="Times New Roman"/>
          <w:color w:val="212121"/>
          <w:lang w:eastAsia="mk-MK"/>
        </w:rPr>
        <w:t xml:space="preserve">represented by 59% - the female gender representation </w:t>
      </w:r>
      <w:r w:rsidRPr="00131E74">
        <w:rPr>
          <w:rFonts w:ascii="Times New Roman" w:eastAsia="Times New Roman" w:hAnsi="Times New Roman"/>
          <w:color w:val="212121"/>
          <w:lang w:eastAsia="mk-MK"/>
        </w:rPr>
        <w:t>is also high, with 41</w:t>
      </w:r>
      <w:r w:rsidR="00131E74" w:rsidRPr="00131E74">
        <w:rPr>
          <w:rFonts w:ascii="Times New Roman" w:eastAsia="Times New Roman" w:hAnsi="Times New Roman"/>
          <w:color w:val="212121"/>
          <w:lang w:eastAsia="mk-MK"/>
        </w:rPr>
        <w:t>% in</w:t>
      </w:r>
      <w:r w:rsidRPr="00131E74">
        <w:rPr>
          <w:rFonts w:ascii="Times New Roman" w:eastAsia="Times New Roman" w:hAnsi="Times New Roman"/>
          <w:color w:val="212121"/>
          <w:lang w:eastAsia="mk-MK"/>
        </w:rPr>
        <w:t xml:space="preserve"> 2017</w:t>
      </w:r>
      <w:r w:rsidRPr="00131E74">
        <w:rPr>
          <w:rFonts w:ascii="Times New Roman" w:eastAsia="Times New Roman" w:hAnsi="Times New Roman"/>
          <w:color w:val="212121"/>
          <w:vertAlign w:val="superscript"/>
          <w:lang w:eastAsia="mk-MK"/>
        </w:rPr>
        <w:footnoteReference w:id="1"/>
      </w:r>
      <w:r w:rsidRPr="00131E74">
        <w:rPr>
          <w:rFonts w:ascii="Times New Roman" w:eastAsia="Times New Roman" w:hAnsi="Times New Roman"/>
          <w:color w:val="212121"/>
          <w:lang w:eastAsia="mk-MK"/>
        </w:rPr>
        <w:t>. US statistics also point to the fact that video games are not reserved for children and young people, that is, a large percentage of gamers are aged 18-35 years old (27%) and aged 36 to 49 (19%).</w:t>
      </w:r>
      <w:r w:rsidRPr="00131E74">
        <w:rPr>
          <w:rFonts w:ascii="Times New Roman" w:eastAsia="Times New Roman" w:hAnsi="Times New Roman"/>
          <w:color w:val="212121"/>
          <w:vertAlign w:val="superscript"/>
          <w:lang w:eastAsia="mk-MK"/>
        </w:rPr>
        <w:footnoteReference w:id="2"/>
      </w:r>
    </w:p>
    <w:p w14:paraId="7497D979" w14:textId="475840D8"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shd w:val="clear" w:color="auto" w:fill="FFFFFF"/>
          <w:lang w:eastAsia="mk-MK"/>
        </w:rPr>
        <w:tab/>
        <w:t xml:space="preserve">These percentages </w:t>
      </w:r>
      <w:r w:rsidR="00131E74" w:rsidRPr="00131E74">
        <w:rPr>
          <w:rFonts w:ascii="Times New Roman" w:eastAsia="Times New Roman" w:hAnsi="Times New Roman"/>
          <w:color w:val="212121"/>
          <w:shd w:val="clear" w:color="auto" w:fill="FFFFFF"/>
          <w:lang w:eastAsia="mk-MK"/>
        </w:rPr>
        <w:t xml:space="preserve">may </w:t>
      </w:r>
      <w:r w:rsidRPr="00131E74">
        <w:rPr>
          <w:rFonts w:ascii="Times New Roman" w:eastAsia="Times New Roman" w:hAnsi="Times New Roman"/>
          <w:color w:val="212121"/>
          <w:shd w:val="clear" w:color="auto" w:fill="FFFFFF"/>
          <w:lang w:eastAsia="mk-MK"/>
        </w:rPr>
        <w:t xml:space="preserve">appear to be </w:t>
      </w:r>
      <w:r w:rsidR="00131E74" w:rsidRPr="00131E74">
        <w:rPr>
          <w:rFonts w:ascii="Times New Roman" w:eastAsia="Times New Roman" w:hAnsi="Times New Roman"/>
          <w:color w:val="212121"/>
          <w:shd w:val="clear" w:color="auto" w:fill="FFFFFF"/>
          <w:lang w:eastAsia="mk-MK"/>
        </w:rPr>
        <w:t xml:space="preserve">relatively </w:t>
      </w:r>
      <w:r w:rsidRPr="00131E74">
        <w:rPr>
          <w:rFonts w:ascii="Times New Roman" w:eastAsia="Times New Roman" w:hAnsi="Times New Roman"/>
          <w:color w:val="212121"/>
          <w:shd w:val="clear" w:color="auto" w:fill="FFFFFF"/>
          <w:lang w:eastAsia="mk-MK"/>
        </w:rPr>
        <w:t xml:space="preserve">high at first glance, but one must take into account the fact that gaming has expanded as a term since 2010, with the emergence of </w:t>
      </w:r>
      <w:r w:rsidR="00131E74">
        <w:rPr>
          <w:rFonts w:ascii="Times New Roman" w:eastAsia="Times New Roman" w:hAnsi="Times New Roman"/>
          <w:color w:val="212121"/>
          <w:shd w:val="clear" w:color="auto" w:fill="FFFFFF"/>
          <w:lang w:eastAsia="mk-MK"/>
        </w:rPr>
        <w:t xml:space="preserve">the </w:t>
      </w:r>
      <w:r w:rsidRPr="00131E74">
        <w:rPr>
          <w:rFonts w:ascii="Times New Roman" w:eastAsia="Times New Roman" w:hAnsi="Times New Roman"/>
          <w:color w:val="212121"/>
          <w:shd w:val="clear" w:color="auto" w:fill="FFFFFF"/>
          <w:lang w:eastAsia="mk-MK"/>
        </w:rPr>
        <w:t>first tablet devic</w:t>
      </w:r>
      <w:r w:rsidR="00131E74">
        <w:rPr>
          <w:rFonts w:ascii="Times New Roman" w:eastAsia="Times New Roman" w:hAnsi="Times New Roman"/>
          <w:color w:val="212121"/>
          <w:shd w:val="clear" w:color="auto" w:fill="FFFFFF"/>
          <w:lang w:eastAsia="mk-MK"/>
        </w:rPr>
        <w:t>es and smartphones. Through these devices,</w:t>
      </w:r>
      <w:r w:rsidRPr="00131E74">
        <w:rPr>
          <w:rFonts w:ascii="Times New Roman" w:eastAsia="Times New Roman" w:hAnsi="Times New Roman"/>
          <w:color w:val="212121"/>
          <w:shd w:val="clear" w:color="auto" w:fill="FFFFFF"/>
          <w:lang w:eastAsia="mk-MK"/>
        </w:rPr>
        <w:t xml:space="preserve"> games were no longer reserved for consumption through a television</w:t>
      </w:r>
      <w:r w:rsidR="003C09D6">
        <w:rPr>
          <w:rFonts w:ascii="Times New Roman" w:eastAsia="Times New Roman" w:hAnsi="Times New Roman"/>
          <w:color w:val="212121"/>
          <w:shd w:val="clear" w:color="auto" w:fill="FFFFFF"/>
          <w:lang w:eastAsia="mk-MK"/>
        </w:rPr>
        <w:t xml:space="preserve"> or a board game set</w:t>
      </w:r>
      <w:r w:rsidRPr="00131E74">
        <w:rPr>
          <w:rFonts w:ascii="Times New Roman" w:eastAsia="Times New Roman" w:hAnsi="Times New Roman"/>
          <w:color w:val="212121"/>
          <w:shd w:val="clear" w:color="auto" w:fill="FFFFFF"/>
          <w:lang w:eastAsia="mk-MK"/>
        </w:rPr>
        <w:t xml:space="preserve">, because each individual with a smartphone or tablet can be involved. </w:t>
      </w:r>
      <w:r w:rsidRPr="00131E74">
        <w:rPr>
          <w:rFonts w:ascii="Times New Roman" w:eastAsia="Times New Roman" w:hAnsi="Times New Roman"/>
          <w:color w:val="212121"/>
          <w:lang w:eastAsia="mk-MK"/>
        </w:rPr>
        <w:t>This has increased the age limits, as well as</w:t>
      </w:r>
      <w:r w:rsidR="00131E74">
        <w:rPr>
          <w:rFonts w:ascii="Times New Roman" w:eastAsia="Times New Roman" w:hAnsi="Times New Roman"/>
          <w:color w:val="212121"/>
          <w:lang w:eastAsia="mk-MK"/>
        </w:rPr>
        <w:t xml:space="preserve"> the inclusion of the female gender</w:t>
      </w:r>
      <w:r w:rsidRPr="00131E74">
        <w:rPr>
          <w:rFonts w:ascii="Times New Roman" w:eastAsia="Times New Roman" w:hAnsi="Times New Roman"/>
          <w:color w:val="212121"/>
          <w:lang w:eastAsia="mk-MK"/>
        </w:rPr>
        <w:t xml:space="preserve"> in something previously considered a dominant male activity. Statistics of 2017 for the territory of the European Union show us that in the third quarter </w:t>
      </w:r>
      <w:r w:rsidR="00131E74" w:rsidRPr="00131E74">
        <w:rPr>
          <w:rFonts w:ascii="Times New Roman" w:eastAsia="Times New Roman" w:hAnsi="Times New Roman"/>
          <w:color w:val="212121"/>
          <w:lang w:eastAsia="mk-MK"/>
        </w:rPr>
        <w:t>of 2012</w:t>
      </w:r>
      <w:r w:rsidRPr="00131E74">
        <w:rPr>
          <w:rFonts w:ascii="Times New Roman" w:eastAsia="Times New Roman" w:hAnsi="Times New Roman"/>
          <w:color w:val="212121"/>
          <w:lang w:eastAsia="mk-MK"/>
        </w:rPr>
        <w:t>, 36% of the age group of 35-44 years played video games, while in the third quarter of 2016 this figure rose to 46 %. Respondents of the age group of 45-64 years spend 7.5 hours per week playing on a tablet or smartphone, even higher than the age group 25-34 years, which passes 6.2 hours per week playing on a tablet or smartphone.</w:t>
      </w:r>
      <w:r w:rsidRPr="00131E74">
        <w:rPr>
          <w:rFonts w:ascii="Times New Roman" w:eastAsia="Times New Roman" w:hAnsi="Times New Roman"/>
          <w:color w:val="212121"/>
          <w:vertAlign w:val="superscript"/>
          <w:lang w:eastAsia="mk-MK"/>
        </w:rPr>
        <w:footnoteReference w:id="3"/>
      </w:r>
      <w:r w:rsidR="00D93394">
        <w:rPr>
          <w:rFonts w:ascii="Times New Roman" w:eastAsia="Times New Roman" w:hAnsi="Times New Roman"/>
          <w:color w:val="212121"/>
          <w:lang w:eastAsia="mk-MK"/>
        </w:rPr>
        <w:t xml:space="preserve"> Unlike the past, the</w:t>
      </w:r>
      <w:r w:rsidRPr="00131E74">
        <w:rPr>
          <w:rFonts w:ascii="Times New Roman" w:eastAsia="Times New Roman" w:hAnsi="Times New Roman"/>
          <w:color w:val="212121"/>
          <w:lang w:eastAsia="mk-MK"/>
        </w:rPr>
        <w:t xml:space="preserve"> data demonstrate</w:t>
      </w:r>
      <w:r w:rsidR="00D93394">
        <w:rPr>
          <w:rFonts w:ascii="Times New Roman" w:eastAsia="Times New Roman" w:hAnsi="Times New Roman"/>
          <w:color w:val="212121"/>
          <w:lang w:eastAsia="mk-MK"/>
        </w:rPr>
        <w:t>s</w:t>
      </w:r>
      <w:r w:rsidRPr="00131E74">
        <w:rPr>
          <w:rFonts w:ascii="Times New Roman" w:eastAsia="Times New Roman" w:hAnsi="Times New Roman"/>
          <w:color w:val="212121"/>
          <w:lang w:eastAsia="mk-MK"/>
        </w:rPr>
        <w:t xml:space="preserve"> that video games are spread across all age groups and that they also no longer predominate male activity, because now the two </w:t>
      </w:r>
      <w:r w:rsidR="00D93394">
        <w:rPr>
          <w:rFonts w:ascii="Times New Roman" w:eastAsia="Times New Roman" w:hAnsi="Times New Roman"/>
          <w:color w:val="212121"/>
          <w:lang w:eastAsia="mk-MK"/>
        </w:rPr>
        <w:t>genders</w:t>
      </w:r>
      <w:r w:rsidRPr="00131E74">
        <w:rPr>
          <w:rFonts w:ascii="Times New Roman" w:eastAsia="Times New Roman" w:hAnsi="Times New Roman"/>
          <w:color w:val="212121"/>
          <w:lang w:eastAsia="mk-MK"/>
        </w:rPr>
        <w:t xml:space="preserve"> are represented almost equally.</w:t>
      </w:r>
    </w:p>
    <w:p w14:paraId="1CF91240" w14:textId="6C00088F" w:rsidR="00D93394" w:rsidRDefault="00E66E8E" w:rsidP="00347AB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b/>
          <w:color w:val="212121"/>
          <w:shd w:val="clear" w:color="auto" w:fill="FFFFFF"/>
          <w:lang w:eastAsia="mk-MK"/>
        </w:rPr>
      </w:pPr>
      <w:r w:rsidRPr="00131E74">
        <w:rPr>
          <w:rFonts w:ascii="Times New Roman" w:eastAsia="Times New Roman" w:hAnsi="Times New Roman"/>
          <w:lang w:eastAsia="mk-MK"/>
        </w:rPr>
        <w:br/>
      </w:r>
      <w:r w:rsidR="00347ABA" w:rsidRPr="00131E74">
        <w:rPr>
          <w:rFonts w:ascii="Times New Roman" w:eastAsia="Times New Roman" w:hAnsi="Times New Roman"/>
          <w:b/>
          <w:color w:val="212121"/>
          <w:shd w:val="clear" w:color="auto" w:fill="FFFFFF"/>
          <w:lang w:eastAsia="mk-MK"/>
        </w:rPr>
        <w:t>Literature Review</w:t>
      </w:r>
    </w:p>
    <w:p w14:paraId="1DE2103B" w14:textId="36B48F35" w:rsidR="00EB1C72" w:rsidRPr="00D93394" w:rsidRDefault="00E66E8E" w:rsidP="00D933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b/>
          <w:color w:val="212121"/>
          <w:shd w:val="clear" w:color="auto" w:fill="FFFFFF"/>
          <w:lang w:eastAsia="mk-MK"/>
        </w:rPr>
      </w:pPr>
      <w:r w:rsidRPr="00131E74">
        <w:rPr>
          <w:rFonts w:ascii="Times New Roman" w:eastAsia="Times New Roman" w:hAnsi="Times New Roman"/>
          <w:color w:val="212121"/>
          <w:shd w:val="clear" w:color="auto" w:fill="FFFFFF"/>
          <w:lang w:eastAsia="mk-MK"/>
        </w:rPr>
        <w:t xml:space="preserve">               </w:t>
      </w:r>
      <w:r w:rsidR="002F348B">
        <w:rPr>
          <w:rFonts w:ascii="Times New Roman" w:eastAsia="Times New Roman" w:hAnsi="Times New Roman"/>
          <w:color w:val="212121"/>
          <w:shd w:val="clear" w:color="auto" w:fill="FFFFFF"/>
          <w:lang w:eastAsia="mk-MK"/>
        </w:rPr>
        <w:t>Gaming refers to games in general (such as board</w:t>
      </w:r>
      <w:r w:rsidRPr="00131E74">
        <w:rPr>
          <w:rFonts w:ascii="Times New Roman" w:eastAsia="Times New Roman" w:hAnsi="Times New Roman"/>
          <w:color w:val="212121"/>
          <w:shd w:val="clear" w:color="auto" w:fill="FFFFFF"/>
          <w:lang w:eastAsia="mk-MK"/>
        </w:rPr>
        <w:t xml:space="preserve"> </w:t>
      </w:r>
      <w:r w:rsidR="002F348B">
        <w:rPr>
          <w:rFonts w:ascii="Times New Roman" w:eastAsia="Times New Roman" w:hAnsi="Times New Roman"/>
          <w:color w:val="212121"/>
          <w:shd w:val="clear" w:color="auto" w:fill="FFFFFF"/>
          <w:lang w:eastAsia="mk-MK"/>
        </w:rPr>
        <w:t xml:space="preserve">games, sport games, video games, mobile games and etc.). As noted in the introductory part in the paper, with the rise of mobile devices, </w:t>
      </w:r>
      <w:r w:rsidRPr="00131E74">
        <w:rPr>
          <w:rFonts w:ascii="Times New Roman" w:eastAsia="Times New Roman" w:hAnsi="Times New Roman"/>
          <w:color w:val="212121"/>
          <w:shd w:val="clear" w:color="auto" w:fill="FFFFFF"/>
          <w:lang w:eastAsia="mk-MK"/>
        </w:rPr>
        <w:t>video games</w:t>
      </w:r>
      <w:r w:rsidR="002F348B">
        <w:rPr>
          <w:rFonts w:ascii="Times New Roman" w:eastAsia="Times New Roman" w:hAnsi="Times New Roman"/>
          <w:color w:val="212121"/>
          <w:shd w:val="clear" w:color="auto" w:fill="FFFFFF"/>
          <w:lang w:eastAsia="mk-MK"/>
        </w:rPr>
        <w:t xml:space="preserve"> (and the subset of mobile games)</w:t>
      </w:r>
      <w:r w:rsidRPr="00131E74">
        <w:rPr>
          <w:rFonts w:ascii="Times New Roman" w:eastAsia="Times New Roman" w:hAnsi="Times New Roman"/>
          <w:color w:val="212121"/>
          <w:shd w:val="clear" w:color="auto" w:fill="FFFFFF"/>
          <w:lang w:eastAsia="mk-MK"/>
        </w:rPr>
        <w:t xml:space="preserve"> motivate millions of people in the world to spend a huge part of their time </w:t>
      </w:r>
      <w:r w:rsidR="00D93394">
        <w:rPr>
          <w:rFonts w:ascii="Times New Roman" w:eastAsia="Times New Roman" w:hAnsi="Times New Roman"/>
          <w:color w:val="212121"/>
          <w:shd w:val="clear" w:color="auto" w:fill="FFFFFF"/>
          <w:lang w:eastAsia="mk-MK"/>
        </w:rPr>
        <w:t>playing them. Often,</w:t>
      </w:r>
      <w:r w:rsidRPr="00131E74">
        <w:rPr>
          <w:rFonts w:ascii="Times New Roman" w:eastAsia="Times New Roman" w:hAnsi="Times New Roman"/>
          <w:color w:val="212121"/>
          <w:shd w:val="clear" w:color="auto" w:fill="FFFFFF"/>
          <w:lang w:eastAsia="mk-MK"/>
        </w:rPr>
        <w:t xml:space="preserve"> activitie</w:t>
      </w:r>
      <w:r w:rsidR="002F348B">
        <w:rPr>
          <w:rFonts w:ascii="Times New Roman" w:eastAsia="Times New Roman" w:hAnsi="Times New Roman"/>
          <w:color w:val="212121"/>
          <w:shd w:val="clear" w:color="auto" w:fill="FFFFFF"/>
          <w:lang w:eastAsia="mk-MK"/>
        </w:rPr>
        <w:t>s that they perform in the these types of</w:t>
      </w:r>
      <w:r w:rsidRPr="00131E74">
        <w:rPr>
          <w:rFonts w:ascii="Times New Roman" w:eastAsia="Times New Roman" w:hAnsi="Times New Roman"/>
          <w:color w:val="212121"/>
          <w:shd w:val="clear" w:color="auto" w:fill="FFFFFF"/>
          <w:lang w:eastAsia="mk-MK"/>
        </w:rPr>
        <w:t xml:space="preserve"> games themselves may seem trivial, even boring, but there is obviously a certain kind of </w:t>
      </w:r>
      <w:r w:rsidR="00D93394">
        <w:rPr>
          <w:rFonts w:ascii="Times New Roman" w:eastAsia="Times New Roman" w:hAnsi="Times New Roman"/>
          <w:color w:val="212121"/>
          <w:shd w:val="clear" w:color="auto" w:fill="FFFFFF"/>
          <w:lang w:eastAsia="mk-MK"/>
        </w:rPr>
        <w:t>motivation to complete them</w:t>
      </w:r>
      <w:r w:rsidRPr="00131E74">
        <w:rPr>
          <w:rFonts w:ascii="Times New Roman" w:eastAsia="Times New Roman" w:hAnsi="Times New Roman"/>
          <w:color w:val="212121"/>
          <w:shd w:val="clear" w:color="auto" w:fill="FFFFFF"/>
          <w:lang w:eastAsia="mk-MK"/>
        </w:rPr>
        <w:t>. A number of researchers were intrigued whether this kind of moti</w:t>
      </w:r>
      <w:r w:rsidR="00D93394">
        <w:rPr>
          <w:rFonts w:ascii="Times New Roman" w:eastAsia="Times New Roman" w:hAnsi="Times New Roman"/>
          <w:color w:val="212121"/>
          <w:shd w:val="clear" w:color="auto" w:fill="FFFFFF"/>
          <w:lang w:eastAsia="mk-MK"/>
        </w:rPr>
        <w:t xml:space="preserve">vation and other aspects of gaming could be used in other context, besides </w:t>
      </w:r>
      <w:r w:rsidR="002F348B">
        <w:rPr>
          <w:rFonts w:ascii="Times New Roman" w:eastAsia="Times New Roman" w:hAnsi="Times New Roman"/>
          <w:color w:val="212121"/>
          <w:shd w:val="clear" w:color="auto" w:fill="FFFFFF"/>
          <w:lang w:eastAsia="mk-MK"/>
        </w:rPr>
        <w:t>board games, mobile games and video games</w:t>
      </w:r>
      <w:r w:rsidRPr="00131E74">
        <w:rPr>
          <w:rFonts w:ascii="Times New Roman" w:eastAsia="Times New Roman" w:hAnsi="Times New Roman"/>
          <w:color w:val="212121"/>
          <w:shd w:val="clear" w:color="auto" w:fill="FFFFFF"/>
          <w:lang w:eastAsia="mk-MK"/>
        </w:rPr>
        <w:t xml:space="preserve">. </w:t>
      </w:r>
      <w:r w:rsidRPr="00131E74">
        <w:rPr>
          <w:rFonts w:ascii="Times New Roman" w:eastAsia="Times New Roman" w:hAnsi="Times New Roman"/>
          <w:color w:val="212121"/>
          <w:lang w:eastAsia="mk-MK"/>
        </w:rPr>
        <w:t>The earliest attempt to define the concept of gamification and its elements can be seen by Thomas Malone (1980), as early as the 1980s, when the first massively distr</w:t>
      </w:r>
      <w:r w:rsidR="00D93394">
        <w:rPr>
          <w:rFonts w:ascii="Times New Roman" w:eastAsia="Times New Roman" w:hAnsi="Times New Roman"/>
          <w:color w:val="212121"/>
          <w:lang w:eastAsia="mk-MK"/>
        </w:rPr>
        <w:t>ibuted video games such as “Pac-Man” and “Galaga”</w:t>
      </w:r>
      <w:r w:rsidRPr="00131E74">
        <w:rPr>
          <w:rFonts w:ascii="Times New Roman" w:eastAsia="Times New Roman" w:hAnsi="Times New Roman"/>
          <w:color w:val="212121"/>
          <w:lang w:eastAsia="mk-MK"/>
        </w:rPr>
        <w:t xml:space="preserve"> appear. It can be noticed that the first video games of educational character appear in a similar period, </w:t>
      </w:r>
      <w:r w:rsidR="00D93394" w:rsidRPr="00131E74">
        <w:rPr>
          <w:rFonts w:ascii="Times New Roman" w:eastAsia="Times New Roman" w:hAnsi="Times New Roman"/>
          <w:color w:val="212121"/>
          <w:lang w:eastAsia="mk-MK"/>
        </w:rPr>
        <w:t>i.e.</w:t>
      </w:r>
      <w:r w:rsidRPr="00131E74">
        <w:rPr>
          <w:rFonts w:ascii="Times New Roman" w:eastAsia="Times New Roman" w:hAnsi="Times New Roman"/>
          <w:color w:val="212121"/>
          <w:lang w:eastAsia="mk-MK"/>
        </w:rPr>
        <w:t xml:space="preserve"> it is believed that the first</w:t>
      </w:r>
      <w:r w:rsidR="00D93394">
        <w:rPr>
          <w:rFonts w:ascii="Times New Roman" w:eastAsia="Times New Roman" w:hAnsi="Times New Roman"/>
          <w:color w:val="212121"/>
          <w:lang w:eastAsia="mk-MK"/>
        </w:rPr>
        <w:t xml:space="preserve"> video game of this kind is</w:t>
      </w:r>
      <w:r w:rsidRPr="00131E74">
        <w:rPr>
          <w:rFonts w:ascii="Times New Roman" w:eastAsia="Times New Roman" w:hAnsi="Times New Roman"/>
          <w:color w:val="212121"/>
          <w:lang w:eastAsia="mk-MK"/>
        </w:rPr>
        <w:t xml:space="preserve"> </w:t>
      </w:r>
      <w:r w:rsidR="00D93394">
        <w:rPr>
          <w:rFonts w:ascii="Times New Roman" w:eastAsia="Times New Roman" w:hAnsi="Times New Roman"/>
          <w:color w:val="212121"/>
          <w:lang w:eastAsia="mk-MK"/>
        </w:rPr>
        <w:t>“</w:t>
      </w:r>
      <w:r w:rsidRPr="00131E74">
        <w:rPr>
          <w:rFonts w:ascii="Times New Roman" w:eastAsia="Times New Roman" w:hAnsi="Times New Roman"/>
          <w:color w:val="212121"/>
          <w:lang w:eastAsia="mk-MK"/>
        </w:rPr>
        <w:t>Lemonade Stand</w:t>
      </w:r>
      <w:r w:rsidR="00D93394">
        <w:rPr>
          <w:rFonts w:ascii="Times New Roman" w:eastAsia="Times New Roman" w:hAnsi="Times New Roman"/>
          <w:color w:val="212121"/>
          <w:lang w:eastAsia="mk-MK"/>
        </w:rPr>
        <w:t>”</w:t>
      </w:r>
      <w:r w:rsidRPr="00131E74">
        <w:rPr>
          <w:rFonts w:ascii="Times New Roman" w:eastAsia="Times New Roman" w:hAnsi="Times New Roman"/>
          <w:color w:val="212121"/>
          <w:lang w:eastAsia="mk-MK"/>
        </w:rPr>
        <w:t>, which appears in 1979.</w:t>
      </w:r>
      <w:r w:rsidRPr="00131E74">
        <w:rPr>
          <w:rFonts w:ascii="Times New Roman" w:eastAsia="Times New Roman" w:hAnsi="Times New Roman"/>
          <w:color w:val="212121"/>
          <w:vertAlign w:val="superscript"/>
          <w:lang w:eastAsia="mk-MK"/>
        </w:rPr>
        <w:footnoteReference w:id="4"/>
      </w:r>
      <w:r w:rsidRPr="00131E74">
        <w:rPr>
          <w:rFonts w:ascii="Times New Roman" w:eastAsia="Times New Roman" w:hAnsi="Times New Roman"/>
          <w:color w:val="212121"/>
          <w:lang w:eastAsia="mk-MK"/>
        </w:rPr>
        <w:t xml:space="preserve"> </w:t>
      </w:r>
      <w:r w:rsidRPr="00131E74">
        <w:rPr>
          <w:rFonts w:ascii="Times New Roman" w:eastAsia="Times New Roman" w:hAnsi="Times New Roman"/>
          <w:color w:val="212121"/>
          <w:shd w:val="clear" w:color="auto" w:fill="FFFFFF"/>
          <w:lang w:eastAsia="mk-MK"/>
        </w:rPr>
        <w:t xml:space="preserve">The purpose of this game is to successfully set up and manage a stand for selling lemonade, something popular with schoolchildren in US culture. Perhaps one of the most famous games in the </w:t>
      </w:r>
      <w:r w:rsidR="00D93394">
        <w:rPr>
          <w:rFonts w:ascii="Times New Roman" w:eastAsia="Times New Roman" w:hAnsi="Times New Roman"/>
          <w:color w:val="212121"/>
          <w:shd w:val="clear" w:color="auto" w:fill="FFFFFF"/>
          <w:lang w:eastAsia="mk-MK"/>
        </w:rPr>
        <w:t>19</w:t>
      </w:r>
      <w:r w:rsidRPr="00131E74">
        <w:rPr>
          <w:rFonts w:ascii="Times New Roman" w:eastAsia="Times New Roman" w:hAnsi="Times New Roman"/>
          <w:color w:val="212121"/>
          <w:shd w:val="clear" w:color="auto" w:fill="FFFFFF"/>
          <w:lang w:eastAsia="mk-MK"/>
        </w:rPr>
        <w:t xml:space="preserve">80s is the </w:t>
      </w:r>
      <w:r w:rsidR="00D93394">
        <w:rPr>
          <w:rFonts w:ascii="Times New Roman" w:eastAsia="Times New Roman" w:hAnsi="Times New Roman"/>
          <w:color w:val="212121"/>
          <w:shd w:val="clear" w:color="auto" w:fill="FFFFFF"/>
          <w:lang w:eastAsia="mk-MK"/>
        </w:rPr>
        <w:t>“</w:t>
      </w:r>
      <w:r w:rsidRPr="00131E74">
        <w:rPr>
          <w:rFonts w:ascii="Times New Roman" w:eastAsia="Times New Roman" w:hAnsi="Times New Roman"/>
          <w:color w:val="212121"/>
          <w:shd w:val="clear" w:color="auto" w:fill="FFFFFF"/>
          <w:lang w:eastAsia="mk-MK"/>
        </w:rPr>
        <w:t xml:space="preserve">The Oregon </w:t>
      </w:r>
      <w:r w:rsidRPr="00131E74">
        <w:rPr>
          <w:rFonts w:ascii="Times New Roman" w:eastAsia="Times New Roman" w:hAnsi="Times New Roman"/>
          <w:color w:val="212121"/>
          <w:shd w:val="clear" w:color="auto" w:fill="FFFFFF"/>
          <w:lang w:eastAsia="mk-MK"/>
        </w:rPr>
        <w:lastRenderedPageBreak/>
        <w:t>Trail</w:t>
      </w:r>
      <w:r w:rsidR="00D93394">
        <w:rPr>
          <w:rFonts w:ascii="Times New Roman" w:eastAsia="Times New Roman" w:hAnsi="Times New Roman"/>
          <w:color w:val="212121"/>
          <w:shd w:val="clear" w:color="auto" w:fill="FFFFFF"/>
          <w:lang w:eastAsia="mk-MK"/>
        </w:rPr>
        <w:t>”</w:t>
      </w:r>
      <w:r w:rsidRPr="00131E74">
        <w:rPr>
          <w:rFonts w:ascii="Times New Roman" w:eastAsia="Times New Roman" w:hAnsi="Times New Roman"/>
          <w:color w:val="212121"/>
          <w:shd w:val="clear" w:color="auto" w:fill="FFFFFF"/>
          <w:lang w:eastAsia="mk-MK"/>
        </w:rPr>
        <w:t xml:space="preserve">, a game that </w:t>
      </w:r>
      <w:r w:rsidR="00D93394">
        <w:rPr>
          <w:rFonts w:ascii="Times New Roman" w:eastAsia="Times New Roman" w:hAnsi="Times New Roman"/>
          <w:color w:val="212121"/>
          <w:shd w:val="clear" w:color="auto" w:fill="FFFFFF"/>
          <w:lang w:eastAsia="mk-MK"/>
        </w:rPr>
        <w:t>simulates</w:t>
      </w:r>
      <w:r w:rsidRPr="00131E74">
        <w:rPr>
          <w:rFonts w:ascii="Times New Roman" w:eastAsia="Times New Roman" w:hAnsi="Times New Roman"/>
          <w:color w:val="212121"/>
          <w:shd w:val="clear" w:color="auto" w:fill="FFFFFF"/>
          <w:lang w:eastAsia="mk-MK"/>
        </w:rPr>
        <w:t xml:space="preserve"> travel</w:t>
      </w:r>
      <w:r w:rsidR="00D93394">
        <w:rPr>
          <w:rFonts w:ascii="Times New Roman" w:eastAsia="Times New Roman" w:hAnsi="Times New Roman"/>
          <w:color w:val="212121"/>
          <w:shd w:val="clear" w:color="auto" w:fill="FFFFFF"/>
          <w:lang w:eastAsia="mk-MK"/>
        </w:rPr>
        <w:t>ling</w:t>
      </w:r>
      <w:r w:rsidRPr="00131E74">
        <w:rPr>
          <w:rFonts w:ascii="Times New Roman" w:eastAsia="Times New Roman" w:hAnsi="Times New Roman"/>
          <w:color w:val="212121"/>
          <w:shd w:val="clear" w:color="auto" w:fill="FFFFFF"/>
          <w:lang w:eastAsia="mk-MK"/>
        </w:rPr>
        <w:t xml:space="preserve"> with a fictitious family across the US in the 19th century. In doing so, players should be careful about the level of food, the various dangers of animals and diseases and </w:t>
      </w:r>
      <w:r w:rsidR="00D93394">
        <w:rPr>
          <w:rFonts w:ascii="Times New Roman" w:eastAsia="Times New Roman" w:hAnsi="Times New Roman"/>
          <w:color w:val="212121"/>
          <w:shd w:val="clear" w:color="auto" w:fill="FFFFFF"/>
          <w:lang w:eastAsia="mk-MK"/>
        </w:rPr>
        <w:t>choosing</w:t>
      </w:r>
      <w:r w:rsidRPr="00131E74">
        <w:rPr>
          <w:rFonts w:ascii="Times New Roman" w:eastAsia="Times New Roman" w:hAnsi="Times New Roman"/>
          <w:color w:val="212121"/>
          <w:shd w:val="clear" w:color="auto" w:fill="FFFFFF"/>
          <w:lang w:eastAsia="mk-MK"/>
        </w:rPr>
        <w:t xml:space="preserve"> the most optimal route. In this way, young players gained knowledge about basic hygiene, geographical concepts and states and diffe</w:t>
      </w:r>
      <w:r w:rsidR="00D93394">
        <w:rPr>
          <w:rFonts w:ascii="Times New Roman" w:eastAsia="Times New Roman" w:hAnsi="Times New Roman"/>
          <w:color w:val="212121"/>
          <w:shd w:val="clear" w:color="auto" w:fill="FFFFFF"/>
          <w:lang w:eastAsia="mk-MK"/>
        </w:rPr>
        <w:t>rent types of diseases. In the 19</w:t>
      </w:r>
      <w:r w:rsidRPr="00131E74">
        <w:rPr>
          <w:rFonts w:ascii="Times New Roman" w:eastAsia="Times New Roman" w:hAnsi="Times New Roman"/>
          <w:color w:val="212121"/>
          <w:shd w:val="clear" w:color="auto" w:fill="FFFFFF"/>
          <w:lang w:eastAsia="mk-MK"/>
        </w:rPr>
        <w:t>90s, there was a real boom in the market for educational games, and large corporations like Nintendo started creating their own games</w:t>
      </w:r>
      <w:r w:rsidR="00A17B30">
        <w:rPr>
          <w:rFonts w:ascii="Times New Roman" w:eastAsia="Times New Roman" w:hAnsi="Times New Roman"/>
          <w:color w:val="212121"/>
          <w:shd w:val="clear" w:color="auto" w:fill="FFFFFF"/>
          <w:lang w:eastAsia="mk-MK"/>
        </w:rPr>
        <w:t>, something that previously did not happen with other mediums for delivering/playing games, meaning that video games potentially hold the highest potential to incite intrinsic motivation.</w:t>
      </w:r>
    </w:p>
    <w:p w14:paraId="3377D073" w14:textId="3C3472F5" w:rsidR="00E66E8E" w:rsidRPr="00131E74" w:rsidRDefault="00EB1C72"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ab/>
      </w:r>
      <w:r w:rsidR="00D93394">
        <w:rPr>
          <w:rFonts w:ascii="Times New Roman" w:eastAsia="Times New Roman" w:hAnsi="Times New Roman"/>
          <w:color w:val="212121"/>
          <w:shd w:val="clear" w:color="auto" w:fill="FFFFFF"/>
          <w:lang w:eastAsia="mk-MK"/>
        </w:rPr>
        <w:t>Regarding the first official appearance of the concept of gamification,</w:t>
      </w:r>
      <w:r w:rsidR="00A17B30">
        <w:rPr>
          <w:rFonts w:ascii="Times New Roman" w:eastAsia="Times New Roman" w:hAnsi="Times New Roman"/>
          <w:color w:val="212121"/>
          <w:shd w:val="clear" w:color="auto" w:fill="FFFFFF"/>
          <w:lang w:eastAsia="mk-MK"/>
        </w:rPr>
        <w:t xml:space="preserve"> authors are divided. </w:t>
      </w:r>
      <w:r w:rsidR="00E66E8E" w:rsidRPr="00131E74">
        <w:rPr>
          <w:rFonts w:ascii="Times New Roman" w:eastAsia="Times New Roman" w:hAnsi="Times New Roman"/>
          <w:color w:val="212121"/>
          <w:shd w:val="clear" w:color="auto" w:fill="FFFFFF"/>
          <w:lang w:eastAsia="mk-MK"/>
        </w:rPr>
        <w:t xml:space="preserve">Nelson (2012) argues that the beginnings of gamification are at the beginning of the mid-20th century in the Soviet Union as "a way to motivate workers without relying on monetary incentives in capitalist style." Factory workers could compete with each other to increase production, using points and other elements similar to the game. </w:t>
      </w:r>
      <w:r w:rsidR="00E66E8E" w:rsidRPr="00131E74">
        <w:rPr>
          <w:rFonts w:ascii="Times New Roman" w:eastAsia="Times New Roman" w:hAnsi="Times New Roman"/>
          <w:color w:val="212121"/>
          <w:lang w:eastAsia="mk-MK"/>
        </w:rPr>
        <w:t xml:space="preserve">Later, in American management, during the transition from the 20th to the 21st century, the strategy of turning the workplace into a cheerful environment is </w:t>
      </w:r>
      <w:r w:rsidR="00A17B30">
        <w:rPr>
          <w:rFonts w:ascii="Times New Roman" w:eastAsia="Times New Roman" w:hAnsi="Times New Roman"/>
          <w:color w:val="212121"/>
          <w:lang w:eastAsia="mk-MK"/>
        </w:rPr>
        <w:t xml:space="preserve">reappearing. In 1984, Coonradt </w:t>
      </w:r>
      <w:r w:rsidR="00E66E8E" w:rsidRPr="00131E74">
        <w:rPr>
          <w:rFonts w:ascii="Times New Roman" w:eastAsia="Times New Roman" w:hAnsi="Times New Roman"/>
          <w:color w:val="212121"/>
          <w:lang w:eastAsia="mk-MK"/>
        </w:rPr>
        <w:t>published the first edition of his boo</w:t>
      </w:r>
      <w:r w:rsidR="00D93394">
        <w:rPr>
          <w:rFonts w:ascii="Times New Roman" w:eastAsia="Times New Roman" w:hAnsi="Times New Roman"/>
          <w:color w:val="212121"/>
          <w:lang w:eastAsia="mk-MK"/>
        </w:rPr>
        <w:t xml:space="preserve">k "The Game of Work". Coonradt </w:t>
      </w:r>
      <w:r w:rsidR="00E66E8E" w:rsidRPr="00131E74">
        <w:rPr>
          <w:rFonts w:ascii="Times New Roman" w:eastAsia="Times New Roman" w:hAnsi="Times New Roman"/>
          <w:color w:val="212121"/>
          <w:lang w:eastAsia="mk-MK"/>
        </w:rPr>
        <w:t>applies principles of playing in a business context that deal</w:t>
      </w:r>
      <w:r w:rsidR="00D93394">
        <w:rPr>
          <w:rFonts w:ascii="Times New Roman" w:eastAsia="Times New Roman" w:hAnsi="Times New Roman"/>
          <w:color w:val="212121"/>
          <w:lang w:eastAsia="mk-MK"/>
        </w:rPr>
        <w:t xml:space="preserve"> with employees' motivation. His</w:t>
      </w:r>
      <w:r w:rsidR="00E66E8E" w:rsidRPr="00131E74">
        <w:rPr>
          <w:rFonts w:ascii="Times New Roman" w:eastAsia="Times New Roman" w:hAnsi="Times New Roman"/>
          <w:color w:val="212121"/>
          <w:lang w:eastAsia="mk-MK"/>
        </w:rPr>
        <w:t xml:space="preserve"> principles for motivating people include frequent feedback, clear goals and personal choices, that is, fea</w:t>
      </w:r>
      <w:r w:rsidR="002F348B">
        <w:rPr>
          <w:rFonts w:ascii="Times New Roman" w:eastAsia="Times New Roman" w:hAnsi="Times New Roman"/>
          <w:color w:val="212121"/>
          <w:lang w:eastAsia="mk-MK"/>
        </w:rPr>
        <w:t>tures that can be found in</w:t>
      </w:r>
      <w:r w:rsidR="00E66E8E" w:rsidRPr="00131E74">
        <w:rPr>
          <w:rFonts w:ascii="Times New Roman" w:eastAsia="Times New Roman" w:hAnsi="Times New Roman"/>
          <w:color w:val="212121"/>
          <w:lang w:eastAsia="mk-MK"/>
        </w:rPr>
        <w:t xml:space="preserve"> games</w:t>
      </w:r>
      <w:r w:rsidR="002F348B">
        <w:rPr>
          <w:rFonts w:ascii="Times New Roman" w:eastAsia="Times New Roman" w:hAnsi="Times New Roman"/>
          <w:color w:val="212121"/>
          <w:lang w:eastAsia="mk-MK"/>
        </w:rPr>
        <w:t xml:space="preserve"> of different types</w:t>
      </w:r>
      <w:r w:rsidR="00E66E8E" w:rsidRPr="00131E74">
        <w:rPr>
          <w:rFonts w:ascii="Times New Roman" w:eastAsia="Times New Roman" w:hAnsi="Times New Roman"/>
          <w:color w:val="212121"/>
          <w:lang w:eastAsia="mk-MK"/>
        </w:rPr>
        <w:t xml:space="preserve">. These American and Russian approaches, as precursors of gamification, have led to a sub-genre of the concept, "gamification of the workplace". </w:t>
      </w:r>
      <w:r w:rsidR="00A17B30" w:rsidRPr="00A17B30">
        <w:rPr>
          <w:rFonts w:ascii="Times New Roman" w:eastAsia="Times New Roman" w:hAnsi="Times New Roman"/>
          <w:color w:val="212121"/>
          <w:lang w:eastAsia="mk-MK"/>
        </w:rPr>
        <w:t>The term “gamification” reportedly</w:t>
      </w:r>
      <w:r w:rsidR="00A17B30">
        <w:rPr>
          <w:rFonts w:ascii="Times New Roman" w:eastAsia="Times New Roman" w:hAnsi="Times New Roman"/>
          <w:color w:val="212121"/>
          <w:lang w:eastAsia="mk-MK"/>
        </w:rPr>
        <w:t xml:space="preserve"> was first used</w:t>
      </w:r>
      <w:r w:rsidR="00A17B30" w:rsidRPr="00A17B30">
        <w:rPr>
          <w:rFonts w:ascii="Times New Roman" w:eastAsia="Times New Roman" w:hAnsi="Times New Roman"/>
          <w:color w:val="212121"/>
          <w:lang w:eastAsia="mk-MK"/>
        </w:rPr>
        <w:t xml:space="preserve"> in 2002 by Nick Pelling, a British video game developer (Marczewski, 2012)</w:t>
      </w:r>
      <w:r w:rsidR="00A17B30">
        <w:rPr>
          <w:rFonts w:ascii="Times New Roman" w:eastAsia="Times New Roman" w:hAnsi="Times New Roman"/>
          <w:color w:val="212121"/>
          <w:lang w:eastAsia="mk-MK"/>
        </w:rPr>
        <w:t xml:space="preserve">. </w:t>
      </w:r>
      <w:r w:rsidR="00A17B30" w:rsidRPr="00A17B30">
        <w:rPr>
          <w:rFonts w:ascii="Times New Roman" w:eastAsia="Times New Roman" w:hAnsi="Times New Roman"/>
          <w:color w:val="212121"/>
          <w:lang w:eastAsia="mk-MK"/>
        </w:rPr>
        <w:t>Research and development efforts to frame gamification approaches have expanded dramatically in the past decade.</w:t>
      </w:r>
      <w:r w:rsidR="00A17B30">
        <w:rPr>
          <w:rFonts w:ascii="Times New Roman" w:eastAsia="Times New Roman" w:hAnsi="Times New Roman"/>
          <w:color w:val="212121"/>
          <w:lang w:eastAsia="mk-MK"/>
        </w:rPr>
        <w:t xml:space="preserve"> </w:t>
      </w:r>
      <w:r w:rsidR="00E66E8E" w:rsidRPr="00131E74">
        <w:rPr>
          <w:rFonts w:ascii="Times New Roman" w:eastAsia="Times New Roman" w:hAnsi="Times New Roman"/>
          <w:color w:val="212121"/>
          <w:lang w:eastAsia="mk-MK"/>
        </w:rPr>
        <w:t>If we make a more detailed analysis of the literature, even before Coonradt's work, loyalty programs, such as frequent flyer programs (Kumar and Herger, 2013), where passengers get miles (ie points) that can be exchanged for some profit, and other marketing campaigns already incorporate some features of gamification. According to Detering et al., (2011), the term first appears in its present and modern deficiencies in 2008, but its popularization begins in 2010.</w:t>
      </w:r>
      <w:r w:rsidR="00D93394">
        <w:rPr>
          <w:rFonts w:ascii="Times New Roman" w:eastAsia="Times New Roman" w:hAnsi="Times New Roman"/>
          <w:color w:val="212121"/>
          <w:lang w:eastAsia="mk-MK"/>
        </w:rPr>
        <w:t xml:space="preserve"> This is t</w:t>
      </w:r>
      <w:r w:rsidR="00E66E8E" w:rsidRPr="00131E74">
        <w:rPr>
          <w:rFonts w:ascii="Times New Roman" w:eastAsia="Times New Roman" w:hAnsi="Times New Roman"/>
          <w:color w:val="212121"/>
          <w:lang w:eastAsia="mk-MK"/>
        </w:rPr>
        <w:t>he same year the first Gamification.co conference was held, with which the gamification began with its massive implementation by the companies and authors in its research in the last decade.</w:t>
      </w:r>
    </w:p>
    <w:p w14:paraId="4061CBD7" w14:textId="664146AE" w:rsidR="00E66E8E" w:rsidRPr="00402362" w:rsidRDefault="00EB1C72" w:rsidP="004023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 xml:space="preserve">The main problem that arises in the clear perception of the history of gamification is that the authors see it in a different way, making it difficult to distinguish which of the methods used in the past or the previous century are part of the gamification, and therefore part of its history. </w:t>
      </w:r>
      <w:r w:rsidR="00D93394">
        <w:rPr>
          <w:rFonts w:ascii="Times New Roman" w:eastAsia="Times New Roman" w:hAnsi="Times New Roman"/>
          <w:color w:val="212121"/>
          <w:lang w:eastAsia="mk-MK"/>
        </w:rPr>
        <w:t>Thus,</w:t>
      </w:r>
      <w:r w:rsidR="00E66E8E" w:rsidRPr="00131E74">
        <w:rPr>
          <w:rFonts w:ascii="Times New Roman" w:eastAsia="Times New Roman" w:hAnsi="Times New Roman"/>
          <w:color w:val="212121"/>
          <w:lang w:eastAsia="mk-MK"/>
        </w:rPr>
        <w:t xml:space="preserve"> it is necessary to clearly define the gamification and the activities it covers.</w:t>
      </w:r>
      <w:r w:rsidR="00402362">
        <w:rPr>
          <w:rFonts w:ascii="Times New Roman" w:eastAsia="Times New Roman" w:hAnsi="Times New Roman"/>
          <w:color w:val="212121"/>
          <w:shd w:val="clear" w:color="auto" w:fill="FFFFFF"/>
          <w:lang w:eastAsia="mk-MK"/>
        </w:rPr>
        <w:t xml:space="preserve"> </w:t>
      </w:r>
      <w:r w:rsidR="00E66E8E" w:rsidRPr="00131E74">
        <w:rPr>
          <w:rFonts w:ascii="Times New Roman" w:eastAsia="Times New Roman" w:hAnsi="Times New Roman"/>
          <w:color w:val="212121"/>
          <w:shd w:val="clear" w:color="auto" w:fill="FFFFFF"/>
          <w:lang w:eastAsia="mk-MK"/>
        </w:rPr>
        <w:t xml:space="preserve">In order to understand and define the concept of gamification, it is necessary to make a distinction in several different aspects. </w:t>
      </w:r>
      <w:r w:rsidR="00896C97">
        <w:rPr>
          <w:rFonts w:ascii="Times New Roman" w:eastAsia="Times New Roman" w:hAnsi="Times New Roman"/>
          <w:color w:val="212121"/>
          <w:shd w:val="clear" w:color="auto" w:fill="FFFFFF"/>
          <w:lang w:eastAsia="mk-MK"/>
        </w:rPr>
        <w:t>Figure 1</w:t>
      </w:r>
      <w:r w:rsidR="00E66E8E" w:rsidRPr="00131E74">
        <w:rPr>
          <w:rFonts w:ascii="Times New Roman" w:eastAsia="Times New Roman" w:hAnsi="Times New Roman"/>
          <w:color w:val="212121"/>
          <w:shd w:val="clear" w:color="auto" w:fill="FFFFFF"/>
          <w:lang w:eastAsia="mk-MK"/>
        </w:rPr>
        <w:t xml:space="preserve"> shows the differences between them.</w:t>
      </w:r>
    </w:p>
    <w:p w14:paraId="0C2A3F77" w14:textId="398131D5"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r>
        <w:rPr>
          <w:rFonts w:ascii="Times New Roman" w:eastAsia="Times New Roman" w:hAnsi="Times New Roman"/>
          <w:noProof/>
          <w:color w:val="212121"/>
        </w:rPr>
        <w:drawing>
          <wp:anchor distT="0" distB="0" distL="114300" distR="114300" simplePos="0" relativeHeight="251661312" behindDoc="0" locked="0" layoutInCell="1" allowOverlap="1" wp14:anchorId="5034CF21" wp14:editId="4E404DF1">
            <wp:simplePos x="0" y="0"/>
            <wp:positionH relativeFrom="margin">
              <wp:posOffset>1584912</wp:posOffset>
            </wp:positionH>
            <wp:positionV relativeFrom="paragraph">
              <wp:posOffset>8590</wp:posOffset>
            </wp:positionV>
            <wp:extent cx="2820838" cy="2414150"/>
            <wp:effectExtent l="0" t="0" r="0" b="571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tled-3.png"/>
                    <pic:cNvPicPr/>
                  </pic:nvPicPr>
                  <pic:blipFill rotWithShape="1">
                    <a:blip r:embed="rId13">
                      <a:extLst>
                        <a:ext uri="{BEBA8EAE-BF5A-486C-A8C5-ECC9F3942E4B}">
                          <a14:imgProps xmlns:a14="http://schemas.microsoft.com/office/drawing/2010/main">
                            <a14:imgLayer r:embed="rId14">
                              <a14:imgEffect>
                                <a14:saturation sat="0"/>
                              </a14:imgEffect>
                            </a14:imgLayer>
                          </a14:imgProps>
                        </a:ext>
                        <a:ext uri="{28A0092B-C50C-407E-A947-70E740481C1C}">
                          <a14:useLocalDpi xmlns:a14="http://schemas.microsoft.com/office/drawing/2010/main" val="0"/>
                        </a:ext>
                      </a:extLst>
                    </a:blip>
                    <a:srcRect t="6504" b="2827"/>
                    <a:stretch/>
                  </pic:blipFill>
                  <pic:spPr bwMode="auto">
                    <a:xfrm>
                      <a:off x="0" y="0"/>
                      <a:ext cx="2820838" cy="2414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BB934F4" w14:textId="520589B8"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831D4E8" w14:textId="40DAFF63"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C8442EC" w14:textId="690815EC"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763DF5CB" w14:textId="420B5EA3"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493A70A6" w14:textId="422B8B10"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47DD5D9E" w14:textId="125D569C"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1D05AD7" w14:textId="5139BE79"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F4D1607" w14:textId="3B52DDDD"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75164086" w14:textId="5CB28F1F"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770F0005" w14:textId="4A002BDB"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073C529A" w14:textId="28180F93" w:rsidR="00D93394" w:rsidRDefault="00D9339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3E1A46D4" w14:textId="111C1759" w:rsidR="00896C97" w:rsidRDefault="00896C97"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7DB86D1F" w14:textId="273F3C85" w:rsidR="00896C97" w:rsidRDefault="00896C97"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40017057" w14:textId="123F9206" w:rsidR="00896C97" w:rsidRDefault="00896C97"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59CD6F6A" w14:textId="21AF1F00" w:rsidR="00D93394" w:rsidRDefault="00896C97" w:rsidP="00896C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Cs w:val="20"/>
        </w:rPr>
      </w:pPr>
      <w:r w:rsidRPr="00896C97">
        <w:rPr>
          <w:rFonts w:ascii="Times New Roman" w:hAnsi="Times New Roman"/>
          <w:b/>
          <w:szCs w:val="20"/>
        </w:rPr>
        <w:t xml:space="preserve">Fig. 1. </w:t>
      </w:r>
      <w:r>
        <w:rPr>
          <w:rFonts w:ascii="Times New Roman" w:hAnsi="Times New Roman"/>
          <w:b/>
          <w:szCs w:val="20"/>
        </w:rPr>
        <w:t>Defining Gamification</w:t>
      </w:r>
      <w:r w:rsidRPr="00896C97">
        <w:rPr>
          <w:rFonts w:ascii="Times New Roman" w:hAnsi="Times New Roman"/>
          <w:b/>
          <w:szCs w:val="20"/>
        </w:rPr>
        <w:t xml:space="preserve"> (</w:t>
      </w:r>
      <w:r w:rsidRPr="00896C97">
        <w:rPr>
          <w:rFonts w:ascii="Times New Roman" w:hAnsi="Times New Roman"/>
          <w:szCs w:val="20"/>
        </w:rPr>
        <w:t xml:space="preserve">Source: </w:t>
      </w:r>
      <w:r>
        <w:rPr>
          <w:rFonts w:ascii="Times New Roman" w:hAnsi="Times New Roman"/>
          <w:szCs w:val="20"/>
        </w:rPr>
        <w:t>Detering et al., 2011</w:t>
      </w:r>
      <w:r w:rsidRPr="00896C97">
        <w:rPr>
          <w:rFonts w:ascii="Times New Roman" w:hAnsi="Times New Roman"/>
          <w:szCs w:val="20"/>
        </w:rPr>
        <w:t>)</w:t>
      </w:r>
    </w:p>
    <w:p w14:paraId="56450B01" w14:textId="77777777" w:rsidR="00896C97" w:rsidRPr="00896C97" w:rsidRDefault="00896C97" w:rsidP="00896C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olor w:val="212121"/>
          <w:sz w:val="24"/>
          <w:shd w:val="clear" w:color="auto" w:fill="FFFFFF"/>
          <w:lang w:eastAsia="mk-MK"/>
        </w:rPr>
      </w:pPr>
    </w:p>
    <w:p w14:paraId="016E4034" w14:textId="5161A971" w:rsidR="00E66E8E" w:rsidRPr="00131E74" w:rsidRDefault="00EB1C72"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896C97">
        <w:rPr>
          <w:rFonts w:ascii="Times New Roman" w:eastAsia="Times New Roman" w:hAnsi="Times New Roman"/>
          <w:color w:val="212121"/>
          <w:lang w:eastAsia="mk-MK"/>
        </w:rPr>
        <w:t>The graphic shows us a</w:t>
      </w:r>
      <w:r w:rsidR="00E66E8E" w:rsidRPr="00131E74">
        <w:rPr>
          <w:rFonts w:ascii="Times New Roman" w:eastAsia="Times New Roman" w:hAnsi="Times New Roman"/>
          <w:color w:val="212121"/>
          <w:lang w:eastAsia="mk-MK"/>
        </w:rPr>
        <w:t xml:space="preserve"> spectrum that moves from video games to the concept of gamification. Video games represent the starting point, that is, they are part of gaming and completely implement all its aspects. Certain video games can be used for other purposes, for example training pilots in a simulator </w:t>
      </w:r>
      <w:r w:rsidR="00E66E8E" w:rsidRPr="00131E74">
        <w:rPr>
          <w:rFonts w:ascii="Times New Roman" w:eastAsia="Times New Roman" w:hAnsi="Times New Roman"/>
          <w:color w:val="212121"/>
          <w:lang w:eastAsia="mk-MK"/>
        </w:rPr>
        <w:lastRenderedPageBreak/>
        <w:t>or Formula 1 drive</w:t>
      </w:r>
      <w:r w:rsidR="00896C97">
        <w:rPr>
          <w:rFonts w:ascii="Times New Roman" w:eastAsia="Times New Roman" w:hAnsi="Times New Roman"/>
          <w:color w:val="212121"/>
          <w:lang w:eastAsia="mk-MK"/>
        </w:rPr>
        <w:t>rs, but this does not represent</w:t>
      </w:r>
      <w:r w:rsidR="00E66E8E" w:rsidRPr="00131E74">
        <w:rPr>
          <w:rFonts w:ascii="Times New Roman" w:eastAsia="Times New Roman" w:hAnsi="Times New Roman"/>
          <w:color w:val="212121"/>
          <w:lang w:eastAsia="mk-MK"/>
        </w:rPr>
        <w:t xml:space="preserve"> gamification. On the left side of the </w:t>
      </w:r>
      <w:r w:rsidR="00896C97" w:rsidRPr="00131E74">
        <w:rPr>
          <w:rFonts w:ascii="Times New Roman" w:eastAsia="Times New Roman" w:hAnsi="Times New Roman"/>
          <w:color w:val="212121"/>
          <w:lang w:eastAsia="mk-MK"/>
        </w:rPr>
        <w:t>spectrum,</w:t>
      </w:r>
      <w:r w:rsidR="00E66E8E" w:rsidRPr="00131E74">
        <w:rPr>
          <w:rFonts w:ascii="Times New Roman" w:eastAsia="Times New Roman" w:hAnsi="Times New Roman"/>
          <w:color w:val="212121"/>
          <w:lang w:eastAsia="mk-MK"/>
        </w:rPr>
        <w:t xml:space="preserve"> we also see toys, which also have entertaining character, but ar</w:t>
      </w:r>
      <w:r w:rsidR="00896C97">
        <w:rPr>
          <w:rFonts w:ascii="Times New Roman" w:eastAsia="Times New Roman" w:hAnsi="Times New Roman"/>
          <w:color w:val="212121"/>
          <w:lang w:eastAsia="mk-MK"/>
        </w:rPr>
        <w:t>e more related to playing than</w:t>
      </w:r>
      <w:r w:rsidR="00E66E8E" w:rsidRPr="00131E74">
        <w:rPr>
          <w:rFonts w:ascii="Times New Roman" w:eastAsia="Times New Roman" w:hAnsi="Times New Roman"/>
          <w:color w:val="212121"/>
          <w:lang w:eastAsia="mk-MK"/>
        </w:rPr>
        <w:t xml:space="preserve"> gaming, or more precisely video games. Toys may also include an educational c</w:t>
      </w:r>
      <w:r w:rsidR="00896C97">
        <w:rPr>
          <w:rFonts w:ascii="Times New Roman" w:eastAsia="Times New Roman" w:hAnsi="Times New Roman"/>
          <w:color w:val="212121"/>
          <w:lang w:eastAsia="mk-MK"/>
        </w:rPr>
        <w:t>haracter, such as the LEGO blocks</w:t>
      </w:r>
      <w:r w:rsidR="00E66E8E" w:rsidRPr="00131E74">
        <w:rPr>
          <w:rFonts w:ascii="Times New Roman" w:eastAsia="Times New Roman" w:hAnsi="Times New Roman"/>
          <w:color w:val="212121"/>
          <w:lang w:eastAsia="mk-MK"/>
        </w:rPr>
        <w:t xml:space="preserve"> that are popular with children. However, it should be noted that this is not part of the gamification</w:t>
      </w:r>
      <w:r w:rsidR="00896C97">
        <w:rPr>
          <w:rFonts w:ascii="Times New Roman" w:eastAsia="Times New Roman" w:hAnsi="Times New Roman"/>
          <w:color w:val="212121"/>
          <w:lang w:eastAsia="mk-MK"/>
        </w:rPr>
        <w:t xml:space="preserve">. </w:t>
      </w:r>
      <w:r w:rsidR="00E66E8E" w:rsidRPr="00131E74">
        <w:rPr>
          <w:rFonts w:ascii="Times New Roman" w:eastAsia="Times New Roman" w:hAnsi="Times New Roman"/>
          <w:color w:val="212121"/>
          <w:lang w:eastAsia="mk-MK"/>
        </w:rPr>
        <w:t>On the right side of the spe</w:t>
      </w:r>
      <w:r w:rsidRPr="00131E74">
        <w:rPr>
          <w:rFonts w:ascii="Times New Roman" w:eastAsia="Times New Roman" w:hAnsi="Times New Roman"/>
          <w:color w:val="212121"/>
          <w:lang w:eastAsia="mk-MK"/>
        </w:rPr>
        <w:t>ctrum we have a term called "playful</w:t>
      </w:r>
      <w:r w:rsidR="00E66E8E" w:rsidRPr="00131E74">
        <w:rPr>
          <w:rFonts w:ascii="Times New Roman" w:eastAsia="Times New Roman" w:hAnsi="Times New Roman"/>
          <w:color w:val="212121"/>
          <w:lang w:eastAsia="mk-MK"/>
        </w:rPr>
        <w:t xml:space="preserve"> design". This concept </w:t>
      </w:r>
      <w:r w:rsidR="00896C97">
        <w:rPr>
          <w:rFonts w:ascii="Times New Roman" w:eastAsia="Times New Roman" w:hAnsi="Times New Roman"/>
          <w:color w:val="212121"/>
          <w:lang w:eastAsia="mk-MK"/>
        </w:rPr>
        <w:t xml:space="preserve">is more </w:t>
      </w:r>
      <w:r w:rsidR="00E66E8E" w:rsidRPr="00131E74">
        <w:rPr>
          <w:rFonts w:ascii="Times New Roman" w:eastAsia="Times New Roman" w:hAnsi="Times New Roman"/>
          <w:color w:val="212121"/>
          <w:lang w:eastAsia="mk-MK"/>
        </w:rPr>
        <w:t>related to playing than gaming, and can be</w:t>
      </w:r>
      <w:r w:rsidR="00896C97">
        <w:rPr>
          <w:rFonts w:ascii="Times New Roman" w:eastAsia="Times New Roman" w:hAnsi="Times New Roman"/>
          <w:color w:val="212121"/>
          <w:lang w:eastAsia="mk-MK"/>
        </w:rPr>
        <w:t xml:space="preserve"> most</w:t>
      </w:r>
      <w:r w:rsidR="00E66E8E" w:rsidRPr="00131E74">
        <w:rPr>
          <w:rFonts w:ascii="Times New Roman" w:eastAsia="Times New Roman" w:hAnsi="Times New Roman"/>
          <w:color w:val="212121"/>
          <w:lang w:eastAsia="mk-MK"/>
        </w:rPr>
        <w:t xml:space="preserve"> easily understood through an example. In 2009, Volkswagen created a campaign for people to use ordinary stairs instead of an escalator to be physically more active. In order to</w:t>
      </w:r>
      <w:r w:rsidR="00896C97">
        <w:rPr>
          <w:rFonts w:ascii="Times New Roman" w:eastAsia="Times New Roman" w:hAnsi="Times New Roman"/>
          <w:color w:val="212121"/>
          <w:lang w:eastAsia="mk-MK"/>
        </w:rPr>
        <w:t xml:space="preserve"> motivate them, the company used</w:t>
      </w:r>
      <w:r w:rsidR="00E66E8E" w:rsidRPr="00131E74">
        <w:rPr>
          <w:rFonts w:ascii="Times New Roman" w:eastAsia="Times New Roman" w:hAnsi="Times New Roman"/>
          <w:color w:val="212121"/>
          <w:lang w:eastAsia="mk-MK"/>
        </w:rPr>
        <w:t xml:space="preserve"> an unconventional approach through the so-called "Piano stairs", that is, stairs that play a note if you step on them.</w:t>
      </w:r>
      <w:r w:rsidR="00E66E8E" w:rsidRPr="00131E74">
        <w:rPr>
          <w:rFonts w:ascii="Times New Roman" w:eastAsia="Times New Roman" w:hAnsi="Times New Roman"/>
          <w:color w:val="212121"/>
          <w:vertAlign w:val="superscript"/>
          <w:lang w:eastAsia="mk-MK"/>
        </w:rPr>
        <w:footnoteReference w:id="5"/>
      </w:r>
      <w:r w:rsidR="00E66E8E" w:rsidRPr="00131E74">
        <w:rPr>
          <w:rFonts w:ascii="Times New Roman" w:eastAsia="Times New Roman" w:hAnsi="Times New Roman"/>
          <w:color w:val="212121"/>
          <w:lang w:eastAsia="mk-MK"/>
        </w:rPr>
        <w:t xml:space="preserve"> The Volkswagen campaign proved to be successful, as many passers-by were motivated to climb these ladders, rather than the escalator. Although this mostly resembles gamification, it is ultimately not part of it, because elements of games are not used, but the focus is on playing and toys. In the upper right corner of the spectrum</w:t>
      </w:r>
      <w:r w:rsidR="002F348B">
        <w:rPr>
          <w:rFonts w:ascii="Times New Roman" w:eastAsia="Times New Roman" w:hAnsi="Times New Roman"/>
          <w:color w:val="212121"/>
          <w:lang w:eastAsia="mk-MK"/>
        </w:rPr>
        <w:t xml:space="preserve"> is</w:t>
      </w:r>
      <w:r w:rsidR="00E66E8E" w:rsidRPr="00131E74">
        <w:rPr>
          <w:rFonts w:ascii="Times New Roman" w:eastAsia="Times New Roman" w:hAnsi="Times New Roman"/>
          <w:color w:val="212121"/>
          <w:lang w:eastAsia="mk-MK"/>
        </w:rPr>
        <w:t xml:space="preserve"> gamification, which, as the graph itself suggests, takes part of the elements of games and gaming. Although there is often confusion between gamification and fun design, there is a clear distinction - gamification takes elements from </w:t>
      </w:r>
      <w:r w:rsidR="002F348B">
        <w:rPr>
          <w:rFonts w:ascii="Times New Roman" w:eastAsia="Times New Roman" w:hAnsi="Times New Roman"/>
          <w:color w:val="212121"/>
          <w:lang w:eastAsia="mk-MK"/>
        </w:rPr>
        <w:t xml:space="preserve">different types of </w:t>
      </w:r>
      <w:r w:rsidR="00E66E8E" w:rsidRPr="00131E74">
        <w:rPr>
          <w:rFonts w:ascii="Times New Roman" w:eastAsia="Times New Roman" w:hAnsi="Times New Roman"/>
          <w:color w:val="212121"/>
          <w:lang w:eastAsia="mk-MK"/>
        </w:rPr>
        <w:t>games and sets clearly defined rules and objectives, while the fun design does not contain these elements and rules.</w:t>
      </w:r>
    </w:p>
    <w:p w14:paraId="0603762B" w14:textId="7A9B4205" w:rsidR="00E66E8E" w:rsidRPr="00131E74" w:rsidRDefault="00EB1C72" w:rsidP="00896C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 xml:space="preserve">The most commonly accepted definition is that gamification is the use of </w:t>
      </w:r>
      <w:r w:rsidR="002F348B" w:rsidRPr="002F348B">
        <w:rPr>
          <w:rFonts w:ascii="Times New Roman" w:eastAsia="Times New Roman" w:hAnsi="Times New Roman"/>
          <w:color w:val="212121"/>
          <w:lang w:eastAsia="mk-MK"/>
        </w:rPr>
        <w:t xml:space="preserve">the use of game design elements in non-game contexts </w:t>
      </w:r>
      <w:r w:rsidR="00E66E8E" w:rsidRPr="00131E74">
        <w:rPr>
          <w:rFonts w:ascii="Times New Roman" w:eastAsia="Times New Roman" w:hAnsi="Times New Roman"/>
          <w:color w:val="212121"/>
          <w:lang w:eastAsia="mk-MK"/>
        </w:rPr>
        <w:t>(Deter</w:t>
      </w:r>
      <w:r w:rsidR="006714BE">
        <w:rPr>
          <w:rFonts w:ascii="Times New Roman" w:eastAsia="Times New Roman" w:hAnsi="Times New Roman"/>
          <w:color w:val="212121"/>
          <w:lang w:eastAsia="mk-MK"/>
        </w:rPr>
        <w:t>d</w:t>
      </w:r>
      <w:r w:rsidR="00E66E8E" w:rsidRPr="00131E74">
        <w:rPr>
          <w:rFonts w:ascii="Times New Roman" w:eastAsia="Times New Roman" w:hAnsi="Times New Roman"/>
          <w:color w:val="212121"/>
          <w:lang w:eastAsia="mk-MK"/>
        </w:rPr>
        <w:t xml:space="preserve">ing, 2011; Van Der Boer, 2011). </w:t>
      </w:r>
      <w:r w:rsidR="003C09D6" w:rsidRPr="003C09D6">
        <w:rPr>
          <w:rFonts w:ascii="Times New Roman" w:eastAsia="Times New Roman" w:hAnsi="Times New Roman"/>
          <w:color w:val="212121"/>
          <w:lang w:eastAsia="mk-MK"/>
        </w:rPr>
        <w:t>Gamification can be differentiated from simple contests because gamification seeks to use elements from designed games to enhance the fun or effectiveness of a game i</w:t>
      </w:r>
      <w:r w:rsidR="003C09D6">
        <w:rPr>
          <w:rFonts w:ascii="Times New Roman" w:eastAsia="Times New Roman" w:hAnsi="Times New Roman"/>
          <w:color w:val="212121"/>
          <w:lang w:eastAsia="mk-MK"/>
        </w:rPr>
        <w:t>n a work environment.</w:t>
      </w:r>
      <w:r w:rsidR="003C09D6" w:rsidRPr="003C09D6">
        <w:rPr>
          <w:rFonts w:ascii="Times New Roman" w:eastAsia="Times New Roman" w:hAnsi="Times New Roman"/>
          <w:color w:val="212121"/>
          <w:lang w:eastAsia="mk-MK"/>
        </w:rPr>
        <w:t xml:space="preserve"> A game is designed when it is purposefully created with reinforcing contexts, interactions, and mechanisms that create a more immersive feeling of </w:t>
      </w:r>
      <w:r w:rsidR="003C09D6">
        <w:rPr>
          <w:rFonts w:ascii="Times New Roman" w:eastAsia="Times New Roman" w:hAnsi="Times New Roman"/>
          <w:color w:val="212121"/>
          <w:lang w:eastAsia="mk-MK"/>
        </w:rPr>
        <w:t>p</w:t>
      </w:r>
      <w:r w:rsidR="006714BE">
        <w:rPr>
          <w:rFonts w:ascii="Times New Roman" w:eastAsia="Times New Roman" w:hAnsi="Times New Roman"/>
          <w:color w:val="212121"/>
          <w:lang w:eastAsia="mk-MK"/>
        </w:rPr>
        <w:t>lay. (Mollick &amp; Rothbard, 2014)</w:t>
      </w:r>
      <w:r w:rsidR="003C09D6">
        <w:rPr>
          <w:rFonts w:ascii="Times New Roman" w:eastAsia="Times New Roman" w:hAnsi="Times New Roman"/>
          <w:color w:val="212121"/>
          <w:lang w:eastAsia="mk-MK"/>
        </w:rPr>
        <w:t xml:space="preserve">. </w:t>
      </w:r>
      <w:r w:rsidR="006714BE">
        <w:rPr>
          <w:rFonts w:ascii="Times New Roman" w:eastAsia="Times New Roman" w:hAnsi="Times New Roman"/>
          <w:color w:val="212121"/>
          <w:lang w:eastAsia="mk-MK"/>
        </w:rPr>
        <w:t>These</w:t>
      </w:r>
      <w:r w:rsidR="00E66E8E" w:rsidRPr="00131E74">
        <w:rPr>
          <w:rFonts w:ascii="Times New Roman" w:eastAsia="Times New Roman" w:hAnsi="Times New Roman"/>
          <w:color w:val="212121"/>
          <w:lang w:eastAsia="mk-MK"/>
        </w:rPr>
        <w:t xml:space="preserve"> definition</w:t>
      </w:r>
      <w:r w:rsidR="006714BE">
        <w:rPr>
          <w:rFonts w:ascii="Times New Roman" w:eastAsia="Times New Roman" w:hAnsi="Times New Roman"/>
          <w:color w:val="212121"/>
          <w:lang w:eastAsia="mk-MK"/>
        </w:rPr>
        <w:t>s emphasize</w:t>
      </w:r>
      <w:r w:rsidR="00E66E8E" w:rsidRPr="00131E74">
        <w:rPr>
          <w:rFonts w:ascii="Times New Roman" w:eastAsia="Times New Roman" w:hAnsi="Times New Roman"/>
          <w:color w:val="212121"/>
          <w:lang w:eastAsia="mk-MK"/>
        </w:rPr>
        <w:t xml:space="preserve"> several elements that are key to the concept of gamification:</w:t>
      </w:r>
    </w:p>
    <w:p w14:paraId="4DD8FC21" w14:textId="0C62DF03" w:rsidR="00E66E8E" w:rsidRPr="00131E74" w:rsidRDefault="00E66E8E" w:rsidP="00421271">
      <w:pPr>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 xml:space="preserve">Elements of </w:t>
      </w:r>
      <w:r w:rsidR="002F348B">
        <w:rPr>
          <w:rFonts w:ascii="Times New Roman" w:eastAsia="Times New Roman" w:hAnsi="Times New Roman"/>
          <w:color w:val="212121"/>
          <w:lang w:eastAsia="mk-MK"/>
        </w:rPr>
        <w:t>games, but do not include</w:t>
      </w:r>
      <w:r w:rsidRPr="00131E74">
        <w:rPr>
          <w:rFonts w:ascii="Times New Roman" w:eastAsia="Times New Roman" w:hAnsi="Times New Roman"/>
          <w:color w:val="212121"/>
          <w:lang w:eastAsia="mk-MK"/>
        </w:rPr>
        <w:t xml:space="preserve"> games in full</w:t>
      </w:r>
    </w:p>
    <w:p w14:paraId="184D53C9" w14:textId="77777777" w:rsidR="00E66E8E" w:rsidRPr="00131E74" w:rsidRDefault="00E66E8E" w:rsidP="00421271">
      <w:pPr>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Reflecting the way gamers think while playing</w:t>
      </w:r>
    </w:p>
    <w:p w14:paraId="6993F8AB" w14:textId="48123208" w:rsidR="00E66E8E" w:rsidRPr="00131E74" w:rsidRDefault="00E66E8E" w:rsidP="00421271">
      <w:pPr>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An environment that is not related to games, such as a workplace</w:t>
      </w:r>
    </w:p>
    <w:p w14:paraId="5DF0A7CA" w14:textId="3E60A220" w:rsidR="00E66E8E" w:rsidRPr="00896C97" w:rsidRDefault="00E66E8E" w:rsidP="00421271">
      <w:pPr>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Includes motivation to achieve goals other than standard reward systems</w:t>
      </w:r>
    </w:p>
    <w:p w14:paraId="5243C65D" w14:textId="509703AC" w:rsidR="00EB1C72" w:rsidRPr="00896C97" w:rsidRDefault="00EB1C72" w:rsidP="004023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402362" w:rsidRPr="00131E74">
        <w:rPr>
          <w:rFonts w:ascii="Times New Roman" w:eastAsia="Times New Roman" w:hAnsi="Times New Roman"/>
          <w:color w:val="212121"/>
          <w:lang w:eastAsia="mk-MK"/>
        </w:rPr>
        <w:t>While traditional methods of motivating employ</w:t>
      </w:r>
      <w:r w:rsidR="00402362">
        <w:rPr>
          <w:rFonts w:ascii="Times New Roman" w:eastAsia="Times New Roman" w:hAnsi="Times New Roman"/>
          <w:color w:val="212121"/>
          <w:lang w:eastAsia="mk-MK"/>
        </w:rPr>
        <w:t xml:space="preserve">ees (which are often financial) function in </w:t>
      </w:r>
      <w:r w:rsidR="00402362" w:rsidRPr="00131E74">
        <w:rPr>
          <w:rFonts w:ascii="Times New Roman" w:eastAsia="Times New Roman" w:hAnsi="Times New Roman"/>
          <w:color w:val="212121"/>
          <w:lang w:eastAsia="mk-MK"/>
        </w:rPr>
        <w:t xml:space="preserve">short term, the company cannot often or repeatedly use them, primarily due to lack of resources. Gamification offers alternative methods that do not </w:t>
      </w:r>
      <w:r w:rsidR="00402362">
        <w:rPr>
          <w:rFonts w:ascii="Times New Roman" w:eastAsia="Times New Roman" w:hAnsi="Times New Roman"/>
          <w:color w:val="212121"/>
          <w:lang w:eastAsia="mk-MK"/>
        </w:rPr>
        <w:t xml:space="preserve">exhaust </w:t>
      </w:r>
      <w:r w:rsidR="00402362" w:rsidRPr="00131E74">
        <w:rPr>
          <w:rFonts w:ascii="Times New Roman" w:eastAsia="Times New Roman" w:hAnsi="Times New Roman"/>
          <w:color w:val="212121"/>
          <w:lang w:eastAsia="mk-MK"/>
        </w:rPr>
        <w:t>financial resources, and in theory could lead to equal or greater motivation of employees.</w:t>
      </w:r>
    </w:p>
    <w:p w14:paraId="19A66CAE" w14:textId="7DD6F6FE" w:rsidR="00EB1C72" w:rsidRPr="00131E74" w:rsidRDefault="00EB1C72"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According to Bunchball (2016), employees become focused and motivated when:</w:t>
      </w:r>
    </w:p>
    <w:p w14:paraId="2F30F582" w14:textId="217E7967" w:rsidR="00E66E8E" w:rsidRPr="00131E74" w:rsidRDefault="00E66E8E" w:rsidP="00421271">
      <w:pPr>
        <w:pStyle w:val="ListParagraph"/>
        <w:numPr>
          <w:ilvl w:val="0"/>
          <w:numId w:val="3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shd w:val="clear" w:color="auto" w:fill="FFFFFF"/>
          <w:lang w:eastAsia="mk-MK"/>
        </w:rPr>
        <w:t xml:space="preserve">There is a clearly defined goal </w:t>
      </w:r>
    </w:p>
    <w:p w14:paraId="04473986" w14:textId="47B20B65" w:rsidR="00E66E8E" w:rsidRPr="00131E74" w:rsidRDefault="00E66E8E" w:rsidP="00421271">
      <w:pPr>
        <w:pStyle w:val="ListParagraph"/>
        <w:numPr>
          <w:ilvl w:val="0"/>
          <w:numId w:val="3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 xml:space="preserve">There is a system that measures the progress towards achieving the goal </w:t>
      </w:r>
    </w:p>
    <w:p w14:paraId="494514E1" w14:textId="56C9B172" w:rsidR="00E66E8E" w:rsidRPr="00131E74" w:rsidRDefault="00E66E8E" w:rsidP="00421271">
      <w:pPr>
        <w:pStyle w:val="ListParagraph"/>
        <w:numPr>
          <w:ilvl w:val="0"/>
          <w:numId w:val="3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There is a reward for achieving the goal</w:t>
      </w:r>
    </w:p>
    <w:p w14:paraId="2A2A3CCC" w14:textId="4C74C1E3" w:rsidR="00EB1C72" w:rsidRPr="00131E74" w:rsidRDefault="00EB1C72"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shd w:val="clear" w:color="auto" w:fill="FFFFFF"/>
          <w:lang w:eastAsia="mk-MK"/>
        </w:rPr>
        <w:t>Moti</w:t>
      </w:r>
      <w:r w:rsidR="000A583F">
        <w:rPr>
          <w:rFonts w:ascii="Times New Roman" w:eastAsia="Times New Roman" w:hAnsi="Times New Roman"/>
          <w:color w:val="212121"/>
          <w:shd w:val="clear" w:color="auto" w:fill="FFFFFF"/>
          <w:lang w:eastAsia="mk-MK"/>
        </w:rPr>
        <w:t>vation can be internal (</w:t>
      </w:r>
      <w:r w:rsidR="00E66E8E" w:rsidRPr="00131E74">
        <w:rPr>
          <w:rFonts w:ascii="Times New Roman" w:eastAsia="Times New Roman" w:hAnsi="Times New Roman"/>
          <w:color w:val="212121"/>
          <w:shd w:val="clear" w:color="auto" w:fill="FFFFFF"/>
          <w:lang w:eastAsia="mk-MK"/>
        </w:rPr>
        <w:t xml:space="preserve">activities done by the individual because it is interested in them or they bring pleasure) or external (under the influence of external force) (Ryan and Deci, 2000). Most studies demonstrate that internal motivation is more powerful and longer than the external one, which gives preference to gamification. There are </w:t>
      </w:r>
      <w:r w:rsidR="000A583F" w:rsidRPr="00131E74">
        <w:rPr>
          <w:rFonts w:ascii="Times New Roman" w:eastAsia="Times New Roman" w:hAnsi="Times New Roman"/>
          <w:color w:val="212121"/>
          <w:shd w:val="clear" w:color="auto" w:fill="FFFFFF"/>
          <w:lang w:eastAsia="mk-MK"/>
        </w:rPr>
        <w:t>five</w:t>
      </w:r>
      <w:r w:rsidR="00E66E8E" w:rsidRPr="00131E74">
        <w:rPr>
          <w:rFonts w:ascii="Times New Roman" w:eastAsia="Times New Roman" w:hAnsi="Times New Roman"/>
          <w:color w:val="212121"/>
          <w:shd w:val="clear" w:color="auto" w:fill="FFFFFF"/>
          <w:lang w:eastAsia="mk-MK"/>
        </w:rPr>
        <w:t xml:space="preserve"> specific internal motivators:</w:t>
      </w:r>
    </w:p>
    <w:p w14:paraId="21B104CD" w14:textId="61B8F12C" w:rsidR="00E66E8E" w:rsidRPr="00131E74" w:rsidRDefault="00E66E8E" w:rsidP="00421271">
      <w:pPr>
        <w:pStyle w:val="ListParagraph"/>
        <w:numPr>
          <w:ilvl w:val="0"/>
          <w:numId w:val="3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0A583F">
        <w:rPr>
          <w:rFonts w:ascii="Times New Roman" w:eastAsia="Times New Roman" w:hAnsi="Times New Roman"/>
          <w:b/>
          <w:color w:val="212121"/>
          <w:shd w:val="clear" w:color="auto" w:fill="FFFFFF"/>
          <w:lang w:eastAsia="mk-MK"/>
        </w:rPr>
        <w:t>Autonomy</w:t>
      </w:r>
      <w:r w:rsidRPr="00131E74">
        <w:rPr>
          <w:rFonts w:ascii="Times New Roman" w:eastAsia="Times New Roman" w:hAnsi="Times New Roman"/>
          <w:color w:val="212121"/>
          <w:shd w:val="clear" w:color="auto" w:fill="FFFFFF"/>
          <w:lang w:eastAsia="mk-MK"/>
        </w:rPr>
        <w:t xml:space="preserve"> - "I have control". There is autonomy in the workplace, that is, employees have tasks that they can fulfill in the way they want, until the work is completed in a timely manner</w:t>
      </w:r>
    </w:p>
    <w:p w14:paraId="4A401DDC" w14:textId="77777777" w:rsidR="000A583F" w:rsidRPr="000A583F" w:rsidRDefault="00E66E8E" w:rsidP="00421271">
      <w:pPr>
        <w:pStyle w:val="ListParagraph"/>
        <w:numPr>
          <w:ilvl w:val="0"/>
          <w:numId w:val="3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0A583F">
        <w:rPr>
          <w:rFonts w:ascii="Times New Roman" w:eastAsia="Times New Roman" w:hAnsi="Times New Roman"/>
          <w:b/>
          <w:color w:val="212121"/>
          <w:shd w:val="clear" w:color="auto" w:fill="FFFFFF"/>
          <w:lang w:eastAsia="mk-MK"/>
        </w:rPr>
        <w:t>Skills</w:t>
      </w:r>
      <w:r w:rsidRPr="00131E74">
        <w:rPr>
          <w:rFonts w:ascii="Times New Roman" w:eastAsia="Times New Roman" w:hAnsi="Times New Roman"/>
          <w:color w:val="212121"/>
          <w:shd w:val="clear" w:color="auto" w:fill="FFFFFF"/>
          <w:lang w:eastAsia="mk-MK"/>
        </w:rPr>
        <w:t xml:space="preserve"> - "I'm improving". Improvement gives satisfaction to employees, because it makes their work easier and they get the opportunity to do something that they were not able to accomplish before</w:t>
      </w:r>
    </w:p>
    <w:p w14:paraId="1F11F3E2" w14:textId="38E1D1F3" w:rsidR="00E66E8E" w:rsidRPr="00131E74" w:rsidRDefault="00E66E8E" w:rsidP="00421271">
      <w:pPr>
        <w:pStyle w:val="ListParagraph"/>
        <w:numPr>
          <w:ilvl w:val="0"/>
          <w:numId w:val="3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0A583F">
        <w:rPr>
          <w:rFonts w:ascii="Times New Roman" w:eastAsia="Times New Roman" w:hAnsi="Times New Roman"/>
          <w:b/>
          <w:color w:val="212121"/>
          <w:shd w:val="clear" w:color="auto" w:fill="FFFFFF"/>
          <w:lang w:eastAsia="mk-MK"/>
        </w:rPr>
        <w:t>Purpose</w:t>
      </w:r>
      <w:r w:rsidRPr="00131E74">
        <w:rPr>
          <w:rFonts w:ascii="Times New Roman" w:eastAsia="Times New Roman" w:hAnsi="Times New Roman"/>
          <w:color w:val="212121"/>
          <w:shd w:val="clear" w:color="auto" w:fill="FFFFFF"/>
          <w:lang w:eastAsia="mk-MK"/>
        </w:rPr>
        <w:t xml:space="preserve"> - "I make a difference". Every employee wants to feel part of the team and the company, making their work contribute to success </w:t>
      </w:r>
    </w:p>
    <w:p w14:paraId="0EC5DC8D" w14:textId="047A830F" w:rsidR="00E66E8E" w:rsidRPr="00131E74" w:rsidRDefault="00E66E8E" w:rsidP="00421271">
      <w:pPr>
        <w:pStyle w:val="ListParagraph"/>
        <w:numPr>
          <w:ilvl w:val="0"/>
          <w:numId w:val="3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0A583F">
        <w:rPr>
          <w:rFonts w:ascii="Times New Roman" w:eastAsia="Times New Roman" w:hAnsi="Times New Roman"/>
          <w:b/>
          <w:color w:val="212121"/>
          <w:shd w:val="clear" w:color="auto" w:fill="FFFFFF"/>
          <w:lang w:eastAsia="mk-MK"/>
        </w:rPr>
        <w:t>Progress</w:t>
      </w:r>
      <w:r w:rsidRPr="00131E74">
        <w:rPr>
          <w:rFonts w:ascii="Times New Roman" w:eastAsia="Times New Roman" w:hAnsi="Times New Roman"/>
          <w:color w:val="212121"/>
          <w:shd w:val="clear" w:color="auto" w:fill="FFFFFF"/>
          <w:lang w:eastAsia="mk-MK"/>
        </w:rPr>
        <w:t xml:space="preserve"> - "I Exercise". The employees are satisfied when they see that they are making progress and moving towards the goal </w:t>
      </w:r>
    </w:p>
    <w:p w14:paraId="3D2AB52F" w14:textId="77777777" w:rsidR="00EB1C72" w:rsidRPr="00131E74" w:rsidRDefault="00E66E8E" w:rsidP="00421271">
      <w:pPr>
        <w:pStyle w:val="ListParagraph"/>
        <w:numPr>
          <w:ilvl w:val="0"/>
          <w:numId w:val="3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0A583F">
        <w:rPr>
          <w:rFonts w:ascii="Times New Roman" w:eastAsia="Times New Roman" w:hAnsi="Times New Roman"/>
          <w:b/>
          <w:color w:val="212121"/>
          <w:shd w:val="clear" w:color="auto" w:fill="FFFFFF"/>
          <w:lang w:eastAsia="mk-MK"/>
        </w:rPr>
        <w:lastRenderedPageBreak/>
        <w:t>Social interaction</w:t>
      </w:r>
      <w:r w:rsidRPr="00131E74">
        <w:rPr>
          <w:rFonts w:ascii="Times New Roman" w:eastAsia="Times New Roman" w:hAnsi="Times New Roman"/>
          <w:color w:val="212121"/>
          <w:shd w:val="clear" w:color="auto" w:fill="FFFFFF"/>
          <w:lang w:eastAsia="mk-MK"/>
        </w:rPr>
        <w:t xml:space="preserve"> - "I'm connecting with others". Ultimately, people want to get in touch and interact with other people.</w:t>
      </w:r>
    </w:p>
    <w:p w14:paraId="65CA4215" w14:textId="7AFB4E54" w:rsidR="00E66E8E" w:rsidRPr="000A583F" w:rsidRDefault="00EB1C72"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shd w:val="clear" w:color="auto" w:fill="FFFFFF"/>
          <w:lang w:eastAsia="mk-MK"/>
        </w:rPr>
        <w:tab/>
      </w:r>
      <w:r w:rsidR="00E66E8E" w:rsidRPr="00131E74">
        <w:rPr>
          <w:rFonts w:ascii="Times New Roman" w:eastAsia="Times New Roman" w:hAnsi="Times New Roman"/>
          <w:color w:val="212121"/>
          <w:shd w:val="clear" w:color="auto" w:fill="FFFFFF"/>
          <w:lang w:eastAsia="mk-MK"/>
        </w:rPr>
        <w:t>In order to understand the potential of the concept of gamification, one should look at video games</w:t>
      </w:r>
      <w:r w:rsidR="002F348B">
        <w:rPr>
          <w:rFonts w:ascii="Times New Roman" w:eastAsia="Times New Roman" w:hAnsi="Times New Roman"/>
          <w:color w:val="212121"/>
          <w:shd w:val="clear" w:color="auto" w:fill="FFFFFF"/>
          <w:lang w:eastAsia="mk-MK"/>
        </w:rPr>
        <w:t xml:space="preserve"> as the frontrunner in popularity among young people and adults</w:t>
      </w:r>
      <w:r w:rsidR="00E66E8E" w:rsidRPr="00131E74">
        <w:rPr>
          <w:rFonts w:ascii="Times New Roman" w:eastAsia="Times New Roman" w:hAnsi="Times New Roman"/>
          <w:color w:val="212121"/>
          <w:shd w:val="clear" w:color="auto" w:fill="FFFFFF"/>
          <w:lang w:eastAsia="mk-MK"/>
        </w:rPr>
        <w:t xml:space="preserve">. The first video games in the 1980s were based on statistics and ranking lists to motivate players to continue to play, for example a list of best players. As video games mature and become more complex, </w:t>
      </w:r>
      <w:r w:rsidR="000A583F">
        <w:rPr>
          <w:rFonts w:ascii="Times New Roman" w:eastAsia="Times New Roman" w:hAnsi="Times New Roman"/>
          <w:color w:val="212121"/>
          <w:shd w:val="clear" w:color="auto" w:fill="FFFFFF"/>
          <w:lang w:eastAsia="mk-MK"/>
        </w:rPr>
        <w:t>the methods for motivation also evolve</w:t>
      </w:r>
      <w:r w:rsidR="00E66E8E" w:rsidRPr="00131E74">
        <w:rPr>
          <w:rFonts w:ascii="Times New Roman" w:eastAsia="Times New Roman" w:hAnsi="Times New Roman"/>
          <w:color w:val="212121"/>
          <w:shd w:val="clear" w:color="auto" w:fill="FFFFFF"/>
          <w:lang w:eastAsia="mk-MK"/>
        </w:rPr>
        <w:t>.</w:t>
      </w:r>
      <w:r w:rsidR="00E66E8E" w:rsidRPr="00131E74">
        <w:rPr>
          <w:rFonts w:ascii="Times New Roman" w:eastAsia="Times New Roman" w:hAnsi="Times New Roman"/>
          <w:color w:val="212121"/>
          <w:lang w:eastAsia="mk-MK"/>
        </w:rPr>
        <w:t xml:space="preserve"> A new type of video game, called MMORPG (Massive Multiplayer Online Role Playing Game), emerged towards the end of the 20th century and the beginning o</w:t>
      </w:r>
      <w:r w:rsidR="000A583F">
        <w:rPr>
          <w:rFonts w:ascii="Times New Roman" w:eastAsia="Times New Roman" w:hAnsi="Times New Roman"/>
          <w:color w:val="212121"/>
          <w:lang w:eastAsia="mk-MK"/>
        </w:rPr>
        <w:t>f the 21st century. In these type of video games,</w:t>
      </w:r>
      <w:r w:rsidR="00E66E8E" w:rsidRPr="00131E74">
        <w:rPr>
          <w:rFonts w:ascii="Times New Roman" w:eastAsia="Times New Roman" w:hAnsi="Times New Roman"/>
          <w:color w:val="212121"/>
          <w:lang w:eastAsia="mk-MK"/>
        </w:rPr>
        <w:t xml:space="preserve"> players took on the role of a certain character and fully connected with him and his survival in the digital world. This is interesting and important in terms of gamification because the average time spent by players on these video games is </w:t>
      </w:r>
      <w:r w:rsidR="000A583F">
        <w:rPr>
          <w:rFonts w:ascii="Times New Roman" w:eastAsia="Times New Roman" w:hAnsi="Times New Roman"/>
          <w:color w:val="212121"/>
          <w:lang w:eastAsia="mk-MK"/>
        </w:rPr>
        <w:t xml:space="preserve">much </w:t>
      </w:r>
      <w:r w:rsidR="00E66E8E" w:rsidRPr="00131E74">
        <w:rPr>
          <w:rFonts w:ascii="Times New Roman" w:eastAsia="Times New Roman" w:hAnsi="Times New Roman"/>
          <w:color w:val="212121"/>
          <w:lang w:eastAsia="mk-MK"/>
        </w:rPr>
        <w:t xml:space="preserve">greater than before. </w:t>
      </w:r>
      <w:r w:rsidR="00337C18">
        <w:rPr>
          <w:rFonts w:ascii="Times New Roman" w:eastAsia="Times New Roman" w:hAnsi="Times New Roman"/>
          <w:color w:val="212121"/>
          <w:shd w:val="clear" w:color="auto" w:fill="FFFFFF"/>
          <w:lang w:eastAsia="mk-MK"/>
        </w:rPr>
        <w:t>Players perform</w:t>
      </w:r>
      <w:r w:rsidR="00E66E8E" w:rsidRPr="00131E74">
        <w:rPr>
          <w:rFonts w:ascii="Times New Roman" w:eastAsia="Times New Roman" w:hAnsi="Times New Roman"/>
          <w:color w:val="212121"/>
          <w:shd w:val="clear" w:color="auto" w:fill="FFFFFF"/>
          <w:lang w:eastAsia="mk-MK"/>
        </w:rPr>
        <w:t xml:space="preserve"> trivial activities that would be considered repetitive and annoying, but there is</w:t>
      </w:r>
      <w:r w:rsidR="00337C18">
        <w:rPr>
          <w:rFonts w:ascii="Times New Roman" w:eastAsia="Times New Roman" w:hAnsi="Times New Roman"/>
          <w:color w:val="212121"/>
          <w:shd w:val="clear" w:color="auto" w:fill="FFFFFF"/>
          <w:lang w:eastAsia="mk-MK"/>
        </w:rPr>
        <w:t xml:space="preserve"> a certain</w:t>
      </w:r>
      <w:r w:rsidR="00E66E8E" w:rsidRPr="00131E74">
        <w:rPr>
          <w:rFonts w:ascii="Times New Roman" w:eastAsia="Times New Roman" w:hAnsi="Times New Roman"/>
          <w:color w:val="212121"/>
          <w:shd w:val="clear" w:color="auto" w:fill="FFFFFF"/>
          <w:lang w:eastAsia="mk-MK"/>
        </w:rPr>
        <w:t xml:space="preserve"> motivation, a se</w:t>
      </w:r>
      <w:r w:rsidR="00337C18">
        <w:rPr>
          <w:rFonts w:ascii="Times New Roman" w:eastAsia="Times New Roman" w:hAnsi="Times New Roman"/>
          <w:color w:val="212121"/>
          <w:shd w:val="clear" w:color="auto" w:fill="FFFFFF"/>
          <w:lang w:eastAsia="mk-MK"/>
        </w:rPr>
        <w:t>nse of achievement and a</w:t>
      </w:r>
      <w:r w:rsidR="00E66E8E" w:rsidRPr="00131E74">
        <w:rPr>
          <w:rFonts w:ascii="Times New Roman" w:eastAsia="Times New Roman" w:hAnsi="Times New Roman"/>
          <w:color w:val="212121"/>
          <w:shd w:val="clear" w:color="auto" w:fill="FFFFFF"/>
          <w:lang w:eastAsia="mk-MK"/>
        </w:rPr>
        <w:t xml:space="preserve"> non-material reward (they do not receive real money)</w:t>
      </w:r>
      <w:r w:rsidR="00337C18">
        <w:rPr>
          <w:rFonts w:ascii="Times New Roman" w:eastAsia="Times New Roman" w:hAnsi="Times New Roman"/>
          <w:color w:val="212121"/>
          <w:shd w:val="clear" w:color="auto" w:fill="FFFFFF"/>
          <w:lang w:eastAsia="mk-MK"/>
        </w:rPr>
        <w:t xml:space="preserve"> that influences their drive</w:t>
      </w:r>
      <w:r w:rsidR="00E66E8E" w:rsidRPr="00131E74">
        <w:rPr>
          <w:rFonts w:ascii="Times New Roman" w:eastAsia="Times New Roman" w:hAnsi="Times New Roman"/>
          <w:color w:val="212121"/>
          <w:shd w:val="clear" w:color="auto" w:fill="FFFFFF"/>
          <w:lang w:eastAsia="mk-MK"/>
        </w:rPr>
        <w:t xml:space="preserve">. </w:t>
      </w:r>
      <w:r w:rsidR="00E66E8E" w:rsidRPr="00131E74">
        <w:rPr>
          <w:rFonts w:ascii="Times New Roman" w:eastAsia="Times New Roman" w:hAnsi="Times New Roman"/>
          <w:color w:val="212121"/>
          <w:lang w:eastAsia="mk-MK"/>
        </w:rPr>
        <w:t xml:space="preserve">By the beginning of the last </w:t>
      </w:r>
      <w:r w:rsidR="00337C18" w:rsidRPr="00131E74">
        <w:rPr>
          <w:rFonts w:ascii="Times New Roman" w:eastAsia="Times New Roman" w:hAnsi="Times New Roman"/>
          <w:color w:val="212121"/>
          <w:lang w:eastAsia="mk-MK"/>
        </w:rPr>
        <w:t>decade,</w:t>
      </w:r>
      <w:r w:rsidR="00E66E8E" w:rsidRPr="00131E74">
        <w:rPr>
          <w:rFonts w:ascii="Times New Roman" w:eastAsia="Times New Roman" w:hAnsi="Times New Roman"/>
          <w:color w:val="212121"/>
          <w:lang w:eastAsia="mk-MK"/>
        </w:rPr>
        <w:t xml:space="preserve"> smartphones and tablets have been popularized,</w:t>
      </w:r>
      <w:r w:rsidR="00337C18">
        <w:rPr>
          <w:rFonts w:ascii="Times New Roman" w:eastAsia="Times New Roman" w:hAnsi="Times New Roman"/>
          <w:color w:val="212121"/>
          <w:lang w:eastAsia="mk-MK"/>
        </w:rPr>
        <w:t xml:space="preserve"> making gaming available for everyone by</w:t>
      </w:r>
      <w:r w:rsidR="00E66E8E" w:rsidRPr="00131E74">
        <w:rPr>
          <w:rFonts w:ascii="Times New Roman" w:eastAsia="Times New Roman" w:hAnsi="Times New Roman"/>
          <w:color w:val="212121"/>
          <w:lang w:eastAsia="mk-MK"/>
        </w:rPr>
        <w:t xml:space="preserve"> reducing </w:t>
      </w:r>
      <w:r w:rsidR="00337C18">
        <w:rPr>
          <w:rFonts w:ascii="Times New Roman" w:eastAsia="Times New Roman" w:hAnsi="Times New Roman"/>
          <w:color w:val="212121"/>
          <w:lang w:eastAsia="mk-MK"/>
        </w:rPr>
        <w:t>skill level and knowledge required to participate</w:t>
      </w:r>
      <w:r w:rsidR="00E66E8E" w:rsidRPr="00131E74">
        <w:rPr>
          <w:rFonts w:ascii="Times New Roman" w:eastAsia="Times New Roman" w:hAnsi="Times New Roman"/>
          <w:color w:val="212121"/>
          <w:lang w:eastAsia="mk-MK"/>
        </w:rPr>
        <w:t xml:space="preserve">. </w:t>
      </w:r>
      <w:r w:rsidR="00337C18">
        <w:rPr>
          <w:rFonts w:ascii="Times New Roman" w:eastAsia="Times New Roman" w:hAnsi="Times New Roman"/>
          <w:color w:val="212121"/>
          <w:lang w:eastAsia="mk-MK"/>
        </w:rPr>
        <w:t>New</w:t>
      </w:r>
      <w:r w:rsidR="00E66E8E" w:rsidRPr="00131E74">
        <w:rPr>
          <w:rFonts w:ascii="Times New Roman" w:eastAsia="Times New Roman" w:hAnsi="Times New Roman"/>
          <w:color w:val="212121"/>
          <w:lang w:eastAsia="mk-MK"/>
        </w:rPr>
        <w:t xml:space="preserve"> kind</w:t>
      </w:r>
      <w:r w:rsidR="00337C18">
        <w:rPr>
          <w:rFonts w:ascii="Times New Roman" w:eastAsia="Times New Roman" w:hAnsi="Times New Roman"/>
          <w:color w:val="212121"/>
          <w:lang w:eastAsia="mk-MK"/>
        </w:rPr>
        <w:t>s</w:t>
      </w:r>
      <w:r w:rsidR="00E66E8E" w:rsidRPr="00131E74">
        <w:rPr>
          <w:rFonts w:ascii="Times New Roman" w:eastAsia="Times New Roman" w:hAnsi="Times New Roman"/>
          <w:color w:val="212121"/>
          <w:lang w:eastAsia="mk-MK"/>
        </w:rPr>
        <w:t xml:space="preserve"> of </w:t>
      </w:r>
      <w:r w:rsidR="00337C18">
        <w:rPr>
          <w:rFonts w:ascii="Times New Roman" w:eastAsia="Times New Roman" w:hAnsi="Times New Roman"/>
          <w:color w:val="212121"/>
          <w:lang w:eastAsia="mk-MK"/>
        </w:rPr>
        <w:t>video games</w:t>
      </w:r>
      <w:r w:rsidR="00E66E8E" w:rsidRPr="00131E74">
        <w:rPr>
          <w:rFonts w:ascii="Times New Roman" w:eastAsia="Times New Roman" w:hAnsi="Times New Roman"/>
          <w:color w:val="212121"/>
          <w:lang w:eastAsia="mk-MK"/>
        </w:rPr>
        <w:t xml:space="preserve"> </w:t>
      </w:r>
      <w:r w:rsidR="00337C18">
        <w:rPr>
          <w:rFonts w:ascii="Times New Roman" w:eastAsia="Times New Roman" w:hAnsi="Times New Roman"/>
          <w:color w:val="212121"/>
          <w:lang w:eastAsia="mk-MK"/>
        </w:rPr>
        <w:t xml:space="preserve">that </w:t>
      </w:r>
      <w:r w:rsidR="00E66E8E" w:rsidRPr="00131E74">
        <w:rPr>
          <w:rFonts w:ascii="Times New Roman" w:eastAsia="Times New Roman" w:hAnsi="Times New Roman"/>
          <w:color w:val="212121"/>
          <w:lang w:eastAsia="mk-MK"/>
        </w:rPr>
        <w:t xml:space="preserve">appeared on the market, such as Farmville, Angry Birds, Temple Run, Candy Crush and others, have introduced new ways to motivate players to perform seemingly trivial and repetitive tasks. For a longer period of time, </w:t>
      </w:r>
      <w:r w:rsidR="00337C18">
        <w:rPr>
          <w:rFonts w:ascii="Times New Roman" w:eastAsia="Times New Roman" w:hAnsi="Times New Roman"/>
          <w:color w:val="212121"/>
          <w:lang w:eastAsia="mk-MK"/>
        </w:rPr>
        <w:t>companies designing and producing video games utilize</w:t>
      </w:r>
      <w:r w:rsidR="00E66E8E" w:rsidRPr="00131E74">
        <w:rPr>
          <w:rFonts w:ascii="Times New Roman" w:eastAsia="Times New Roman" w:hAnsi="Times New Roman"/>
          <w:color w:val="212121"/>
          <w:lang w:eastAsia="mk-MK"/>
        </w:rPr>
        <w:t xml:space="preserve"> motivational techniques to create interaction and </w:t>
      </w:r>
      <w:r w:rsidR="00337C18">
        <w:rPr>
          <w:rFonts w:ascii="Times New Roman" w:eastAsia="Times New Roman" w:hAnsi="Times New Roman"/>
          <w:color w:val="212121"/>
          <w:lang w:eastAsia="mk-MK"/>
        </w:rPr>
        <w:t>engagement among users. Gamification</w:t>
      </w:r>
      <w:r w:rsidR="00E66E8E" w:rsidRPr="00131E74">
        <w:rPr>
          <w:rFonts w:ascii="Times New Roman" w:eastAsia="Times New Roman" w:hAnsi="Times New Roman"/>
          <w:color w:val="212121"/>
          <w:lang w:eastAsia="mk-MK"/>
        </w:rPr>
        <w:t xml:space="preserve"> tries to use the same principles and motivational techniques in another context</w:t>
      </w:r>
      <w:r w:rsidR="00337C18">
        <w:rPr>
          <w:rFonts w:ascii="Times New Roman" w:eastAsia="Times New Roman" w:hAnsi="Times New Roman"/>
          <w:color w:val="212121"/>
          <w:lang w:eastAsia="mk-MK"/>
        </w:rPr>
        <w:t>,</w:t>
      </w:r>
      <w:r w:rsidR="00E66E8E" w:rsidRPr="00131E74">
        <w:rPr>
          <w:rFonts w:ascii="Times New Roman" w:eastAsia="Times New Roman" w:hAnsi="Times New Roman"/>
          <w:color w:val="212121"/>
          <w:lang w:eastAsia="mk-MK"/>
        </w:rPr>
        <w:t xml:space="preserve"> in order t</w:t>
      </w:r>
      <w:r w:rsidR="00337C18">
        <w:rPr>
          <w:rFonts w:ascii="Times New Roman" w:eastAsia="Times New Roman" w:hAnsi="Times New Roman"/>
          <w:color w:val="212121"/>
          <w:lang w:eastAsia="mk-MK"/>
        </w:rPr>
        <w:t>o create a powerful tool for</w:t>
      </w:r>
      <w:r w:rsidR="00E66E8E" w:rsidRPr="00131E74">
        <w:rPr>
          <w:rFonts w:ascii="Times New Roman" w:eastAsia="Times New Roman" w:hAnsi="Times New Roman"/>
          <w:color w:val="212121"/>
          <w:lang w:eastAsia="mk-MK"/>
        </w:rPr>
        <w:t xml:space="preserve"> business. The end result is not a game and there is no clear winner, but a motivation strategy that is based on the competitive nature of each employee in order to perform the activities in the best possible way and thereby increase productivity.</w:t>
      </w:r>
    </w:p>
    <w:p w14:paraId="7B2E4A23" w14:textId="363F0A97" w:rsidR="00E66E8E" w:rsidRPr="00131E74" w:rsidRDefault="00EB1C72" w:rsidP="004023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 xml:space="preserve">Employee motivation is a topic of research and experimentation for a </w:t>
      </w:r>
      <w:r w:rsidR="00337C18">
        <w:rPr>
          <w:rFonts w:ascii="Times New Roman" w:eastAsia="Times New Roman" w:hAnsi="Times New Roman"/>
          <w:color w:val="212121"/>
          <w:lang w:eastAsia="mk-MK"/>
        </w:rPr>
        <w:t>extensive period of time in</w:t>
      </w:r>
      <w:r w:rsidR="00E66E8E" w:rsidRPr="00131E74">
        <w:rPr>
          <w:rFonts w:ascii="Times New Roman" w:eastAsia="Times New Roman" w:hAnsi="Times New Roman"/>
          <w:color w:val="212121"/>
          <w:lang w:eastAsia="mk-MK"/>
        </w:rPr>
        <w:t xml:space="preserve"> business literature. On the other hand, video game designers have unknowingly contributed to the rapid development </w:t>
      </w:r>
      <w:r w:rsidR="00937F40">
        <w:rPr>
          <w:rFonts w:ascii="Times New Roman" w:eastAsia="Times New Roman" w:hAnsi="Times New Roman"/>
          <w:color w:val="212121"/>
          <w:lang w:eastAsia="mk-MK"/>
        </w:rPr>
        <w:t>in this area</w:t>
      </w:r>
      <w:r w:rsidR="00E66E8E" w:rsidRPr="00131E74">
        <w:rPr>
          <w:rFonts w:ascii="Times New Roman" w:eastAsia="Times New Roman" w:hAnsi="Times New Roman"/>
          <w:color w:val="212121"/>
          <w:lang w:eastAsia="mk-MK"/>
        </w:rPr>
        <w:t xml:space="preserve">. When an individual receives some sort of reward, the brain creates a substance called dopamine (Linden, 2011). This substance creates a sense of satisfaction and happiness. The level of dopamine is greater if the challenge to get that reward is greater, and therefore the sense of </w:t>
      </w:r>
      <w:r w:rsidR="00937F40" w:rsidRPr="00131E74">
        <w:rPr>
          <w:rFonts w:ascii="Times New Roman" w:eastAsia="Times New Roman" w:hAnsi="Times New Roman"/>
          <w:color w:val="212121"/>
          <w:lang w:eastAsia="mk-MK"/>
        </w:rPr>
        <w:t>fulfillment</w:t>
      </w:r>
      <w:r w:rsidR="00E66E8E" w:rsidRPr="00131E74">
        <w:rPr>
          <w:rFonts w:ascii="Times New Roman" w:eastAsia="Times New Roman" w:hAnsi="Times New Roman"/>
          <w:color w:val="212121"/>
          <w:lang w:eastAsia="mk-MK"/>
        </w:rPr>
        <w:t xml:space="preserve"> increases. Today's employees are already accustomed to this type of motivation to perform certain tasks in video games, that is, they know this system of hard work and received prize, which is not material or financial at all. </w:t>
      </w:r>
    </w:p>
    <w:p w14:paraId="39DF08DE"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3C63F2B5" w14:textId="1A2798E3" w:rsidR="00E66E8E" w:rsidRPr="00937F40" w:rsidRDefault="00347ABA" w:rsidP="004023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jc w:val="both"/>
        <w:rPr>
          <w:rFonts w:ascii="Times New Roman" w:eastAsia="Times New Roman" w:hAnsi="Times New Roman"/>
          <w:b/>
          <w:color w:val="212121"/>
          <w:lang w:eastAsia="mk-MK"/>
        </w:rPr>
      </w:pPr>
      <w:r w:rsidRPr="00937F40">
        <w:rPr>
          <w:rFonts w:ascii="Times New Roman" w:eastAsia="Times New Roman" w:hAnsi="Times New Roman"/>
          <w:b/>
          <w:color w:val="212121"/>
          <w:lang w:eastAsia="mk-MK"/>
        </w:rPr>
        <w:t xml:space="preserve">Designing </w:t>
      </w:r>
      <w:r>
        <w:rPr>
          <w:rFonts w:ascii="Times New Roman" w:eastAsia="Times New Roman" w:hAnsi="Times New Roman"/>
          <w:b/>
          <w:color w:val="212121"/>
          <w:lang w:eastAsia="mk-MK"/>
        </w:rPr>
        <w:t>A Gamification System</w:t>
      </w:r>
    </w:p>
    <w:p w14:paraId="28CDBAE3" w14:textId="2FF7099E"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7DBA0A4C" w14:textId="77777777" w:rsidR="00EB1C72" w:rsidRPr="00131E74" w:rsidRDefault="00EB1C72"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In 2014, Gartner made an estimate that 80% of companies that have implemented methods and systems of gamification have not received the desired results.</w:t>
      </w:r>
      <w:r w:rsidR="00E66E8E" w:rsidRPr="00131E74">
        <w:rPr>
          <w:rFonts w:ascii="Times New Roman" w:eastAsia="Times New Roman" w:hAnsi="Times New Roman"/>
          <w:color w:val="212121"/>
          <w:vertAlign w:val="superscript"/>
          <w:lang w:eastAsia="mk-MK"/>
        </w:rPr>
        <w:footnoteReference w:id="6"/>
      </w:r>
      <w:r w:rsidR="00E66E8E" w:rsidRPr="00131E74">
        <w:rPr>
          <w:rFonts w:ascii="Times New Roman" w:eastAsia="Times New Roman" w:hAnsi="Times New Roman"/>
          <w:color w:val="212121"/>
          <w:lang w:eastAsia="mk-MK"/>
        </w:rPr>
        <w:t xml:space="preserve"> This means that only 20% of the companies have been successful in their efforts and it is a clear indication that gaming is a complicated implementation process in the company itself and depends on a number of factors. The high failure rate, according to Gartner, is primarily due to the poor design of gamification systems, which is still a relatively new term and concept. </w:t>
      </w:r>
    </w:p>
    <w:p w14:paraId="1CDBCC56" w14:textId="521ED4CF" w:rsidR="00E66E8E" w:rsidRPr="00131E74" w:rsidRDefault="00EB1C72" w:rsidP="004023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shd w:val="clear" w:color="auto" w:fill="FFFFFF"/>
          <w:lang w:eastAsia="mk-MK"/>
        </w:rPr>
        <w:tab/>
      </w:r>
      <w:r w:rsidR="00E66E8E" w:rsidRPr="00131E74">
        <w:rPr>
          <w:rFonts w:ascii="Times New Roman" w:eastAsia="Times New Roman" w:hAnsi="Times New Roman"/>
          <w:color w:val="212121"/>
          <w:shd w:val="clear" w:color="auto" w:fill="FFFFFF"/>
          <w:lang w:eastAsia="mk-MK"/>
        </w:rPr>
        <w:t xml:space="preserve">Although the general definition of gamification mentioned in this </w:t>
      </w:r>
      <w:r w:rsidR="00C05A79">
        <w:rPr>
          <w:rFonts w:ascii="Times New Roman" w:eastAsia="Times New Roman" w:hAnsi="Times New Roman"/>
          <w:color w:val="212121"/>
          <w:shd w:val="clear" w:color="auto" w:fill="FFFFFF"/>
          <w:lang w:eastAsia="mk-MK"/>
        </w:rPr>
        <w:t>paper</w:t>
      </w:r>
      <w:r w:rsidR="00E66E8E" w:rsidRPr="00131E74">
        <w:rPr>
          <w:rFonts w:ascii="Times New Roman" w:eastAsia="Times New Roman" w:hAnsi="Times New Roman"/>
          <w:color w:val="212121"/>
          <w:shd w:val="clear" w:color="auto" w:fill="FFFFFF"/>
          <w:lang w:eastAsia="mk-MK"/>
        </w:rPr>
        <w:t xml:space="preserve"> is generally accepted, the other elements and structure are discussed by different authors and </w:t>
      </w:r>
      <w:r w:rsidR="00C05A79">
        <w:rPr>
          <w:rFonts w:ascii="Times New Roman" w:eastAsia="Times New Roman" w:hAnsi="Times New Roman"/>
          <w:color w:val="212121"/>
          <w:shd w:val="clear" w:color="auto" w:fill="FFFFFF"/>
          <w:lang w:eastAsia="mk-MK"/>
        </w:rPr>
        <w:t>companies, and it is often uncertain how to properly implement them</w:t>
      </w:r>
      <w:r w:rsidR="00E66E8E" w:rsidRPr="00131E74">
        <w:rPr>
          <w:rFonts w:ascii="Times New Roman" w:eastAsia="Times New Roman" w:hAnsi="Times New Roman"/>
          <w:color w:val="212121"/>
          <w:shd w:val="clear" w:color="auto" w:fill="FFFFFF"/>
          <w:lang w:eastAsia="mk-MK"/>
        </w:rPr>
        <w:t xml:space="preserve">. As already mentioned, the paper puts a focus on the implementation of a system of gamification to motivate employees in companies, although gamification can have a wider nature. The process of effective gamification has been researched by Kappen and Nacke (2013), whereby a sense of satisfaction with the employees should be created, using the principles of video games, that is, the design of the games themselves. The goal of the gamification process is to identify the activity and </w:t>
      </w:r>
      <w:r w:rsidR="00C05A79">
        <w:rPr>
          <w:rFonts w:ascii="Times New Roman" w:eastAsia="Times New Roman" w:hAnsi="Times New Roman"/>
          <w:color w:val="212121"/>
          <w:shd w:val="clear" w:color="auto" w:fill="FFFFFF"/>
          <w:lang w:eastAsia="mk-MK"/>
        </w:rPr>
        <w:t xml:space="preserve">its </w:t>
      </w:r>
      <w:r w:rsidR="00E66E8E" w:rsidRPr="00131E74">
        <w:rPr>
          <w:rFonts w:ascii="Times New Roman" w:eastAsia="Times New Roman" w:hAnsi="Times New Roman"/>
          <w:color w:val="212121"/>
          <w:shd w:val="clear" w:color="auto" w:fill="FFFFFF"/>
          <w:lang w:eastAsia="mk-MK"/>
        </w:rPr>
        <w:t>mechanisms, and then to incorporate the elements and design of the gamification in the very nature of the same.</w:t>
      </w:r>
    </w:p>
    <w:p w14:paraId="646AF18B" w14:textId="6C9A4E86" w:rsidR="00E66E8E" w:rsidRPr="00131E74" w:rsidRDefault="00EB1C72"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lastRenderedPageBreak/>
        <w:tab/>
      </w:r>
      <w:r w:rsidR="00E66E8E" w:rsidRPr="00131E74">
        <w:rPr>
          <w:rFonts w:ascii="Times New Roman" w:eastAsia="Times New Roman" w:hAnsi="Times New Roman"/>
          <w:color w:val="212121"/>
          <w:lang w:eastAsia="mk-MK"/>
        </w:rPr>
        <w:t>Aparicio (2012) describes four steps that should be followed to implement the gamification and further monitor its results:</w:t>
      </w:r>
    </w:p>
    <w:p w14:paraId="75C15ED9" w14:textId="77777777" w:rsidR="00E66E8E" w:rsidRPr="00131E74" w:rsidRDefault="00E66E8E"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contextualSpacing/>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 xml:space="preserve">            1. </w:t>
      </w:r>
      <w:r w:rsidRPr="00131E74">
        <w:rPr>
          <w:rFonts w:ascii="Times New Roman" w:eastAsia="Times New Roman" w:hAnsi="Times New Roman"/>
          <w:b/>
          <w:color w:val="212121"/>
          <w:shd w:val="clear" w:color="auto" w:fill="FFFFFF"/>
          <w:lang w:eastAsia="mk-MK"/>
        </w:rPr>
        <w:t>Identification of the main task</w:t>
      </w:r>
      <w:r w:rsidRPr="00131E74">
        <w:rPr>
          <w:rFonts w:ascii="Times New Roman" w:eastAsia="Times New Roman" w:hAnsi="Times New Roman"/>
          <w:color w:val="212121"/>
          <w:shd w:val="clear" w:color="auto" w:fill="FFFFFF"/>
          <w:lang w:eastAsia="mk-MK"/>
        </w:rPr>
        <w:t xml:space="preserve"> - the activity or process that needs to be gamified</w:t>
      </w:r>
    </w:p>
    <w:p w14:paraId="1660A69E" w14:textId="78E12F9B" w:rsidR="00E66E8E" w:rsidRPr="00131E74" w:rsidRDefault="00E66E8E"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contextualSpacing/>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 xml:space="preserve">            2. </w:t>
      </w:r>
      <w:r w:rsidRPr="00131E74">
        <w:rPr>
          <w:rFonts w:ascii="Times New Roman" w:eastAsia="Times New Roman" w:hAnsi="Times New Roman"/>
          <w:b/>
          <w:color w:val="212121"/>
          <w:shd w:val="clear" w:color="auto" w:fill="FFFFFF"/>
          <w:lang w:eastAsia="mk-MK"/>
        </w:rPr>
        <w:t>Identification of transversal objectives</w:t>
      </w:r>
      <w:r w:rsidR="00C05A79">
        <w:rPr>
          <w:rFonts w:ascii="Times New Roman" w:eastAsia="Times New Roman" w:hAnsi="Times New Roman"/>
          <w:color w:val="212121"/>
          <w:shd w:val="clear" w:color="auto" w:fill="FFFFFF"/>
          <w:lang w:eastAsia="mk-MK"/>
        </w:rPr>
        <w:t xml:space="preserve"> - </w:t>
      </w:r>
      <w:r w:rsidRPr="00131E74">
        <w:rPr>
          <w:rFonts w:ascii="Times New Roman" w:eastAsia="Times New Roman" w:hAnsi="Times New Roman"/>
          <w:color w:val="212121"/>
          <w:shd w:val="clear" w:color="auto" w:fill="FFFFFF"/>
          <w:lang w:eastAsia="mk-MK"/>
        </w:rPr>
        <w:t>other objectives besides the main objective that would be interesting and attractive for employees to perform the activity</w:t>
      </w:r>
    </w:p>
    <w:p w14:paraId="76285CDB" w14:textId="77777777" w:rsidR="00C05A79" w:rsidRDefault="00E66E8E"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contextualSpacing/>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 xml:space="preserve">3. </w:t>
      </w:r>
      <w:r w:rsidRPr="00131E74">
        <w:rPr>
          <w:rFonts w:ascii="Times New Roman" w:eastAsia="Times New Roman" w:hAnsi="Times New Roman"/>
          <w:b/>
          <w:color w:val="212121"/>
          <w:shd w:val="clear" w:color="auto" w:fill="FFFFFF"/>
          <w:lang w:eastAsia="mk-MK"/>
        </w:rPr>
        <w:t>Selection of gamification mechanisms</w:t>
      </w:r>
      <w:r w:rsidRPr="00131E74">
        <w:rPr>
          <w:rFonts w:ascii="Times New Roman" w:eastAsia="Times New Roman" w:hAnsi="Times New Roman"/>
          <w:color w:val="212121"/>
          <w:shd w:val="clear" w:color="auto" w:fill="FFFFFF"/>
          <w:lang w:eastAsia="mk-MK"/>
        </w:rPr>
        <w:t xml:space="preserve"> - depending on the main goal, related to the elements of internal motivation</w:t>
      </w:r>
    </w:p>
    <w:p w14:paraId="247D1465" w14:textId="6645DB8A" w:rsidR="00E66E8E" w:rsidRDefault="00E66E8E"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4</w:t>
      </w:r>
      <w:r w:rsidRPr="00131E74">
        <w:rPr>
          <w:rFonts w:ascii="Times New Roman" w:eastAsia="Times New Roman" w:hAnsi="Times New Roman"/>
          <w:b/>
          <w:color w:val="212121"/>
          <w:shd w:val="clear" w:color="auto" w:fill="FFFFFF"/>
          <w:lang w:eastAsia="mk-MK"/>
        </w:rPr>
        <w:t xml:space="preserve">. </w:t>
      </w:r>
      <w:r w:rsidR="00C05A79">
        <w:rPr>
          <w:rFonts w:ascii="Times New Roman" w:eastAsia="Times New Roman" w:hAnsi="Times New Roman"/>
          <w:b/>
          <w:color w:val="212121"/>
          <w:shd w:val="clear" w:color="auto" w:fill="FFFFFF"/>
          <w:lang w:eastAsia="mk-MK"/>
        </w:rPr>
        <w:t>Analysis and control</w:t>
      </w:r>
      <w:r w:rsidRPr="00131E74">
        <w:rPr>
          <w:rFonts w:ascii="Times New Roman" w:eastAsia="Times New Roman" w:hAnsi="Times New Roman"/>
          <w:color w:val="212121"/>
          <w:shd w:val="clear" w:color="auto" w:fill="FFFFFF"/>
          <w:lang w:eastAsia="mk-MK"/>
        </w:rPr>
        <w:t xml:space="preserve"> - through tests with specific metrics, questionnaires, or evaluation of experts on gamified processes and mechanisms applied, in order to compare the results before and after </w:t>
      </w:r>
      <w:r w:rsidR="00C05A79">
        <w:rPr>
          <w:rFonts w:ascii="Times New Roman" w:eastAsia="Times New Roman" w:hAnsi="Times New Roman"/>
          <w:color w:val="212121"/>
          <w:shd w:val="clear" w:color="auto" w:fill="FFFFFF"/>
          <w:lang w:eastAsia="mk-MK"/>
        </w:rPr>
        <w:t>implementing gamification in activities</w:t>
      </w:r>
    </w:p>
    <w:p w14:paraId="69C77AA7" w14:textId="1B09DF05" w:rsidR="00402362" w:rsidRDefault="00402362"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7038125F" w14:textId="21043698" w:rsidR="00402362" w:rsidRDefault="00402362"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r>
        <w:rPr>
          <w:rFonts w:ascii="Times New Roman" w:eastAsia="Times New Roman" w:hAnsi="Times New Roman"/>
          <w:noProof/>
          <w:color w:val="212121"/>
          <w:shd w:val="clear" w:color="auto" w:fill="FFFFFF"/>
        </w:rPr>
        <w:drawing>
          <wp:anchor distT="0" distB="0" distL="114300" distR="114300" simplePos="0" relativeHeight="251662336" behindDoc="0" locked="0" layoutInCell="1" allowOverlap="1" wp14:anchorId="3BFFFF51" wp14:editId="13FAF99C">
            <wp:simplePos x="0" y="0"/>
            <wp:positionH relativeFrom="page">
              <wp:align>center</wp:align>
            </wp:positionH>
            <wp:positionV relativeFrom="paragraph">
              <wp:posOffset>-343535</wp:posOffset>
            </wp:positionV>
            <wp:extent cx="2719137" cy="26289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amification 2.png"/>
                    <pic:cNvPicPr/>
                  </pic:nvPicPr>
                  <pic:blipFill>
                    <a:blip r:embed="rId15">
                      <a:extLst>
                        <a:ext uri="{BEBA8EAE-BF5A-486C-A8C5-ECC9F3942E4B}">
                          <a14:imgProps xmlns:a14="http://schemas.microsoft.com/office/drawing/2010/main">
                            <a14:imgLayer r:embed="rId1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719137" cy="2628900"/>
                    </a:xfrm>
                    <a:prstGeom prst="rect">
                      <a:avLst/>
                    </a:prstGeom>
                  </pic:spPr>
                </pic:pic>
              </a:graphicData>
            </a:graphic>
            <wp14:sizeRelH relativeFrom="page">
              <wp14:pctWidth>0</wp14:pctWidth>
            </wp14:sizeRelH>
            <wp14:sizeRelV relativeFrom="page">
              <wp14:pctHeight>0</wp14:pctHeight>
            </wp14:sizeRelV>
          </wp:anchor>
        </w:drawing>
      </w:r>
    </w:p>
    <w:p w14:paraId="191000EC" w14:textId="6A35CA91" w:rsidR="00C05A79"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1C9B2B0A" w14:textId="78747DE6" w:rsidR="00C05A79"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2811034C" w14:textId="322B7E0C" w:rsidR="00C05A79"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4B8448DB" w14:textId="1A2D0893" w:rsidR="00C05A79"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70950525" w14:textId="35A931F5" w:rsidR="00C05A79"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51E3498E" w14:textId="17899B43" w:rsidR="00C05A79"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1516288B" w14:textId="0E1E0FC0" w:rsidR="00C05A79"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324EF585" w14:textId="1A2DAEB5" w:rsidR="00C05A79"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2ECA0ACA" w14:textId="383B6C08" w:rsidR="00C05A79"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both"/>
        <w:rPr>
          <w:rFonts w:ascii="Times New Roman" w:eastAsia="Times New Roman" w:hAnsi="Times New Roman"/>
          <w:color w:val="212121"/>
          <w:shd w:val="clear" w:color="auto" w:fill="FFFFFF"/>
          <w:lang w:eastAsia="mk-MK"/>
        </w:rPr>
      </w:pPr>
    </w:p>
    <w:p w14:paraId="45A92CEF" w14:textId="3A2EEA35" w:rsidR="00C05A79" w:rsidRPr="00131E74" w:rsidRDefault="00C05A79"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center"/>
        <w:rPr>
          <w:rFonts w:ascii="Times New Roman" w:eastAsia="Times New Roman" w:hAnsi="Times New Roman"/>
          <w:color w:val="212121"/>
          <w:shd w:val="clear" w:color="auto" w:fill="FFFFFF"/>
          <w:lang w:eastAsia="mk-MK"/>
        </w:rPr>
      </w:pPr>
      <w:r>
        <w:rPr>
          <w:rFonts w:ascii="Times New Roman" w:hAnsi="Times New Roman"/>
          <w:b/>
          <w:szCs w:val="20"/>
        </w:rPr>
        <w:t>Fig. 2</w:t>
      </w:r>
      <w:r w:rsidRPr="00896C97">
        <w:rPr>
          <w:rFonts w:ascii="Times New Roman" w:hAnsi="Times New Roman"/>
          <w:b/>
          <w:szCs w:val="20"/>
        </w:rPr>
        <w:t xml:space="preserve">. </w:t>
      </w:r>
      <w:r>
        <w:rPr>
          <w:rFonts w:ascii="Times New Roman" w:hAnsi="Times New Roman"/>
          <w:b/>
          <w:szCs w:val="20"/>
        </w:rPr>
        <w:t>Kaleidoscope of effective gamification</w:t>
      </w:r>
      <w:r w:rsidRPr="00896C97">
        <w:rPr>
          <w:rFonts w:ascii="Times New Roman" w:hAnsi="Times New Roman"/>
          <w:b/>
          <w:szCs w:val="20"/>
        </w:rPr>
        <w:t xml:space="preserve"> (</w:t>
      </w:r>
      <w:r w:rsidRPr="00896C97">
        <w:rPr>
          <w:rFonts w:ascii="Times New Roman" w:hAnsi="Times New Roman"/>
          <w:szCs w:val="20"/>
        </w:rPr>
        <w:t xml:space="preserve">Source: </w:t>
      </w:r>
      <w:r w:rsidRPr="00C05A79">
        <w:rPr>
          <w:rFonts w:ascii="Times New Roman" w:hAnsi="Times New Roman"/>
          <w:szCs w:val="20"/>
        </w:rPr>
        <w:t>Kappen, D.L. &amp; Nacke, L.E., 2013</w:t>
      </w:r>
      <w:r w:rsidRPr="00896C97">
        <w:rPr>
          <w:rFonts w:ascii="Times New Roman" w:hAnsi="Times New Roman"/>
          <w:szCs w:val="20"/>
        </w:rPr>
        <w:t>)</w:t>
      </w:r>
    </w:p>
    <w:p w14:paraId="009EED47" w14:textId="3EFA1D83" w:rsidR="00E66E8E" w:rsidRPr="00131E74" w:rsidRDefault="00C05A79" w:rsidP="00EB1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Figure 2 represents the layers that form the basis of the gamification:</w:t>
      </w:r>
    </w:p>
    <w:p w14:paraId="6C017CDB" w14:textId="62211604" w:rsidR="00E66E8E" w:rsidRPr="00131E74" w:rsidRDefault="00C05A79" w:rsidP="00421271">
      <w:pPr>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contextualSpacing/>
        <w:jc w:val="both"/>
        <w:rPr>
          <w:rFonts w:ascii="Times New Roman" w:eastAsia="Times New Roman" w:hAnsi="Times New Roman"/>
          <w:color w:val="212121"/>
          <w:lang w:eastAsia="mk-MK"/>
        </w:rPr>
      </w:pPr>
      <w:r>
        <w:rPr>
          <w:rFonts w:ascii="Times New Roman" w:eastAsia="Times New Roman" w:hAnsi="Times New Roman"/>
          <w:b/>
          <w:color w:val="212121"/>
          <w:lang w:eastAsia="mk-MK"/>
        </w:rPr>
        <w:t>Motivated behavior</w:t>
      </w:r>
      <w:r w:rsidR="00E66E8E" w:rsidRPr="00131E74">
        <w:rPr>
          <w:rFonts w:ascii="Times New Roman" w:eastAsia="Times New Roman" w:hAnsi="Times New Roman"/>
          <w:b/>
          <w:color w:val="212121"/>
          <w:lang w:eastAsia="mk-MK"/>
        </w:rPr>
        <w:t xml:space="preserve"> layer</w:t>
      </w:r>
      <w:r w:rsidR="00E66E8E" w:rsidRPr="00131E74">
        <w:rPr>
          <w:rFonts w:ascii="Times New Roman" w:eastAsia="Times New Roman" w:hAnsi="Times New Roman"/>
          <w:color w:val="212121"/>
          <w:lang w:eastAsia="mk-MK"/>
        </w:rPr>
        <w:t xml:space="preserve"> - the basis for effective gamification, where external elements are identified that encourage the internal motivation of employees</w:t>
      </w:r>
    </w:p>
    <w:p w14:paraId="101FC304" w14:textId="30C9E989" w:rsidR="00E66E8E" w:rsidRPr="00131E74" w:rsidRDefault="00C05A79" w:rsidP="00421271">
      <w:pPr>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contextualSpacing/>
        <w:jc w:val="both"/>
        <w:rPr>
          <w:rFonts w:ascii="Times New Roman" w:eastAsia="Times New Roman" w:hAnsi="Times New Roman"/>
          <w:color w:val="212121"/>
          <w:lang w:eastAsia="mk-MK"/>
        </w:rPr>
      </w:pPr>
      <w:r>
        <w:rPr>
          <w:rFonts w:ascii="Times New Roman" w:eastAsia="Times New Roman" w:hAnsi="Times New Roman"/>
          <w:b/>
          <w:color w:val="212121"/>
          <w:lang w:eastAsia="mk-MK"/>
        </w:rPr>
        <w:t>Game experience</w:t>
      </w:r>
      <w:r w:rsidR="00E66E8E" w:rsidRPr="00131E74">
        <w:rPr>
          <w:rFonts w:ascii="Times New Roman" w:eastAsia="Times New Roman" w:hAnsi="Times New Roman"/>
          <w:b/>
          <w:color w:val="212121"/>
          <w:lang w:eastAsia="mk-MK"/>
        </w:rPr>
        <w:t xml:space="preserve"> layer</w:t>
      </w:r>
      <w:r w:rsidR="00E66E8E" w:rsidRPr="00131E74">
        <w:rPr>
          <w:rFonts w:ascii="Times New Roman" w:eastAsia="Times New Roman" w:hAnsi="Times New Roman"/>
          <w:color w:val="212121"/>
          <w:lang w:eastAsia="mk-MK"/>
        </w:rPr>
        <w:t xml:space="preserve"> - refers to integrating actions, challenges and rewards to stimulate employees</w:t>
      </w:r>
    </w:p>
    <w:p w14:paraId="2D892D39" w14:textId="50A4D9D7" w:rsidR="00E66E8E" w:rsidRPr="00131E74" w:rsidRDefault="00C05A79" w:rsidP="00421271">
      <w:pPr>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contextualSpacing/>
        <w:jc w:val="both"/>
        <w:rPr>
          <w:rFonts w:ascii="Times New Roman" w:eastAsia="Times New Roman" w:hAnsi="Times New Roman"/>
          <w:color w:val="212121"/>
          <w:lang w:eastAsia="mk-MK"/>
        </w:rPr>
      </w:pPr>
      <w:r>
        <w:rPr>
          <w:rFonts w:ascii="Times New Roman" w:eastAsia="Times New Roman" w:hAnsi="Times New Roman"/>
          <w:b/>
          <w:color w:val="212121"/>
          <w:lang w:eastAsia="mk-MK"/>
        </w:rPr>
        <w:t>Game d</w:t>
      </w:r>
      <w:r w:rsidR="00E66E8E" w:rsidRPr="00131E74">
        <w:rPr>
          <w:rFonts w:ascii="Times New Roman" w:eastAsia="Times New Roman" w:hAnsi="Times New Roman"/>
          <w:b/>
          <w:color w:val="212121"/>
          <w:lang w:eastAsia="mk-MK"/>
        </w:rPr>
        <w:t>esign layer</w:t>
      </w:r>
      <w:r w:rsidR="00E66E8E" w:rsidRPr="00131E74">
        <w:rPr>
          <w:rFonts w:ascii="Times New Roman" w:eastAsia="Times New Roman" w:hAnsi="Times New Roman"/>
          <w:color w:val="212121"/>
          <w:lang w:eastAsia="mk-MK"/>
        </w:rPr>
        <w:t xml:space="preserve"> - connecting the subsystems with gamified elements to create a fun user experience</w:t>
      </w:r>
    </w:p>
    <w:p w14:paraId="0298A31A" w14:textId="7F32B91E" w:rsidR="00E66E8E" w:rsidRPr="00131E74" w:rsidRDefault="00C05A79" w:rsidP="00421271">
      <w:pPr>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contextualSpacing/>
        <w:jc w:val="both"/>
        <w:rPr>
          <w:rFonts w:ascii="Times New Roman" w:eastAsia="Times New Roman" w:hAnsi="Times New Roman"/>
          <w:color w:val="212121"/>
          <w:lang w:eastAsia="mk-MK"/>
        </w:rPr>
      </w:pPr>
      <w:r>
        <w:rPr>
          <w:rFonts w:ascii="Times New Roman" w:eastAsia="Times New Roman" w:hAnsi="Times New Roman"/>
          <w:b/>
          <w:color w:val="212121"/>
          <w:lang w:eastAsia="mk-MK"/>
        </w:rPr>
        <w:t>Perceived layer of fun</w:t>
      </w:r>
      <w:r w:rsidR="00E66E8E" w:rsidRPr="00131E74">
        <w:rPr>
          <w:rFonts w:ascii="Times New Roman" w:eastAsia="Times New Roman" w:hAnsi="Times New Roman"/>
          <w:color w:val="212121"/>
          <w:lang w:eastAsia="mk-MK"/>
        </w:rPr>
        <w:t xml:space="preserve"> - from an employee's perspective, this is the most important layer since it is in direct contact with it. The layer contains all the touch elements (audio and visual, design, visible interactions and experiences) in order to integrate the employees in the process. According to the authors, this layer is crucial for successful implementation of the gamification.</w:t>
      </w:r>
    </w:p>
    <w:p w14:paraId="34B5C32F"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6AAECF5C" w14:textId="4A0FE77F" w:rsidR="00EB1C72" w:rsidRPr="00C05A79" w:rsidRDefault="00EB1C72"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b/>
          <w:color w:val="212121"/>
          <w:lang w:eastAsia="mk-MK"/>
        </w:rPr>
      </w:pPr>
      <w:r w:rsidRPr="00131E74">
        <w:rPr>
          <w:rFonts w:ascii="Times New Roman" w:eastAsia="Times New Roman" w:hAnsi="Times New Roman"/>
          <w:color w:val="212121"/>
          <w:shd w:val="clear" w:color="auto" w:fill="FFFFFF"/>
          <w:lang w:eastAsia="mk-MK"/>
        </w:rPr>
        <w:t xml:space="preserve">            </w:t>
      </w:r>
      <w:r w:rsidR="00E66E8E" w:rsidRPr="00131E74">
        <w:rPr>
          <w:rFonts w:ascii="Times New Roman" w:eastAsia="Times New Roman" w:hAnsi="Times New Roman"/>
          <w:color w:val="212121"/>
          <w:shd w:val="clear" w:color="auto" w:fill="FFFFFF"/>
          <w:lang w:eastAsia="mk-MK"/>
        </w:rPr>
        <w:t xml:space="preserve">When designing the </w:t>
      </w:r>
      <w:r w:rsidR="00C05A79">
        <w:rPr>
          <w:rFonts w:ascii="Times New Roman" w:eastAsia="Times New Roman" w:hAnsi="Times New Roman"/>
          <w:color w:val="212121"/>
          <w:shd w:val="clear" w:color="auto" w:fill="FFFFFF"/>
          <w:lang w:eastAsia="mk-MK"/>
        </w:rPr>
        <w:t xml:space="preserve">gamification </w:t>
      </w:r>
      <w:r w:rsidR="00E66E8E" w:rsidRPr="00131E74">
        <w:rPr>
          <w:rFonts w:ascii="Times New Roman" w:eastAsia="Times New Roman" w:hAnsi="Times New Roman"/>
          <w:color w:val="212121"/>
          <w:shd w:val="clear" w:color="auto" w:fill="FFFFFF"/>
          <w:lang w:eastAsia="mk-MK"/>
        </w:rPr>
        <w:t>system, one must keep an eye on the key element for success in the process of gamification - creatin</w:t>
      </w:r>
      <w:r w:rsidR="00C05A79">
        <w:rPr>
          <w:rFonts w:ascii="Times New Roman" w:eastAsia="Times New Roman" w:hAnsi="Times New Roman"/>
          <w:color w:val="212121"/>
          <w:shd w:val="clear" w:color="auto" w:fill="FFFFFF"/>
          <w:lang w:eastAsia="mk-MK"/>
        </w:rPr>
        <w:t>g and maintaining an interest in</w:t>
      </w:r>
      <w:r w:rsidR="00E66E8E" w:rsidRPr="00131E74">
        <w:rPr>
          <w:rFonts w:ascii="Times New Roman" w:eastAsia="Times New Roman" w:hAnsi="Times New Roman"/>
          <w:color w:val="212121"/>
          <w:shd w:val="clear" w:color="auto" w:fill="FFFFFF"/>
          <w:lang w:eastAsia="mk-MK"/>
        </w:rPr>
        <w:t xml:space="preserve"> employee participation. Interest and interaction are the main benefit of a successfully implemented system of </w:t>
      </w:r>
      <w:r w:rsidR="00C05A79" w:rsidRPr="00131E74">
        <w:rPr>
          <w:rFonts w:ascii="Times New Roman" w:eastAsia="Times New Roman" w:hAnsi="Times New Roman"/>
          <w:color w:val="212121"/>
          <w:shd w:val="clear" w:color="auto" w:fill="FFFFFF"/>
          <w:lang w:eastAsia="mk-MK"/>
        </w:rPr>
        <w:t>gamification</w:t>
      </w:r>
      <w:r w:rsidR="00E66E8E" w:rsidRPr="00131E74">
        <w:rPr>
          <w:rFonts w:ascii="Times New Roman" w:eastAsia="Times New Roman" w:hAnsi="Times New Roman"/>
          <w:color w:val="212121"/>
          <w:shd w:val="clear" w:color="auto" w:fill="FFFFFF"/>
          <w:lang w:eastAsia="mk-MK"/>
        </w:rPr>
        <w:t>, but it is difficult to achieve and maintain</w:t>
      </w:r>
      <w:r w:rsidR="00C05A79">
        <w:rPr>
          <w:rFonts w:ascii="Times New Roman" w:eastAsia="Times New Roman" w:hAnsi="Times New Roman"/>
          <w:color w:val="212121"/>
          <w:shd w:val="clear" w:color="auto" w:fill="FFFFFF"/>
          <w:lang w:eastAsia="mk-MK"/>
        </w:rPr>
        <w:t xml:space="preserve"> them</w:t>
      </w:r>
      <w:r w:rsidR="00E66E8E" w:rsidRPr="00131E74">
        <w:rPr>
          <w:rFonts w:ascii="Times New Roman" w:eastAsia="Times New Roman" w:hAnsi="Times New Roman"/>
          <w:color w:val="212121"/>
          <w:shd w:val="clear" w:color="auto" w:fill="FFFFFF"/>
          <w:lang w:eastAsia="mk-MK"/>
        </w:rPr>
        <w:t xml:space="preserve"> at a high level</w:t>
      </w:r>
      <w:r w:rsidR="00C05A79">
        <w:rPr>
          <w:rFonts w:ascii="Times New Roman" w:eastAsia="Times New Roman" w:hAnsi="Times New Roman"/>
          <w:color w:val="212121"/>
          <w:shd w:val="clear" w:color="auto" w:fill="FFFFFF"/>
          <w:lang w:eastAsia="mk-MK"/>
        </w:rPr>
        <w:t xml:space="preserve"> on the long term</w:t>
      </w:r>
      <w:r w:rsidR="00E66E8E" w:rsidRPr="00131E74">
        <w:rPr>
          <w:rFonts w:ascii="Times New Roman" w:eastAsia="Times New Roman" w:hAnsi="Times New Roman"/>
          <w:color w:val="212121"/>
          <w:shd w:val="clear" w:color="auto" w:fill="FFFFFF"/>
          <w:lang w:eastAsia="mk-MK"/>
        </w:rPr>
        <w:t>. According to Van De Boer (2011), there are two aspects that need to be addressed when designing a system of gamification:</w:t>
      </w:r>
    </w:p>
    <w:p w14:paraId="458FBF54" w14:textId="7C9124AA" w:rsidR="00EB1C72" w:rsidRPr="00131E74" w:rsidRDefault="008C5611" w:rsidP="00402362">
      <w:pPr>
        <w:pStyle w:val="ListParagraph"/>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r>
        <w:rPr>
          <w:rFonts w:ascii="Times New Roman" w:eastAsia="Times New Roman" w:hAnsi="Times New Roman"/>
          <w:color w:val="212121"/>
          <w:shd w:val="clear" w:color="auto" w:fill="FFFFFF"/>
          <w:lang w:eastAsia="mk-MK"/>
        </w:rPr>
        <w:t>Feedback loop</w:t>
      </w:r>
    </w:p>
    <w:p w14:paraId="64761171" w14:textId="64F25041" w:rsidR="00C05A79" w:rsidRPr="00402362" w:rsidRDefault="008C5611" w:rsidP="00402362">
      <w:pPr>
        <w:pStyle w:val="ListParagraph"/>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r>
        <w:rPr>
          <w:rFonts w:ascii="Times New Roman" w:eastAsia="Times New Roman" w:hAnsi="Times New Roman"/>
          <w:color w:val="212121"/>
          <w:shd w:val="clear" w:color="auto" w:fill="FFFFFF"/>
          <w:lang w:eastAsia="mk-MK"/>
        </w:rPr>
        <w:t>Progression loop</w:t>
      </w:r>
    </w:p>
    <w:p w14:paraId="1D4122DC" w14:textId="77777777" w:rsidR="00C05A79" w:rsidRPr="00131E74" w:rsidRDefault="00C05A79"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46B9D464" w14:textId="63293BF7" w:rsidR="00E66E8E" w:rsidRPr="00402362" w:rsidRDefault="00C05A79" w:rsidP="00402362">
      <w:pPr>
        <w:pStyle w:val="ListParagraph"/>
        <w:numPr>
          <w:ilvl w:val="0"/>
          <w:numId w:val="3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color w:val="212121"/>
          <w:lang w:eastAsia="mk-MK"/>
        </w:rPr>
      </w:pPr>
      <w:r w:rsidRPr="00402362">
        <w:rPr>
          <w:rFonts w:ascii="Times New Roman" w:eastAsia="Times New Roman" w:hAnsi="Times New Roman"/>
          <w:b/>
          <w:color w:val="212121"/>
          <w:shd w:val="clear" w:color="auto" w:fill="FFFFFF"/>
          <w:lang w:eastAsia="mk-MK"/>
        </w:rPr>
        <w:t>Cycles of i</w:t>
      </w:r>
      <w:r w:rsidR="00E66E8E" w:rsidRPr="00402362">
        <w:rPr>
          <w:rFonts w:ascii="Times New Roman" w:eastAsia="Times New Roman" w:hAnsi="Times New Roman"/>
          <w:b/>
          <w:color w:val="212121"/>
          <w:shd w:val="clear" w:color="auto" w:fill="FFFFFF"/>
          <w:lang w:eastAsia="mk-MK"/>
        </w:rPr>
        <w:t>nterest</w:t>
      </w:r>
    </w:p>
    <w:p w14:paraId="15D43164" w14:textId="39CC462D" w:rsidR="00131E74" w:rsidRDefault="00364287" w:rsidP="002F41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Creating an interest in trying out a particular gamified system for employees is an e</w:t>
      </w:r>
      <w:r w:rsidR="00C05A79">
        <w:rPr>
          <w:rFonts w:ascii="Times New Roman" w:eastAsia="Times New Roman" w:hAnsi="Times New Roman"/>
          <w:color w:val="212121"/>
          <w:lang w:eastAsia="mk-MK"/>
        </w:rPr>
        <w:t>asy step, while the harder step</w:t>
      </w:r>
      <w:r w:rsidR="00E66E8E" w:rsidRPr="00131E74">
        <w:rPr>
          <w:rFonts w:ascii="Times New Roman" w:eastAsia="Times New Roman" w:hAnsi="Times New Roman"/>
          <w:color w:val="212121"/>
          <w:lang w:eastAsia="mk-MK"/>
        </w:rPr>
        <w:t xml:space="preserve"> is to keep the interest for a long period of time. To achieve this, the gamified system needs to contain </w:t>
      </w:r>
      <w:r w:rsidR="008C5611">
        <w:rPr>
          <w:rFonts w:ascii="Times New Roman" w:eastAsia="Times New Roman" w:hAnsi="Times New Roman"/>
          <w:color w:val="212121"/>
          <w:lang w:eastAsia="mk-MK"/>
        </w:rPr>
        <w:t>feedback loops</w:t>
      </w:r>
      <w:r w:rsidR="00E66E8E" w:rsidRPr="00131E74">
        <w:rPr>
          <w:rFonts w:ascii="Times New Roman" w:eastAsia="Times New Roman" w:hAnsi="Times New Roman"/>
          <w:color w:val="212121"/>
          <w:lang w:eastAsia="mk-MK"/>
        </w:rPr>
        <w:t xml:space="preserve"> that will reward the employee for a particular type of behavior </w:t>
      </w:r>
      <w:r w:rsidR="00E66E8E" w:rsidRPr="00131E74">
        <w:rPr>
          <w:rFonts w:ascii="Times New Roman" w:eastAsia="Times New Roman" w:hAnsi="Times New Roman"/>
          <w:color w:val="212121"/>
          <w:lang w:eastAsia="mk-MK"/>
        </w:rPr>
        <w:lastRenderedPageBreak/>
        <w:t xml:space="preserve">and encourage him to continue this type of behavior in the future. The </w:t>
      </w:r>
      <w:r w:rsidR="008C5611">
        <w:rPr>
          <w:rFonts w:ascii="Times New Roman" w:eastAsia="Times New Roman" w:hAnsi="Times New Roman"/>
          <w:color w:val="212121"/>
          <w:lang w:eastAsia="mk-MK"/>
        </w:rPr>
        <w:t>feedback loops</w:t>
      </w:r>
      <w:r w:rsidR="00E66E8E" w:rsidRPr="00131E74">
        <w:rPr>
          <w:rFonts w:ascii="Times New Roman" w:eastAsia="Times New Roman" w:hAnsi="Times New Roman"/>
          <w:color w:val="212121"/>
          <w:lang w:eastAsia="mk-MK"/>
        </w:rPr>
        <w:t xml:space="preserve"> contain three components that repeat continuously</w:t>
      </w:r>
      <w:r w:rsidR="006A08DA">
        <w:rPr>
          <w:rFonts w:ascii="Times New Roman" w:eastAsia="Times New Roman" w:hAnsi="Times New Roman"/>
          <w:color w:val="212121"/>
          <w:lang w:eastAsia="mk-MK"/>
        </w:rPr>
        <w:t>, as show in figure 3</w:t>
      </w:r>
      <w:r w:rsidR="002F410F">
        <w:rPr>
          <w:rFonts w:ascii="Times New Roman" w:eastAsia="Times New Roman" w:hAnsi="Times New Roman"/>
          <w:color w:val="212121"/>
          <w:lang w:eastAsia="mk-MK"/>
        </w:rPr>
        <w:t>.</w:t>
      </w:r>
    </w:p>
    <w:p w14:paraId="7F3FC896" w14:textId="3F7B08E9" w:rsidR="00402362" w:rsidRPr="00402362" w:rsidRDefault="008C5611" w:rsidP="004023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Pr>
          <w:rFonts w:ascii="Times New Roman" w:eastAsia="Times New Roman" w:hAnsi="Times New Roman"/>
          <w:noProof/>
          <w:color w:val="212121"/>
        </w:rPr>
        <w:drawing>
          <wp:anchor distT="0" distB="0" distL="114300" distR="114300" simplePos="0" relativeHeight="251677696" behindDoc="0" locked="0" layoutInCell="1" allowOverlap="1" wp14:anchorId="1476BFA8" wp14:editId="3951C8DB">
            <wp:simplePos x="0" y="0"/>
            <wp:positionH relativeFrom="page">
              <wp:align>center</wp:align>
            </wp:positionH>
            <wp:positionV relativeFrom="paragraph">
              <wp:posOffset>10160</wp:posOffset>
            </wp:positionV>
            <wp:extent cx="2362200" cy="2249714"/>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eedback-loop.jpg"/>
                    <pic:cNvPicPr/>
                  </pic:nvPicPr>
                  <pic:blipFill>
                    <a:blip r:embed="rId17">
                      <a:extLst>
                        <a:ext uri="{BEBA8EAE-BF5A-486C-A8C5-ECC9F3942E4B}">
                          <a14:imgProps xmlns:a14="http://schemas.microsoft.com/office/drawing/2010/main">
                            <a14:imgLayer r:embed="rId1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362200" cy="2249714"/>
                    </a:xfrm>
                    <a:prstGeom prst="rect">
                      <a:avLst/>
                    </a:prstGeom>
                  </pic:spPr>
                </pic:pic>
              </a:graphicData>
            </a:graphic>
            <wp14:sizeRelH relativeFrom="margin">
              <wp14:pctWidth>0</wp14:pctWidth>
            </wp14:sizeRelH>
            <wp14:sizeRelV relativeFrom="margin">
              <wp14:pctHeight>0</wp14:pctHeight>
            </wp14:sizeRelV>
          </wp:anchor>
        </w:drawing>
      </w:r>
    </w:p>
    <w:p w14:paraId="63A427B9" w14:textId="2C6676B3" w:rsidR="00C05A79" w:rsidRDefault="00C05A79"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p>
    <w:p w14:paraId="07877ECA" w14:textId="228766AF" w:rsidR="00C05A79" w:rsidRDefault="00C05A79"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p>
    <w:p w14:paraId="4E4C8C3B" w14:textId="0C9E124F" w:rsidR="00C05A79" w:rsidRDefault="00C05A79"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p>
    <w:p w14:paraId="1CD3FB2C" w14:textId="0B5783E8" w:rsidR="00C05A79" w:rsidRDefault="00C05A79"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p>
    <w:p w14:paraId="376C023F" w14:textId="017B7E7C" w:rsidR="00C05A79" w:rsidRDefault="00C05A79"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p>
    <w:p w14:paraId="79B00F1E" w14:textId="7240FB51" w:rsidR="00402362" w:rsidRDefault="00402362"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p>
    <w:p w14:paraId="41F63CC0" w14:textId="1E856200" w:rsidR="00402362" w:rsidRDefault="00402362"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p>
    <w:p w14:paraId="7D604973" w14:textId="5CE5C90B" w:rsidR="00C05A79" w:rsidRDefault="00C05A79"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p>
    <w:p w14:paraId="052CF7B3" w14:textId="77777777" w:rsidR="006A08DA" w:rsidRDefault="006A08DA" w:rsidP="00C05A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p>
    <w:p w14:paraId="667A929D" w14:textId="6CED38B2" w:rsidR="006A08DA" w:rsidRPr="00131E74" w:rsidRDefault="006A08DA" w:rsidP="006A08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720"/>
        <w:jc w:val="center"/>
        <w:rPr>
          <w:rFonts w:ascii="Times New Roman" w:eastAsia="Times New Roman" w:hAnsi="Times New Roman"/>
          <w:color w:val="212121"/>
          <w:shd w:val="clear" w:color="auto" w:fill="FFFFFF"/>
          <w:lang w:eastAsia="mk-MK"/>
        </w:rPr>
      </w:pPr>
      <w:r>
        <w:rPr>
          <w:rFonts w:ascii="Times New Roman" w:hAnsi="Times New Roman"/>
          <w:b/>
          <w:szCs w:val="20"/>
        </w:rPr>
        <w:t>Fig. 3</w:t>
      </w:r>
      <w:r w:rsidRPr="00896C97">
        <w:rPr>
          <w:rFonts w:ascii="Times New Roman" w:hAnsi="Times New Roman"/>
          <w:b/>
          <w:szCs w:val="20"/>
        </w:rPr>
        <w:t xml:space="preserve">. </w:t>
      </w:r>
      <w:r w:rsidR="008C5611">
        <w:rPr>
          <w:rFonts w:ascii="Times New Roman" w:hAnsi="Times New Roman"/>
          <w:b/>
          <w:szCs w:val="20"/>
        </w:rPr>
        <w:t>Feedback loops</w:t>
      </w:r>
      <w:r w:rsidRPr="00896C97">
        <w:rPr>
          <w:rFonts w:ascii="Times New Roman" w:hAnsi="Times New Roman"/>
          <w:b/>
          <w:szCs w:val="20"/>
        </w:rPr>
        <w:t xml:space="preserve"> (</w:t>
      </w:r>
      <w:r w:rsidRPr="00896C97">
        <w:rPr>
          <w:rFonts w:ascii="Times New Roman" w:hAnsi="Times New Roman"/>
          <w:szCs w:val="20"/>
        </w:rPr>
        <w:t xml:space="preserve">Source: </w:t>
      </w:r>
      <w:r w:rsidR="002F410F">
        <w:rPr>
          <w:rFonts w:ascii="Times New Roman" w:hAnsi="Times New Roman"/>
          <w:szCs w:val="20"/>
        </w:rPr>
        <w:t>Marczewski, A. 2013</w:t>
      </w:r>
      <w:r w:rsidRPr="00896C97">
        <w:rPr>
          <w:rFonts w:ascii="Times New Roman" w:hAnsi="Times New Roman"/>
          <w:szCs w:val="20"/>
        </w:rPr>
        <w:t>)</w:t>
      </w:r>
    </w:p>
    <w:p w14:paraId="0F589CA8" w14:textId="40C57B27" w:rsidR="00364287" w:rsidRPr="00131E74" w:rsidRDefault="00364287"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shd w:val="clear" w:color="auto" w:fill="FFFFFF"/>
          <w:lang w:eastAsia="mk-MK"/>
        </w:rPr>
        <w:t xml:space="preserve">                 </w:t>
      </w:r>
      <w:r w:rsidR="00E66E8E" w:rsidRPr="00131E74">
        <w:rPr>
          <w:rFonts w:ascii="Times New Roman" w:eastAsia="Times New Roman" w:hAnsi="Times New Roman"/>
          <w:color w:val="212121"/>
          <w:shd w:val="clear" w:color="auto" w:fill="FFFFFF"/>
          <w:lang w:eastAsia="mk-MK"/>
        </w:rPr>
        <w:t xml:space="preserve">Initially, some kind of motivation to participate in a </w:t>
      </w:r>
      <w:r w:rsidR="00C05A79" w:rsidRPr="00131E74">
        <w:rPr>
          <w:rFonts w:ascii="Times New Roman" w:eastAsia="Times New Roman" w:hAnsi="Times New Roman"/>
          <w:color w:val="212121"/>
          <w:shd w:val="clear" w:color="auto" w:fill="FFFFFF"/>
          <w:lang w:eastAsia="mk-MK"/>
        </w:rPr>
        <w:t>gamified</w:t>
      </w:r>
      <w:r w:rsidR="00E66E8E" w:rsidRPr="00131E74">
        <w:rPr>
          <w:rFonts w:ascii="Times New Roman" w:eastAsia="Times New Roman" w:hAnsi="Times New Roman"/>
          <w:color w:val="212121"/>
          <w:shd w:val="clear" w:color="auto" w:fill="FFFFFF"/>
          <w:lang w:eastAsia="mk-MK"/>
        </w:rPr>
        <w:t xml:space="preserve"> system is required, which will direct the employee towards a particular action. </w:t>
      </w:r>
      <w:r w:rsidR="008C5611">
        <w:rPr>
          <w:rFonts w:ascii="Times New Roman" w:eastAsia="Times New Roman" w:hAnsi="Times New Roman"/>
          <w:color w:val="212121"/>
          <w:shd w:val="clear" w:color="auto" w:fill="FFFFFF"/>
          <w:lang w:eastAsia="mk-MK"/>
        </w:rPr>
        <w:t>This is followed by the employee reaction to the systems inner working and rewards system, while t</w:t>
      </w:r>
      <w:r w:rsidR="00E66E8E" w:rsidRPr="00131E74">
        <w:rPr>
          <w:rFonts w:ascii="Times New Roman" w:eastAsia="Times New Roman" w:hAnsi="Times New Roman"/>
          <w:color w:val="212121"/>
          <w:shd w:val="clear" w:color="auto" w:fill="FFFFFF"/>
          <w:lang w:eastAsia="mk-MK"/>
        </w:rPr>
        <w:t xml:space="preserve">he last step is the feedback, which should be instantly received and specific. With this, the </w:t>
      </w:r>
      <w:r w:rsidR="008C5611">
        <w:rPr>
          <w:rFonts w:ascii="Times New Roman" w:eastAsia="Times New Roman" w:hAnsi="Times New Roman"/>
          <w:color w:val="212121"/>
          <w:shd w:val="clear" w:color="auto" w:fill="FFFFFF"/>
          <w:lang w:eastAsia="mk-MK"/>
        </w:rPr>
        <w:t>loop</w:t>
      </w:r>
      <w:r w:rsidR="00E66E8E" w:rsidRPr="00131E74">
        <w:rPr>
          <w:rFonts w:ascii="Times New Roman" w:eastAsia="Times New Roman" w:hAnsi="Times New Roman"/>
          <w:color w:val="212121"/>
          <w:shd w:val="clear" w:color="auto" w:fill="FFFFFF"/>
          <w:lang w:eastAsia="mk-MK"/>
        </w:rPr>
        <w:t xml:space="preserve"> repeats itself and results in improved behavior by the employee.</w:t>
      </w:r>
      <w:r w:rsidR="002F410F">
        <w:rPr>
          <w:rFonts w:ascii="Times New Roman" w:eastAsia="Times New Roman" w:hAnsi="Times New Roman"/>
          <w:color w:val="212121"/>
          <w:shd w:val="clear" w:color="auto" w:fill="FFFFFF"/>
          <w:lang w:eastAsia="mk-MK"/>
        </w:rPr>
        <w:t xml:space="preserve"> Marczewski (2013) distinguishes two types of loops – positive and negative.  </w:t>
      </w:r>
      <w:r w:rsidR="002F410F" w:rsidRPr="002F410F">
        <w:rPr>
          <w:rFonts w:ascii="Times New Roman" w:eastAsia="Times New Roman" w:hAnsi="Times New Roman"/>
          <w:color w:val="212121"/>
          <w:shd w:val="clear" w:color="auto" w:fill="FFFFFF"/>
          <w:lang w:eastAsia="mk-MK"/>
        </w:rPr>
        <w:t xml:space="preserve">A positive feedback loop amplifies </w:t>
      </w:r>
      <w:r w:rsidR="002F410F">
        <w:rPr>
          <w:rFonts w:ascii="Times New Roman" w:eastAsia="Times New Roman" w:hAnsi="Times New Roman"/>
          <w:color w:val="212121"/>
          <w:shd w:val="clear" w:color="auto" w:fill="FFFFFF"/>
          <w:lang w:eastAsia="mk-MK"/>
        </w:rPr>
        <w:t>certain type of behavior</w:t>
      </w:r>
      <w:r w:rsidR="002F410F" w:rsidRPr="002F410F">
        <w:rPr>
          <w:rFonts w:ascii="Times New Roman" w:eastAsia="Times New Roman" w:hAnsi="Times New Roman"/>
          <w:color w:val="212121"/>
          <w:shd w:val="clear" w:color="auto" w:fill="FFFFFF"/>
          <w:lang w:eastAsia="mk-MK"/>
        </w:rPr>
        <w:t>, whereas a nega</w:t>
      </w:r>
      <w:r w:rsidR="002F410F">
        <w:rPr>
          <w:rFonts w:ascii="Times New Roman" w:eastAsia="Times New Roman" w:hAnsi="Times New Roman"/>
          <w:color w:val="212121"/>
          <w:shd w:val="clear" w:color="auto" w:fill="FFFFFF"/>
          <w:lang w:eastAsia="mk-MK"/>
        </w:rPr>
        <w:t>tive feedback loop will aim to reduce it</w:t>
      </w:r>
      <w:r w:rsidR="002F410F" w:rsidRPr="002F410F">
        <w:rPr>
          <w:rFonts w:ascii="Times New Roman" w:eastAsia="Times New Roman" w:hAnsi="Times New Roman"/>
          <w:color w:val="212121"/>
          <w:shd w:val="clear" w:color="auto" w:fill="FFFFFF"/>
          <w:lang w:eastAsia="mk-MK"/>
        </w:rPr>
        <w:t>.</w:t>
      </w:r>
    </w:p>
    <w:p w14:paraId="0A3D3D42" w14:textId="4108D871" w:rsidR="00364287" w:rsidRPr="00131E74" w:rsidRDefault="00E66E8E" w:rsidP="004023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916"/>
        <w:jc w:val="both"/>
        <w:rPr>
          <w:rFonts w:ascii="Times New Roman" w:eastAsia="Times New Roman" w:hAnsi="Times New Roman"/>
          <w:b/>
          <w:color w:val="212121"/>
          <w:shd w:val="clear" w:color="auto" w:fill="FFFFFF"/>
          <w:lang w:eastAsia="mk-MK"/>
        </w:rPr>
      </w:pPr>
      <w:r w:rsidRPr="00131E74">
        <w:rPr>
          <w:rFonts w:ascii="Times New Roman" w:eastAsia="Times New Roman" w:hAnsi="Times New Roman"/>
          <w:lang w:eastAsia="mk-MK"/>
        </w:rPr>
        <w:br/>
      </w:r>
      <w:r w:rsidR="00402362">
        <w:rPr>
          <w:rFonts w:ascii="Times New Roman" w:eastAsia="Times New Roman" w:hAnsi="Times New Roman"/>
          <w:b/>
          <w:color w:val="212121"/>
          <w:shd w:val="clear" w:color="auto" w:fill="FFFFFF"/>
          <w:lang w:eastAsia="mk-MK"/>
        </w:rPr>
        <w:t>b.</w:t>
      </w:r>
      <w:r w:rsidRPr="00131E74">
        <w:rPr>
          <w:rFonts w:ascii="Times New Roman" w:eastAsia="Times New Roman" w:hAnsi="Times New Roman"/>
          <w:b/>
          <w:color w:val="212121"/>
          <w:shd w:val="clear" w:color="auto" w:fill="FFFFFF"/>
          <w:lang w:eastAsia="mk-MK"/>
        </w:rPr>
        <w:t xml:space="preserve"> Progression cycle</w:t>
      </w:r>
      <w:r w:rsidR="00C05A79">
        <w:rPr>
          <w:rFonts w:ascii="Times New Roman" w:eastAsia="Times New Roman" w:hAnsi="Times New Roman"/>
          <w:b/>
          <w:color w:val="212121"/>
          <w:shd w:val="clear" w:color="auto" w:fill="FFFFFF"/>
          <w:lang w:eastAsia="mk-MK"/>
        </w:rPr>
        <w:t>s</w:t>
      </w:r>
    </w:p>
    <w:p w14:paraId="1168D8AE" w14:textId="226F86B3" w:rsidR="00E66E8E" w:rsidRDefault="00364287"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ab/>
      </w:r>
      <w:r w:rsidR="00E66E8E" w:rsidRPr="00131E74">
        <w:rPr>
          <w:rFonts w:ascii="Times New Roman" w:eastAsia="Times New Roman" w:hAnsi="Times New Roman"/>
          <w:color w:val="212121"/>
          <w:shd w:val="clear" w:color="auto" w:fill="FFFFFF"/>
          <w:lang w:eastAsia="mk-MK"/>
        </w:rPr>
        <w:t xml:space="preserve">Activities that are part of the </w:t>
      </w:r>
      <w:r w:rsidR="00C05A79" w:rsidRPr="00131E74">
        <w:rPr>
          <w:rFonts w:ascii="Times New Roman" w:eastAsia="Times New Roman" w:hAnsi="Times New Roman"/>
          <w:color w:val="212121"/>
          <w:shd w:val="clear" w:color="auto" w:fill="FFFFFF"/>
          <w:lang w:eastAsia="mk-MK"/>
        </w:rPr>
        <w:t>gamified</w:t>
      </w:r>
      <w:r w:rsidR="00E66E8E" w:rsidRPr="00131E74">
        <w:rPr>
          <w:rFonts w:ascii="Times New Roman" w:eastAsia="Times New Roman" w:hAnsi="Times New Roman"/>
          <w:color w:val="212121"/>
          <w:shd w:val="clear" w:color="auto" w:fill="FFFFFF"/>
          <w:lang w:eastAsia="mk-MK"/>
        </w:rPr>
        <w:t xml:space="preserve"> system are sometimes complex, requiring the investing of a great deal of time and effort. Therefore, the gamified system needs to contain progression cycles, since most employees will n</w:t>
      </w:r>
      <w:r w:rsidR="00C05A79">
        <w:rPr>
          <w:rFonts w:ascii="Times New Roman" w:eastAsia="Times New Roman" w:hAnsi="Times New Roman"/>
          <w:color w:val="212121"/>
          <w:shd w:val="clear" w:color="auto" w:fill="FFFFFF"/>
          <w:lang w:eastAsia="mk-MK"/>
        </w:rPr>
        <w:t>ot know how a particular game/</w:t>
      </w:r>
      <w:r w:rsidR="00E66E8E" w:rsidRPr="00131E74">
        <w:rPr>
          <w:rFonts w:ascii="Times New Roman" w:eastAsia="Times New Roman" w:hAnsi="Times New Roman"/>
          <w:color w:val="212121"/>
          <w:shd w:val="clear" w:color="auto" w:fill="FFFFFF"/>
          <w:lang w:eastAsia="mk-MK"/>
        </w:rPr>
        <w:t>activity works before they try it at least once. Initially, it is important for employees to try out the game and to understand how the system works, and this is best achieved by gradually involving employees through smaller and simpler tasks.</w:t>
      </w:r>
      <w:r w:rsidRPr="00131E74">
        <w:rPr>
          <w:rFonts w:ascii="Times New Roman" w:eastAsia="Times New Roman" w:hAnsi="Times New Roman"/>
          <w:color w:val="212121"/>
          <w:shd w:val="clear" w:color="auto" w:fill="FFFFFF"/>
          <w:lang w:eastAsia="mk-MK"/>
        </w:rPr>
        <w:t xml:space="preserve"> </w:t>
      </w:r>
      <w:r w:rsidR="00E66E8E" w:rsidRPr="00131E74">
        <w:rPr>
          <w:rFonts w:ascii="Times New Roman" w:eastAsia="Times New Roman" w:hAnsi="Times New Roman"/>
          <w:color w:val="212121"/>
          <w:shd w:val="clear" w:color="auto" w:fill="FFFFFF"/>
          <w:lang w:eastAsia="mk-MK"/>
        </w:rPr>
        <w:t>In this way, the company will ensure that employees will not get the desire to give up before they start using the gamified system. Subsequently, it is necessary for employees to receive progressively more difficult tasks as they improve in the "game", that is, in the gamified system.</w:t>
      </w:r>
      <w:r w:rsidR="008C5611">
        <w:rPr>
          <w:rFonts w:ascii="Times New Roman" w:eastAsia="Times New Roman" w:hAnsi="Times New Roman"/>
          <w:color w:val="212121"/>
          <w:shd w:val="clear" w:color="auto" w:fill="FFFFFF"/>
          <w:lang w:eastAsia="mk-MK"/>
        </w:rPr>
        <w:t xml:space="preserve"> Additionally, as described in Figure 4, there are three types of “players” in the gamified system and each task has to be adapted according to their level of skill and progression.</w:t>
      </w:r>
    </w:p>
    <w:p w14:paraId="18455B8D" w14:textId="69D03833"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Pr>
          <w:rFonts w:ascii="Times New Roman" w:eastAsia="Times New Roman" w:hAnsi="Times New Roman"/>
          <w:noProof/>
          <w:color w:val="212121"/>
        </w:rPr>
        <w:drawing>
          <wp:anchor distT="0" distB="0" distL="114300" distR="114300" simplePos="0" relativeHeight="251676672" behindDoc="0" locked="0" layoutInCell="1" allowOverlap="1" wp14:anchorId="02E9F717" wp14:editId="1C5260F7">
            <wp:simplePos x="0" y="0"/>
            <wp:positionH relativeFrom="margin">
              <wp:align>center</wp:align>
            </wp:positionH>
            <wp:positionV relativeFrom="paragraph">
              <wp:posOffset>8890</wp:posOffset>
            </wp:positionV>
            <wp:extent cx="5467350" cy="207760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5891ce87231c2.jpg"/>
                    <pic:cNvPicPr/>
                  </pic:nvPicPr>
                  <pic:blipFill>
                    <a:blip r:embed="rId19">
                      <a:extLst>
                        <a:ext uri="{BEBA8EAE-BF5A-486C-A8C5-ECC9F3942E4B}">
                          <a14:imgProps xmlns:a14="http://schemas.microsoft.com/office/drawing/2010/main">
                            <a14:imgLayer r:embed="rId2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467350" cy="2077605"/>
                    </a:xfrm>
                    <a:prstGeom prst="rect">
                      <a:avLst/>
                    </a:prstGeom>
                  </pic:spPr>
                </pic:pic>
              </a:graphicData>
            </a:graphic>
            <wp14:sizeRelH relativeFrom="margin">
              <wp14:pctWidth>0</wp14:pctWidth>
            </wp14:sizeRelH>
            <wp14:sizeRelV relativeFrom="margin">
              <wp14:pctHeight>0</wp14:pctHeight>
            </wp14:sizeRelV>
          </wp:anchor>
        </w:drawing>
      </w:r>
    </w:p>
    <w:p w14:paraId="252B0914" w14:textId="7F080BAB"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72B4A34B" w14:textId="3656C69C"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11C6D853" w14:textId="2328A860"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1B57C6E9" w14:textId="11769317"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0CF5A6E9" w14:textId="4710EC0C"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6F3C530F" w14:textId="784B6A52"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003AC002" w14:textId="68E4B5B6"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0AC83289" w14:textId="09B15772"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291BEEAC" w14:textId="7C9B9400" w:rsidR="008C5611" w:rsidRDefault="008C5611" w:rsidP="008C56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color w:val="212121"/>
          <w:shd w:val="clear" w:color="auto" w:fill="FFFFFF"/>
          <w:lang w:eastAsia="mk-MK"/>
        </w:rPr>
      </w:pPr>
      <w:r>
        <w:rPr>
          <w:rFonts w:ascii="Times New Roman" w:eastAsia="Times New Roman" w:hAnsi="Times New Roman"/>
          <w:b/>
          <w:color w:val="212121"/>
          <w:shd w:val="clear" w:color="auto" w:fill="FFFFFF"/>
          <w:lang w:eastAsia="mk-MK"/>
        </w:rPr>
        <w:t>Fig. 4</w:t>
      </w:r>
      <w:r w:rsidRPr="008C5611">
        <w:rPr>
          <w:rFonts w:ascii="Times New Roman" w:eastAsia="Times New Roman" w:hAnsi="Times New Roman"/>
          <w:b/>
          <w:color w:val="212121"/>
          <w:shd w:val="clear" w:color="auto" w:fill="FFFFFF"/>
          <w:lang w:eastAsia="mk-MK"/>
        </w:rPr>
        <w:t xml:space="preserve">. </w:t>
      </w:r>
      <w:r>
        <w:rPr>
          <w:rFonts w:ascii="Times New Roman" w:eastAsia="Times New Roman" w:hAnsi="Times New Roman"/>
          <w:b/>
          <w:color w:val="212121"/>
          <w:shd w:val="clear" w:color="auto" w:fill="FFFFFF"/>
          <w:lang w:eastAsia="mk-MK"/>
        </w:rPr>
        <w:t>Progression cycle</w:t>
      </w:r>
      <w:r w:rsidRPr="008C5611">
        <w:rPr>
          <w:rFonts w:ascii="Times New Roman" w:eastAsia="Times New Roman" w:hAnsi="Times New Roman"/>
          <w:color w:val="212121"/>
          <w:shd w:val="clear" w:color="auto" w:fill="FFFFFF"/>
          <w:lang w:eastAsia="mk-MK"/>
        </w:rPr>
        <w:t xml:space="preserve"> (Source: </w:t>
      </w:r>
      <w:r>
        <w:rPr>
          <w:rFonts w:ascii="Times New Roman" w:eastAsia="Times New Roman" w:hAnsi="Times New Roman"/>
          <w:color w:val="212121"/>
          <w:shd w:val="clear" w:color="auto" w:fill="FFFFFF"/>
          <w:lang w:eastAsia="mk-MK"/>
        </w:rPr>
        <w:t xml:space="preserve">Kumar J. &amp; </w:t>
      </w:r>
      <w:r w:rsidRPr="008C5611">
        <w:rPr>
          <w:rFonts w:ascii="Times New Roman" w:eastAsia="Times New Roman" w:hAnsi="Times New Roman"/>
          <w:color w:val="212121"/>
          <w:shd w:val="clear" w:color="auto" w:fill="FFFFFF"/>
          <w:lang w:eastAsia="mk-MK"/>
        </w:rPr>
        <w:t>Herger</w:t>
      </w:r>
      <w:r>
        <w:rPr>
          <w:rFonts w:ascii="Times New Roman" w:eastAsia="Times New Roman" w:hAnsi="Times New Roman"/>
          <w:color w:val="212121"/>
          <w:shd w:val="clear" w:color="auto" w:fill="FFFFFF"/>
          <w:lang w:eastAsia="mk-MK"/>
        </w:rPr>
        <w:t xml:space="preserve"> M.,</w:t>
      </w:r>
      <w:r w:rsidRPr="008C5611">
        <w:rPr>
          <w:rFonts w:ascii="Times New Roman" w:eastAsia="Times New Roman" w:hAnsi="Times New Roman"/>
          <w:color w:val="212121"/>
          <w:shd w:val="clear" w:color="auto" w:fill="FFFFFF"/>
          <w:lang w:eastAsia="mk-MK"/>
        </w:rPr>
        <w:t xml:space="preserve"> 2014)</w:t>
      </w:r>
    </w:p>
    <w:p w14:paraId="2815A766" w14:textId="61C3C87F" w:rsidR="008C5611"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2EEFA52D" w14:textId="77777777" w:rsidR="008C5611" w:rsidRPr="00131E74" w:rsidRDefault="008C5611"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641423EA" w14:textId="7775BE6B" w:rsidR="006A08DA" w:rsidRDefault="00364287"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lang w:eastAsia="mk-MK"/>
        </w:rPr>
        <w:lastRenderedPageBreak/>
        <w:tab/>
      </w:r>
      <w:r w:rsidR="00E66E8E" w:rsidRPr="00131E74">
        <w:rPr>
          <w:rFonts w:ascii="Times New Roman" w:eastAsia="Times New Roman" w:hAnsi="Times New Roman"/>
          <w:color w:val="212121"/>
          <w:shd w:val="clear" w:color="auto" w:fill="FFFFFF"/>
          <w:lang w:eastAsia="mk-MK"/>
        </w:rPr>
        <w:t xml:space="preserve">The final stage of the process of designing a gamification system can be presented as a pyramid </w:t>
      </w:r>
      <w:r w:rsidR="006A08DA">
        <w:rPr>
          <w:rFonts w:ascii="Times New Roman" w:eastAsia="Times New Roman" w:hAnsi="Times New Roman"/>
          <w:color w:val="212121"/>
          <w:shd w:val="clear" w:color="auto" w:fill="FFFFFF"/>
          <w:lang w:eastAsia="mk-MK"/>
        </w:rPr>
        <w:t>composed of thr</w:t>
      </w:r>
      <w:r w:rsidR="002F410F">
        <w:rPr>
          <w:rFonts w:ascii="Times New Roman" w:eastAsia="Times New Roman" w:hAnsi="Times New Roman"/>
          <w:color w:val="212121"/>
          <w:shd w:val="clear" w:color="auto" w:fill="FFFFFF"/>
          <w:lang w:eastAsia="mk-MK"/>
        </w:rPr>
        <w:t>ee elements, as seen in figure 5</w:t>
      </w:r>
      <w:r w:rsidR="00402362">
        <w:rPr>
          <w:rFonts w:ascii="Times New Roman" w:eastAsia="Times New Roman" w:hAnsi="Times New Roman"/>
          <w:color w:val="212121"/>
          <w:shd w:val="clear" w:color="auto" w:fill="FFFFFF"/>
          <w:lang w:eastAsia="mk-MK"/>
        </w:rPr>
        <w:t>. The pyramid begins with</w:t>
      </w:r>
      <w:r w:rsidR="006A08DA">
        <w:rPr>
          <w:rFonts w:ascii="Times New Roman" w:eastAsia="Times New Roman" w:hAnsi="Times New Roman"/>
          <w:color w:val="212121"/>
          <w:shd w:val="clear" w:color="auto" w:fill="FFFFFF"/>
          <w:lang w:eastAsia="mk-MK"/>
        </w:rPr>
        <w:t xml:space="preserve"> dynamic, continues</w:t>
      </w:r>
      <w:r w:rsidR="00E66E8E" w:rsidRPr="00131E74">
        <w:rPr>
          <w:rFonts w:ascii="Times New Roman" w:eastAsia="Times New Roman" w:hAnsi="Times New Roman"/>
          <w:color w:val="212121"/>
          <w:shd w:val="clear" w:color="auto" w:fill="FFFFFF"/>
          <w:lang w:eastAsia="mk-MK"/>
        </w:rPr>
        <w:t xml:space="preserve"> with the mechanisms and finishes with the selection of the components that will constitute the system of </w:t>
      </w:r>
      <w:r w:rsidR="006A08DA" w:rsidRPr="00131E74">
        <w:rPr>
          <w:rFonts w:ascii="Times New Roman" w:eastAsia="Times New Roman" w:hAnsi="Times New Roman"/>
          <w:color w:val="212121"/>
          <w:shd w:val="clear" w:color="auto" w:fill="FFFFFF"/>
          <w:lang w:eastAsia="mk-MK"/>
        </w:rPr>
        <w:t>gamification</w:t>
      </w:r>
      <w:r w:rsidR="00E66E8E" w:rsidRPr="00131E74">
        <w:rPr>
          <w:rFonts w:ascii="Times New Roman" w:eastAsia="Times New Roman" w:hAnsi="Times New Roman"/>
          <w:color w:val="212121"/>
          <w:shd w:val="clear" w:color="auto" w:fill="FFFFFF"/>
          <w:lang w:eastAsia="mk-MK"/>
        </w:rPr>
        <w:t>.</w:t>
      </w:r>
      <w:r w:rsidR="00C91E51" w:rsidRPr="00131E74">
        <w:rPr>
          <w:rFonts w:ascii="Times New Roman" w:eastAsia="Times New Roman" w:hAnsi="Times New Roman"/>
          <w:color w:val="212121"/>
          <w:shd w:val="clear" w:color="auto" w:fill="FFFFFF"/>
          <w:lang w:eastAsia="mk-MK"/>
        </w:rPr>
        <w:t xml:space="preserve"> </w:t>
      </w:r>
    </w:p>
    <w:p w14:paraId="53468544" w14:textId="5B7C2F9E" w:rsidR="00402362" w:rsidRDefault="00402362"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CA50D0">
        <w:rPr>
          <w:b/>
          <w:noProof/>
        </w:rPr>
        <w:drawing>
          <wp:anchor distT="0" distB="0" distL="114300" distR="114300" simplePos="0" relativeHeight="251666432" behindDoc="0" locked="0" layoutInCell="1" allowOverlap="1" wp14:anchorId="1CEF2822" wp14:editId="79042DBA">
            <wp:simplePos x="0" y="0"/>
            <wp:positionH relativeFrom="margin">
              <wp:posOffset>300990</wp:posOffset>
            </wp:positionH>
            <wp:positionV relativeFrom="paragraph">
              <wp:posOffset>37148</wp:posOffset>
            </wp:positionV>
            <wp:extent cx="5238750" cy="2990850"/>
            <wp:effectExtent l="0" t="0" r="19050" b="19050"/>
            <wp:wrapNone/>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14:sizeRelH relativeFrom="margin">
              <wp14:pctWidth>0</wp14:pctWidth>
            </wp14:sizeRelH>
            <wp14:sizeRelV relativeFrom="margin">
              <wp14:pctHeight>0</wp14:pctHeight>
            </wp14:sizeRelV>
          </wp:anchor>
        </w:drawing>
      </w:r>
    </w:p>
    <w:p w14:paraId="2964B792" w14:textId="375F3B8C"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01605862" w14:textId="05D1417F"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0EEE192A" w14:textId="5F481CCC"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6C85B551" w14:textId="4A0ACF0A"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250666F5" w14:textId="7119C493"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3C3EBD83" w14:textId="2FD95D04"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6A9B45B9" w14:textId="61CEBD38"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533E0694" w14:textId="4C4DDF8D"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496D13F7" w14:textId="78A3BC79"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3C8274AE" w14:textId="73C30176"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1B1C0C4C" w14:textId="08F3BE7B" w:rsidR="006A08DA"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p>
    <w:p w14:paraId="0C9CC8E3" w14:textId="77777777" w:rsidR="00402362" w:rsidRDefault="00402362" w:rsidP="006A08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hAnsi="Times New Roman"/>
          <w:b/>
          <w:szCs w:val="20"/>
        </w:rPr>
      </w:pPr>
    </w:p>
    <w:p w14:paraId="34B30331" w14:textId="0CA62637" w:rsidR="006A08DA" w:rsidRDefault="002F410F" w:rsidP="006A08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color w:val="212121"/>
          <w:shd w:val="clear" w:color="auto" w:fill="FFFFFF"/>
          <w:lang w:eastAsia="mk-MK"/>
        </w:rPr>
      </w:pPr>
      <w:r>
        <w:rPr>
          <w:rFonts w:ascii="Times New Roman" w:hAnsi="Times New Roman"/>
          <w:b/>
          <w:szCs w:val="20"/>
        </w:rPr>
        <w:t>Fig. 5</w:t>
      </w:r>
      <w:r w:rsidR="006A08DA" w:rsidRPr="00896C97">
        <w:rPr>
          <w:rFonts w:ascii="Times New Roman" w:hAnsi="Times New Roman"/>
          <w:b/>
          <w:szCs w:val="20"/>
        </w:rPr>
        <w:t xml:space="preserve">. </w:t>
      </w:r>
      <w:r w:rsidR="006A08DA">
        <w:rPr>
          <w:rFonts w:ascii="Times New Roman" w:hAnsi="Times New Roman"/>
          <w:b/>
          <w:szCs w:val="20"/>
        </w:rPr>
        <w:t>Pyramid of gamification</w:t>
      </w:r>
      <w:r w:rsidR="006A08DA" w:rsidRPr="00896C97">
        <w:rPr>
          <w:rFonts w:ascii="Times New Roman" w:hAnsi="Times New Roman"/>
          <w:b/>
          <w:szCs w:val="20"/>
        </w:rPr>
        <w:t xml:space="preserve"> (</w:t>
      </w:r>
      <w:r w:rsidR="006A08DA" w:rsidRPr="00896C97">
        <w:rPr>
          <w:rFonts w:ascii="Times New Roman" w:hAnsi="Times New Roman"/>
          <w:szCs w:val="20"/>
        </w:rPr>
        <w:t xml:space="preserve">Source: </w:t>
      </w:r>
      <w:r w:rsidR="006714BE">
        <w:rPr>
          <w:rFonts w:ascii="Times New Roman" w:hAnsi="Times New Roman"/>
          <w:szCs w:val="20"/>
        </w:rPr>
        <w:t>Van Der Boer, P. 2015</w:t>
      </w:r>
      <w:r w:rsidR="006A08DA" w:rsidRPr="00896C97">
        <w:rPr>
          <w:rFonts w:ascii="Times New Roman" w:hAnsi="Times New Roman"/>
          <w:szCs w:val="20"/>
        </w:rPr>
        <w:t>)</w:t>
      </w:r>
    </w:p>
    <w:p w14:paraId="62654CAD" w14:textId="2E43DFF2" w:rsidR="00E66E8E" w:rsidRPr="00131E74" w:rsidRDefault="006A08DA"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Pr>
          <w:rFonts w:ascii="Times New Roman" w:eastAsia="Times New Roman" w:hAnsi="Times New Roman"/>
          <w:color w:val="212121"/>
          <w:shd w:val="clear" w:color="auto" w:fill="FFFFFF"/>
          <w:lang w:eastAsia="mk-MK"/>
        </w:rPr>
        <w:tab/>
      </w:r>
      <w:r w:rsidR="00E66E8E" w:rsidRPr="00131E74">
        <w:rPr>
          <w:rFonts w:ascii="Times New Roman" w:eastAsia="Times New Roman" w:hAnsi="Times New Roman"/>
          <w:color w:val="212121"/>
          <w:lang w:eastAsia="mk-MK"/>
        </w:rPr>
        <w:t xml:space="preserve">Dynamics is the overall strategy of the gamification system, in particular the goals that it needs to achieve. It is necessary to make </w:t>
      </w:r>
      <w:r w:rsidR="00402362" w:rsidRPr="00131E74">
        <w:rPr>
          <w:rFonts w:ascii="Times New Roman" w:eastAsia="Times New Roman" w:hAnsi="Times New Roman"/>
          <w:color w:val="212121"/>
          <w:lang w:eastAsia="mk-MK"/>
        </w:rPr>
        <w:t>a decision</w:t>
      </w:r>
      <w:r w:rsidR="007C67D7">
        <w:rPr>
          <w:rFonts w:ascii="Times New Roman" w:eastAsia="Times New Roman" w:hAnsi="Times New Roman"/>
          <w:color w:val="212121"/>
          <w:lang w:eastAsia="mk-MK"/>
        </w:rPr>
        <w:t xml:space="preserve"> regarding</w:t>
      </w:r>
      <w:r w:rsidR="00E66E8E" w:rsidRPr="00131E74">
        <w:rPr>
          <w:rFonts w:ascii="Times New Roman" w:eastAsia="Times New Roman" w:hAnsi="Times New Roman"/>
          <w:color w:val="212121"/>
          <w:lang w:eastAsia="mk-MK"/>
        </w:rPr>
        <w:t>:</w:t>
      </w:r>
    </w:p>
    <w:p w14:paraId="633B83F4" w14:textId="77777777" w:rsidR="00E66E8E" w:rsidRPr="00131E74" w:rsidRDefault="00E66E8E" w:rsidP="00421271">
      <w:pPr>
        <w:pStyle w:val="ListParagraph"/>
        <w:numPr>
          <w:ilvl w:val="0"/>
          <w:numId w:val="3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Restrictions</w:t>
      </w:r>
    </w:p>
    <w:p w14:paraId="7D42122F" w14:textId="6A7CC51F" w:rsidR="00E66E8E" w:rsidRPr="00131E74" w:rsidRDefault="00E66E8E" w:rsidP="00421271">
      <w:pPr>
        <w:pStyle w:val="ListParagraph"/>
        <w:numPr>
          <w:ilvl w:val="0"/>
          <w:numId w:val="3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Motivation (external and internal)</w:t>
      </w:r>
    </w:p>
    <w:p w14:paraId="6AC0A083" w14:textId="73E53D35" w:rsidR="00E66E8E" w:rsidRPr="00131E74" w:rsidRDefault="00E66E8E" w:rsidP="00421271">
      <w:pPr>
        <w:pStyle w:val="ListParagraph"/>
        <w:numPr>
          <w:ilvl w:val="0"/>
          <w:numId w:val="3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Narrative and graphic elements</w:t>
      </w:r>
    </w:p>
    <w:p w14:paraId="7ADAC323" w14:textId="5E520ADC" w:rsidR="00E66E8E" w:rsidRPr="00131E74" w:rsidRDefault="00E66E8E" w:rsidP="00421271">
      <w:pPr>
        <w:pStyle w:val="ListParagraph"/>
        <w:numPr>
          <w:ilvl w:val="0"/>
          <w:numId w:val="3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Progression</w:t>
      </w:r>
    </w:p>
    <w:p w14:paraId="1B12064C" w14:textId="52FE5DCD" w:rsidR="00E66E8E" w:rsidRPr="00131E74" w:rsidRDefault="00E66E8E" w:rsidP="00421271">
      <w:pPr>
        <w:pStyle w:val="ListParagraph"/>
        <w:numPr>
          <w:ilvl w:val="0"/>
          <w:numId w:val="3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Connections</w:t>
      </w:r>
    </w:p>
    <w:p w14:paraId="3580561A" w14:textId="23664D81" w:rsidR="007C67D7" w:rsidRPr="00131E74" w:rsidRDefault="00C91E51" w:rsidP="007C67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 xml:space="preserve">The mechanisms represent the second level in the pyramid, which are set after the dynamics of the gamification system are formed. </w:t>
      </w:r>
      <w:r w:rsidR="007C67D7">
        <w:rPr>
          <w:rFonts w:ascii="Times New Roman" w:eastAsia="Times New Roman" w:hAnsi="Times New Roman"/>
          <w:color w:val="212121"/>
          <w:lang w:eastAsia="mk-MK"/>
        </w:rPr>
        <w:t xml:space="preserve">These may include challenges, transactions, competition, collaboration, feedback, winning conditions </w:t>
      </w:r>
      <w:r w:rsidR="002F410F">
        <w:rPr>
          <w:rFonts w:ascii="Times New Roman" w:eastAsia="Times New Roman" w:hAnsi="Times New Roman"/>
          <w:color w:val="212121"/>
          <w:lang w:eastAsia="mk-MK"/>
        </w:rPr>
        <w:t>etc</w:t>
      </w:r>
      <w:r w:rsidR="007C67D7">
        <w:rPr>
          <w:rFonts w:ascii="Times New Roman" w:eastAsia="Times New Roman" w:hAnsi="Times New Roman"/>
          <w:color w:val="212121"/>
          <w:lang w:eastAsia="mk-MK"/>
        </w:rPr>
        <w:t>. For each element of</w:t>
      </w:r>
      <w:r w:rsidR="00E66E8E" w:rsidRPr="00131E74">
        <w:rPr>
          <w:rFonts w:ascii="Times New Roman" w:eastAsia="Times New Roman" w:hAnsi="Times New Roman"/>
          <w:color w:val="212121"/>
          <w:lang w:eastAsia="mk-MK"/>
        </w:rPr>
        <w:t xml:space="preserve"> </w:t>
      </w:r>
      <w:r w:rsidR="002F410F" w:rsidRPr="00131E74">
        <w:rPr>
          <w:rFonts w:ascii="Times New Roman" w:eastAsia="Times New Roman" w:hAnsi="Times New Roman"/>
          <w:color w:val="212121"/>
          <w:lang w:eastAsia="mk-MK"/>
        </w:rPr>
        <w:t>dynamics,</w:t>
      </w:r>
      <w:r w:rsidR="00E66E8E" w:rsidRPr="00131E74">
        <w:rPr>
          <w:rFonts w:ascii="Times New Roman" w:eastAsia="Times New Roman" w:hAnsi="Times New Roman"/>
          <w:color w:val="212121"/>
          <w:lang w:eastAsia="mk-MK"/>
        </w:rPr>
        <w:t xml:space="preserve"> one or more mechanisms can be selected</w:t>
      </w:r>
      <w:r w:rsidRPr="00131E74">
        <w:rPr>
          <w:rFonts w:ascii="Times New Roman" w:eastAsia="Times New Roman" w:hAnsi="Times New Roman"/>
          <w:color w:val="212121"/>
          <w:lang w:eastAsia="mk-MK"/>
        </w:rPr>
        <w:t xml:space="preserve">. </w:t>
      </w:r>
      <w:r w:rsidR="007C67D7">
        <w:rPr>
          <w:rFonts w:ascii="Times New Roman" w:eastAsia="Times New Roman" w:hAnsi="Times New Roman"/>
          <w:color w:val="212121"/>
          <w:lang w:eastAsia="mk-MK"/>
        </w:rPr>
        <w:t>The last part of the pyramid are</w:t>
      </w:r>
      <w:r w:rsidR="00E66E8E" w:rsidRPr="00131E74">
        <w:rPr>
          <w:rFonts w:ascii="Times New Roman" w:eastAsia="Times New Roman" w:hAnsi="Times New Roman"/>
          <w:color w:val="212121"/>
          <w:lang w:eastAsia="mk-MK"/>
        </w:rPr>
        <w:t xml:space="preserve"> the components at the most specific level and in direct interaction with employees</w:t>
      </w:r>
      <w:r w:rsidR="007C67D7">
        <w:rPr>
          <w:rFonts w:ascii="Times New Roman" w:eastAsia="Times New Roman" w:hAnsi="Times New Roman"/>
          <w:color w:val="212121"/>
          <w:lang w:eastAsia="mk-MK"/>
        </w:rPr>
        <w:t xml:space="preserve">. These may include achievement, </w:t>
      </w:r>
      <w:r w:rsidR="002F410F">
        <w:rPr>
          <w:rFonts w:ascii="Times New Roman" w:eastAsia="Times New Roman" w:hAnsi="Times New Roman"/>
          <w:color w:val="212121"/>
          <w:lang w:eastAsia="mk-MK"/>
        </w:rPr>
        <w:t>leaderboards</w:t>
      </w:r>
      <w:r w:rsidR="007C67D7">
        <w:rPr>
          <w:rFonts w:ascii="Times New Roman" w:eastAsia="Times New Roman" w:hAnsi="Times New Roman"/>
          <w:color w:val="212121"/>
          <w:lang w:eastAsia="mk-MK"/>
        </w:rPr>
        <w:t xml:space="preserve">, progression levels, cosmetic items, badges, points, mission, clans, virtual gifts </w:t>
      </w:r>
      <w:r w:rsidR="002F410F">
        <w:rPr>
          <w:rFonts w:ascii="Times New Roman" w:eastAsia="Times New Roman" w:hAnsi="Times New Roman"/>
          <w:color w:val="212121"/>
          <w:lang w:eastAsia="mk-MK"/>
        </w:rPr>
        <w:t>etc</w:t>
      </w:r>
      <w:r w:rsidR="007C67D7">
        <w:rPr>
          <w:rFonts w:ascii="Times New Roman" w:eastAsia="Times New Roman" w:hAnsi="Times New Roman"/>
          <w:color w:val="212121"/>
          <w:lang w:eastAsia="mk-MK"/>
        </w:rPr>
        <w:t>.</w:t>
      </w:r>
      <w:r w:rsidR="007C67D7" w:rsidRPr="007C67D7">
        <w:rPr>
          <w:rFonts w:ascii="Times New Roman" w:eastAsia="Times New Roman" w:hAnsi="Times New Roman"/>
          <w:color w:val="212121"/>
          <w:lang w:eastAsia="mk-MK"/>
        </w:rPr>
        <w:tab/>
      </w:r>
    </w:p>
    <w:p w14:paraId="58E73294" w14:textId="5DF36BBD" w:rsidR="00E66E8E" w:rsidRPr="00131E74" w:rsidRDefault="00131E74"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ab/>
      </w:r>
      <w:r w:rsidR="00E66E8E" w:rsidRPr="00131E74">
        <w:rPr>
          <w:rFonts w:ascii="Times New Roman" w:eastAsia="Times New Roman" w:hAnsi="Times New Roman"/>
          <w:color w:val="212121"/>
          <w:shd w:val="clear" w:color="auto" w:fill="FFFFFF"/>
          <w:lang w:eastAsia="mk-MK"/>
        </w:rPr>
        <w:t>While traditional reward systems focus mostly on material and financial resources, there are several limitations to them:</w:t>
      </w:r>
    </w:p>
    <w:p w14:paraId="0B263EFD" w14:textId="3439181D" w:rsidR="00131E74" w:rsidRPr="00131E74" w:rsidRDefault="00E66E8E" w:rsidP="00421271">
      <w:pPr>
        <w:pStyle w:val="ListParagraph"/>
        <w:numPr>
          <w:ilvl w:val="0"/>
          <w:numId w:val="3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They may be unattractive to employees</w:t>
      </w:r>
    </w:p>
    <w:p w14:paraId="791DAD86" w14:textId="7763A818" w:rsidR="00E66E8E" w:rsidRPr="00131E74" w:rsidRDefault="007C67D7" w:rsidP="00421271">
      <w:pPr>
        <w:pStyle w:val="ListParagraph"/>
        <w:numPr>
          <w:ilvl w:val="0"/>
          <w:numId w:val="3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Pr>
          <w:rFonts w:ascii="Times New Roman" w:eastAsia="Times New Roman" w:hAnsi="Times New Roman"/>
          <w:color w:val="212121"/>
          <w:shd w:val="clear" w:color="auto" w:fill="FFFFFF"/>
          <w:lang w:eastAsia="mk-MK"/>
        </w:rPr>
        <w:t>O</w:t>
      </w:r>
      <w:r w:rsidR="00E66E8E" w:rsidRPr="00131E74">
        <w:rPr>
          <w:rFonts w:ascii="Times New Roman" w:eastAsia="Times New Roman" w:hAnsi="Times New Roman"/>
          <w:color w:val="212121"/>
          <w:shd w:val="clear" w:color="auto" w:fill="FFFFFF"/>
          <w:lang w:eastAsia="mk-MK"/>
        </w:rPr>
        <w:t>verpriced - that is</w:t>
      </w:r>
      <w:r w:rsidR="008053C5">
        <w:rPr>
          <w:rFonts w:ascii="Times New Roman" w:eastAsia="Times New Roman" w:hAnsi="Times New Roman"/>
          <w:color w:val="212121"/>
          <w:shd w:val="clear" w:color="auto" w:fill="FFFFFF"/>
          <w:lang w:eastAsia="mk-MK"/>
        </w:rPr>
        <w:t>, cost too much, and thus not</w:t>
      </w:r>
      <w:r w:rsidR="00E66E8E" w:rsidRPr="00131E74">
        <w:rPr>
          <w:rFonts w:ascii="Times New Roman" w:eastAsia="Times New Roman" w:hAnsi="Times New Roman"/>
          <w:color w:val="212121"/>
          <w:shd w:val="clear" w:color="auto" w:fill="FFFFFF"/>
          <w:lang w:eastAsia="mk-MK"/>
        </w:rPr>
        <w:t xml:space="preserve"> given often</w:t>
      </w:r>
    </w:p>
    <w:p w14:paraId="0296E9D7" w14:textId="1A97BDD5" w:rsidR="00E66E8E" w:rsidRPr="00131E74" w:rsidRDefault="007C67D7" w:rsidP="00421271">
      <w:pPr>
        <w:pStyle w:val="ListParagraph"/>
        <w:numPr>
          <w:ilvl w:val="0"/>
          <w:numId w:val="3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r>
        <w:rPr>
          <w:rFonts w:ascii="Times New Roman" w:eastAsia="Times New Roman" w:hAnsi="Times New Roman"/>
          <w:color w:val="212121"/>
          <w:shd w:val="clear" w:color="auto" w:fill="FFFFFF"/>
          <w:lang w:eastAsia="mk-MK"/>
        </w:rPr>
        <w:t>T</w:t>
      </w:r>
      <w:r w:rsidR="00E66E8E" w:rsidRPr="00131E74">
        <w:rPr>
          <w:rFonts w:ascii="Times New Roman" w:eastAsia="Times New Roman" w:hAnsi="Times New Roman"/>
          <w:color w:val="212121"/>
          <w:shd w:val="clear" w:color="auto" w:fill="FFFFFF"/>
          <w:lang w:eastAsia="mk-MK"/>
        </w:rPr>
        <w:t xml:space="preserve">oo cheap - employees have limited interest in small prizes </w:t>
      </w:r>
    </w:p>
    <w:p w14:paraId="72958FD4" w14:textId="1AF52301" w:rsidR="00E66E8E" w:rsidRPr="00131E74" w:rsidRDefault="008053C5" w:rsidP="00421271">
      <w:pPr>
        <w:pStyle w:val="ListParagraph"/>
        <w:numPr>
          <w:ilvl w:val="0"/>
          <w:numId w:val="3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r>
        <w:rPr>
          <w:rFonts w:ascii="Times New Roman" w:eastAsia="Times New Roman" w:hAnsi="Times New Roman"/>
          <w:color w:val="212121"/>
          <w:shd w:val="clear" w:color="auto" w:fill="FFFFFF"/>
          <w:lang w:eastAsia="mk-MK"/>
        </w:rPr>
        <w:t>Offer a small chance of winning</w:t>
      </w:r>
      <w:r w:rsidR="00E66E8E" w:rsidRPr="00131E74">
        <w:rPr>
          <w:rFonts w:ascii="Times New Roman" w:eastAsia="Times New Roman" w:hAnsi="Times New Roman"/>
          <w:color w:val="212121"/>
          <w:shd w:val="clear" w:color="auto" w:fill="FFFFFF"/>
          <w:lang w:eastAsia="mk-MK"/>
        </w:rPr>
        <w:t xml:space="preserve"> - when gambling, the small chan</w:t>
      </w:r>
      <w:r>
        <w:rPr>
          <w:rFonts w:ascii="Times New Roman" w:eastAsia="Times New Roman" w:hAnsi="Times New Roman"/>
          <w:color w:val="212121"/>
          <w:shd w:val="clear" w:color="auto" w:fill="FFFFFF"/>
          <w:lang w:eastAsia="mk-MK"/>
        </w:rPr>
        <w:t>ce is justified by possible huge winnings</w:t>
      </w:r>
      <w:r w:rsidR="00E66E8E" w:rsidRPr="00131E74">
        <w:rPr>
          <w:rFonts w:ascii="Times New Roman" w:eastAsia="Times New Roman" w:hAnsi="Times New Roman"/>
          <w:color w:val="212121"/>
          <w:shd w:val="clear" w:color="auto" w:fill="FFFFFF"/>
          <w:lang w:eastAsia="mk-MK"/>
        </w:rPr>
        <w:t>, but that is not the case in the company</w:t>
      </w:r>
    </w:p>
    <w:p w14:paraId="6EBBB718"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1EEC6DE2" w14:textId="7B17166A" w:rsidR="00E66E8E" w:rsidRPr="00131E74" w:rsidRDefault="00131E74" w:rsidP="002F41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lang w:eastAsia="mk-MK"/>
        </w:rPr>
        <w:tab/>
      </w:r>
    </w:p>
    <w:p w14:paraId="2C9C911C" w14:textId="3FC3D0FA" w:rsidR="00131E74" w:rsidRDefault="00131E7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5634D305" w14:textId="43905C9B" w:rsidR="002F410F" w:rsidRDefault="002F410F"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143D6E78" w14:textId="13C3A200" w:rsidR="002F410F" w:rsidRDefault="002F410F"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532A9A83" w14:textId="77777777" w:rsidR="002F410F" w:rsidRPr="00131E74" w:rsidRDefault="002F410F"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41A6006E" w14:textId="77777777" w:rsidR="00131E74" w:rsidRPr="00131E74" w:rsidRDefault="00131E7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0F4EB7AB" w14:textId="35BE2A92" w:rsidR="00E66E8E" w:rsidRPr="00A01257" w:rsidRDefault="00226C94" w:rsidP="00402362">
      <w:pPr>
        <w:pStyle w:val="ListParagraph"/>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Times New Roman" w:eastAsia="Times New Roman" w:hAnsi="Times New Roman"/>
          <w:b/>
          <w:color w:val="212121"/>
          <w:lang w:eastAsia="mk-MK"/>
        </w:rPr>
      </w:pPr>
      <w:r>
        <w:rPr>
          <w:rFonts w:ascii="Times New Roman" w:eastAsia="Times New Roman" w:hAnsi="Times New Roman"/>
          <w:b/>
          <w:color w:val="212121"/>
          <w:lang w:eastAsia="mk-MK"/>
        </w:rPr>
        <w:lastRenderedPageBreak/>
        <w:t>Methodology and Results</w:t>
      </w:r>
    </w:p>
    <w:p w14:paraId="54F9C1DB" w14:textId="461FEE0D" w:rsidR="00E66E8E" w:rsidRPr="00131E74" w:rsidRDefault="00131E74"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shd w:val="clear" w:color="auto" w:fill="FFFFFF"/>
          <w:lang w:eastAsia="mk-MK"/>
        </w:rPr>
        <w:tab/>
      </w:r>
      <w:r w:rsidR="00A01257">
        <w:rPr>
          <w:rFonts w:ascii="Times New Roman" w:eastAsia="Times New Roman" w:hAnsi="Times New Roman"/>
          <w:color w:val="212121"/>
          <w:shd w:val="clear" w:color="auto" w:fill="FFFFFF"/>
          <w:lang w:eastAsia="mk-MK"/>
        </w:rPr>
        <w:t>Concerning</w:t>
      </w:r>
      <w:r w:rsidR="00E66E8E" w:rsidRPr="00131E74">
        <w:rPr>
          <w:rFonts w:ascii="Times New Roman" w:eastAsia="Times New Roman" w:hAnsi="Times New Roman"/>
          <w:color w:val="212121"/>
          <w:shd w:val="clear" w:color="auto" w:fill="FFFFFF"/>
          <w:lang w:eastAsia="mk-MK"/>
        </w:rPr>
        <w:t xml:space="preserve"> the Republic of Macedonia, there is no data on the level of </w:t>
      </w:r>
      <w:r w:rsidR="00A01257">
        <w:rPr>
          <w:rFonts w:ascii="Times New Roman" w:eastAsia="Times New Roman" w:hAnsi="Times New Roman"/>
          <w:color w:val="212121"/>
          <w:shd w:val="clear" w:color="auto" w:fill="FFFFFF"/>
          <w:lang w:eastAsia="mk-MK"/>
        </w:rPr>
        <w:t>implementation and usage</w:t>
      </w:r>
      <w:r w:rsidR="00E66E8E" w:rsidRPr="00131E74">
        <w:rPr>
          <w:rFonts w:ascii="Times New Roman" w:eastAsia="Times New Roman" w:hAnsi="Times New Roman"/>
          <w:color w:val="212121"/>
          <w:shd w:val="clear" w:color="auto" w:fill="FFFFFF"/>
          <w:lang w:eastAsia="mk-MK"/>
        </w:rPr>
        <w:t xml:space="preserve"> </w:t>
      </w:r>
      <w:r w:rsidR="00A01257">
        <w:rPr>
          <w:rFonts w:ascii="Times New Roman" w:eastAsia="Times New Roman" w:hAnsi="Times New Roman"/>
          <w:color w:val="212121"/>
          <w:shd w:val="clear" w:color="auto" w:fill="FFFFFF"/>
          <w:lang w:eastAsia="mk-MK"/>
        </w:rPr>
        <w:t>of gamification by organizations</w:t>
      </w:r>
      <w:r w:rsidR="00E66E8E" w:rsidRPr="00131E74">
        <w:rPr>
          <w:rFonts w:ascii="Times New Roman" w:eastAsia="Times New Roman" w:hAnsi="Times New Roman"/>
          <w:color w:val="212121"/>
          <w:shd w:val="clear" w:color="auto" w:fill="FFFFFF"/>
          <w:lang w:eastAsia="mk-MK"/>
        </w:rPr>
        <w:t xml:space="preserve">. Extensive inquiries did not return any </w:t>
      </w:r>
      <w:r w:rsidR="007D1128">
        <w:rPr>
          <w:rFonts w:ascii="Times New Roman" w:eastAsia="Times New Roman" w:hAnsi="Times New Roman"/>
          <w:color w:val="212121"/>
          <w:shd w:val="clear" w:color="auto" w:fill="FFFFFF"/>
          <w:lang w:eastAsia="mk-MK"/>
        </w:rPr>
        <w:t xml:space="preserve">secondary and publicly made available </w:t>
      </w:r>
      <w:r w:rsidR="00E66E8E" w:rsidRPr="00131E74">
        <w:rPr>
          <w:rFonts w:ascii="Times New Roman" w:eastAsia="Times New Roman" w:hAnsi="Times New Roman"/>
          <w:color w:val="212121"/>
          <w:shd w:val="clear" w:color="auto" w:fill="FFFFFF"/>
          <w:lang w:eastAsia="mk-MK"/>
        </w:rPr>
        <w:t xml:space="preserve">results, so </w:t>
      </w:r>
      <w:r w:rsidR="007D1128" w:rsidRPr="00131E74">
        <w:rPr>
          <w:rFonts w:ascii="Times New Roman" w:eastAsia="Times New Roman" w:hAnsi="Times New Roman"/>
          <w:color w:val="212121"/>
          <w:shd w:val="clear" w:color="auto" w:fill="FFFFFF"/>
          <w:lang w:eastAsia="mk-MK"/>
        </w:rPr>
        <w:t>to</w:t>
      </w:r>
      <w:r w:rsidR="00E66E8E" w:rsidRPr="00131E74">
        <w:rPr>
          <w:rFonts w:ascii="Times New Roman" w:eastAsia="Times New Roman" w:hAnsi="Times New Roman"/>
          <w:color w:val="212121"/>
          <w:shd w:val="clear" w:color="auto" w:fill="FFFFFF"/>
          <w:lang w:eastAsia="mk-MK"/>
        </w:rPr>
        <w:t xml:space="preserve"> bette</w:t>
      </w:r>
      <w:r w:rsidR="007D1128">
        <w:rPr>
          <w:rFonts w:ascii="Times New Roman" w:eastAsia="Times New Roman" w:hAnsi="Times New Roman"/>
          <w:color w:val="212121"/>
          <w:shd w:val="clear" w:color="auto" w:fill="FFFFFF"/>
          <w:lang w:eastAsia="mk-MK"/>
        </w:rPr>
        <w:t>r understand the state of gamification usage</w:t>
      </w:r>
      <w:r w:rsidR="00E66E8E" w:rsidRPr="00131E74">
        <w:rPr>
          <w:rFonts w:ascii="Times New Roman" w:eastAsia="Times New Roman" w:hAnsi="Times New Roman"/>
          <w:color w:val="212121"/>
          <w:shd w:val="clear" w:color="auto" w:fill="FFFFFF"/>
          <w:lang w:eastAsia="mk-MK"/>
        </w:rPr>
        <w:t xml:space="preserve"> in the Republic of Macedonia, a questionnaire (structured from a total of 12 questions, out of which 3 of open type and 9 of closed type) was conducted on representatives of SMEs (small and medium enterprises) in </w:t>
      </w:r>
      <w:r w:rsidR="007D1128">
        <w:rPr>
          <w:rFonts w:ascii="Times New Roman" w:eastAsia="Times New Roman" w:hAnsi="Times New Roman"/>
          <w:color w:val="212121"/>
          <w:shd w:val="clear" w:color="auto" w:fill="FFFFFF"/>
          <w:lang w:eastAsia="mk-MK"/>
        </w:rPr>
        <w:t>the IT industry</w:t>
      </w:r>
      <w:r w:rsidR="00E66E8E" w:rsidRPr="00131E74">
        <w:rPr>
          <w:rFonts w:ascii="Times New Roman" w:eastAsia="Times New Roman" w:hAnsi="Times New Roman"/>
          <w:color w:val="212121"/>
          <w:shd w:val="clear" w:color="auto" w:fill="FFFFFF"/>
          <w:lang w:eastAsia="mk-MK"/>
        </w:rPr>
        <w:t xml:space="preserve">. SMEs were selected because they comprise 99.7% of all active business entities in the Republic of Macedonia in 2016, therefore they are the most important for analysis in terms of gamification. </w:t>
      </w:r>
      <w:r w:rsidR="00496E1E">
        <w:rPr>
          <w:rFonts w:ascii="Times New Roman" w:eastAsia="Times New Roman" w:hAnsi="Times New Roman"/>
          <w:color w:val="212121"/>
          <w:shd w:val="clear" w:color="auto" w:fill="FFFFFF"/>
          <w:lang w:eastAsia="mk-MK"/>
        </w:rPr>
        <w:t>The IT industry was selected as one with more companies working with virtual teams and having online collaboration between employees, where gamification could yield greater benefits.</w:t>
      </w:r>
      <w:r w:rsidR="002A6A34">
        <w:rPr>
          <w:rFonts w:ascii="Times New Roman" w:eastAsia="Times New Roman" w:hAnsi="Times New Roman"/>
          <w:color w:val="212121"/>
          <w:shd w:val="clear" w:color="auto" w:fill="FFFFFF"/>
          <w:lang w:eastAsia="mk-MK"/>
        </w:rPr>
        <w:t xml:space="preserve"> Even though gamification should function regardless of the industry, the scope of the research would have been too broad if we included </w:t>
      </w:r>
      <w:r w:rsidR="006714BE">
        <w:rPr>
          <w:rFonts w:ascii="Times New Roman" w:eastAsia="Times New Roman" w:hAnsi="Times New Roman"/>
          <w:color w:val="212121"/>
          <w:shd w:val="clear" w:color="auto" w:fill="FFFFFF"/>
          <w:lang w:eastAsia="mk-MK"/>
        </w:rPr>
        <w:t>companies from every industry in the country</w:t>
      </w:r>
      <w:r w:rsidR="002A6A34">
        <w:rPr>
          <w:rFonts w:ascii="Times New Roman" w:eastAsia="Times New Roman" w:hAnsi="Times New Roman"/>
          <w:color w:val="212121"/>
          <w:shd w:val="clear" w:color="auto" w:fill="FFFFFF"/>
          <w:lang w:eastAsia="mk-MK"/>
        </w:rPr>
        <w:t>.</w:t>
      </w:r>
      <w:r w:rsidR="00496E1E">
        <w:rPr>
          <w:rFonts w:ascii="Times New Roman" w:eastAsia="Times New Roman" w:hAnsi="Times New Roman"/>
          <w:color w:val="212121"/>
          <w:shd w:val="clear" w:color="auto" w:fill="FFFFFF"/>
          <w:lang w:eastAsia="mk-MK"/>
        </w:rPr>
        <w:t xml:space="preserve"> </w:t>
      </w:r>
      <w:r w:rsidR="00E66E8E" w:rsidRPr="00131E74">
        <w:rPr>
          <w:rFonts w:ascii="Times New Roman" w:eastAsia="Times New Roman" w:hAnsi="Times New Roman"/>
          <w:color w:val="212121"/>
          <w:shd w:val="clear" w:color="auto" w:fill="FFFFFF"/>
          <w:lang w:eastAsia="mk-MK"/>
        </w:rPr>
        <w:t>The questionnaire was sent electronically (via email) to managers of SMEs, and 30 questionnaires were received in the period from 20.12.2017 to 15.01.2018. The questionnaire in its original</w:t>
      </w:r>
      <w:r w:rsidR="00496E1E">
        <w:rPr>
          <w:rFonts w:ascii="Times New Roman" w:eastAsia="Times New Roman" w:hAnsi="Times New Roman"/>
          <w:color w:val="212121"/>
          <w:shd w:val="clear" w:color="auto" w:fill="FFFFFF"/>
          <w:lang w:eastAsia="mk-MK"/>
        </w:rPr>
        <w:t xml:space="preserve"> form is contained in the annex of the paper.</w:t>
      </w:r>
      <w:r w:rsidR="00922AF0">
        <w:rPr>
          <w:rFonts w:ascii="Times New Roman" w:eastAsia="Times New Roman" w:hAnsi="Times New Roman"/>
          <w:color w:val="212121"/>
          <w:shd w:val="clear" w:color="auto" w:fill="FFFFFF"/>
          <w:lang w:eastAsia="mk-MK"/>
        </w:rPr>
        <w:t xml:space="preserve"> The focus on the research done </w:t>
      </w:r>
      <w:r w:rsidR="006714BE">
        <w:rPr>
          <w:rFonts w:ascii="Times New Roman" w:eastAsia="Times New Roman" w:hAnsi="Times New Roman"/>
          <w:color w:val="212121"/>
          <w:shd w:val="clear" w:color="auto" w:fill="FFFFFF"/>
          <w:lang w:eastAsia="mk-MK"/>
        </w:rPr>
        <w:t>whether the concept of gamification is used by SMEs in the respected industry, to what extent and what are the potential benefits and drawbacks experienced.</w:t>
      </w:r>
      <w:r w:rsidR="00922AF0">
        <w:rPr>
          <w:rFonts w:ascii="Times New Roman" w:eastAsia="Times New Roman" w:hAnsi="Times New Roman"/>
          <w:color w:val="212121"/>
          <w:shd w:val="clear" w:color="auto" w:fill="FFFFFF"/>
          <w:lang w:eastAsia="mk-MK"/>
        </w:rPr>
        <w:t xml:space="preserve"> Through extensive inquiry on the motivational systems and techniques used, we can evaluate the potential for implementing gamification in this industry in the Republic of Macedonia.</w:t>
      </w:r>
    </w:p>
    <w:p w14:paraId="024A47BA" w14:textId="0565446C" w:rsidR="00131E74" w:rsidRDefault="00131E74"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 xml:space="preserve">Of the companies surveyed, the largest percentage (84%) were small companies, ie up to 50 employees. The remaining 16% were medium-sized companies that have between 50 and 250 employees. For verification of the sample, the option "over 250 employees", or rather large companies according to the classification of enterprises in the Republic of Macedonia, which was selected by 0% of the respondents was left. </w:t>
      </w:r>
      <w:r w:rsidR="002F410F">
        <w:rPr>
          <w:rFonts w:ascii="Times New Roman" w:eastAsia="Times New Roman" w:hAnsi="Times New Roman"/>
          <w:color w:val="212121"/>
          <w:shd w:val="clear" w:color="auto" w:fill="FFFFFF"/>
          <w:lang w:eastAsia="mk-MK"/>
        </w:rPr>
        <w:t>As shown in Figure 6</w:t>
      </w:r>
      <w:r w:rsidR="00E66E8E" w:rsidRPr="00131E74">
        <w:rPr>
          <w:rFonts w:ascii="Times New Roman" w:eastAsia="Times New Roman" w:hAnsi="Times New Roman"/>
          <w:color w:val="212121"/>
          <w:shd w:val="clear" w:color="auto" w:fill="FFFFFF"/>
          <w:lang w:eastAsia="mk-MK"/>
        </w:rPr>
        <w:t xml:space="preserve">, </w:t>
      </w:r>
      <w:r w:rsidR="007D1128">
        <w:rPr>
          <w:rFonts w:ascii="Times New Roman" w:eastAsia="Times New Roman" w:hAnsi="Times New Roman"/>
          <w:color w:val="212121"/>
          <w:shd w:val="clear" w:color="auto" w:fill="FFFFFF"/>
          <w:lang w:eastAsia="mk-MK"/>
        </w:rPr>
        <w:t>respondents believe that</w:t>
      </w:r>
      <w:r w:rsidR="00E66E8E" w:rsidRPr="00131E74">
        <w:rPr>
          <w:rFonts w:ascii="Times New Roman" w:eastAsia="Times New Roman" w:hAnsi="Times New Roman"/>
          <w:color w:val="212121"/>
          <w:shd w:val="clear" w:color="auto" w:fill="FFFFFF"/>
          <w:lang w:eastAsia="mk-MK"/>
        </w:rPr>
        <w:t xml:space="preserve"> employees are most</w:t>
      </w:r>
      <w:r w:rsidR="00922AF0">
        <w:rPr>
          <w:rFonts w:ascii="Times New Roman" w:eastAsia="Times New Roman" w:hAnsi="Times New Roman"/>
          <w:color w:val="212121"/>
          <w:shd w:val="clear" w:color="auto" w:fill="FFFFFF"/>
          <w:lang w:eastAsia="mk-MK"/>
        </w:rPr>
        <w:t>ly</w:t>
      </w:r>
      <w:r w:rsidR="00E66E8E" w:rsidRPr="00131E74">
        <w:rPr>
          <w:rFonts w:ascii="Times New Roman" w:eastAsia="Times New Roman" w:hAnsi="Times New Roman"/>
          <w:color w:val="212121"/>
          <w:shd w:val="clear" w:color="auto" w:fill="FFFFFF"/>
          <w:lang w:eastAsia="mk-MK"/>
        </w:rPr>
        <w:t xml:space="preserve"> motivated by financ</w:t>
      </w:r>
      <w:r w:rsidR="007D1128">
        <w:rPr>
          <w:rFonts w:ascii="Times New Roman" w:eastAsia="Times New Roman" w:hAnsi="Times New Roman"/>
          <w:color w:val="212121"/>
          <w:shd w:val="clear" w:color="auto" w:fill="FFFFFF"/>
          <w:lang w:eastAsia="mk-MK"/>
        </w:rPr>
        <w:t>ial rewards (80%), but acknowledge</w:t>
      </w:r>
      <w:r w:rsidR="00E66E8E" w:rsidRPr="00131E74">
        <w:rPr>
          <w:rFonts w:ascii="Times New Roman" w:eastAsia="Times New Roman" w:hAnsi="Times New Roman"/>
          <w:color w:val="212121"/>
          <w:shd w:val="clear" w:color="auto" w:fill="FFFFFF"/>
          <w:lang w:eastAsia="mk-MK"/>
        </w:rPr>
        <w:t xml:space="preserve"> motivators like respect, status and power (54%), as well as the intangible rewards that are part of the basis of the internal motivation </w:t>
      </w:r>
      <w:r w:rsidR="007D1128">
        <w:rPr>
          <w:rFonts w:ascii="Times New Roman" w:eastAsia="Times New Roman" w:hAnsi="Times New Roman"/>
          <w:color w:val="212121"/>
          <w:shd w:val="clear" w:color="auto" w:fill="FFFFFF"/>
          <w:lang w:eastAsia="mk-MK"/>
        </w:rPr>
        <w:t>utilized by</w:t>
      </w:r>
      <w:r w:rsidR="00E66E8E" w:rsidRPr="00131E74">
        <w:rPr>
          <w:rFonts w:ascii="Times New Roman" w:eastAsia="Times New Roman" w:hAnsi="Times New Roman"/>
          <w:color w:val="212121"/>
          <w:shd w:val="clear" w:color="auto" w:fill="FFFFFF"/>
          <w:lang w:eastAsia="mk-MK"/>
        </w:rPr>
        <w:t xml:space="preserve"> gamification. The survey demonstrates that a high 96% of surveyed companies use a reward based system based on financial rewards.</w:t>
      </w:r>
      <w:r w:rsidR="00922AF0">
        <w:rPr>
          <w:rFonts w:ascii="Times New Roman" w:eastAsia="Times New Roman" w:hAnsi="Times New Roman"/>
          <w:color w:val="212121"/>
          <w:shd w:val="clear" w:color="auto" w:fill="FFFFFF"/>
          <w:lang w:eastAsia="mk-MK"/>
        </w:rPr>
        <w:t xml:space="preserve"> This was one of the key indicators used in evaluating the potential for gamification, as it relies on non-financial and non-material reward structure, which is something that is used extensively in traditional reward systems.</w:t>
      </w:r>
    </w:p>
    <w:p w14:paraId="15C5ED3B" w14:textId="6024E45E"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r>
        <w:rPr>
          <w:noProof/>
        </w:rPr>
        <w:drawing>
          <wp:anchor distT="0" distB="0" distL="114300" distR="114300" simplePos="0" relativeHeight="251668480" behindDoc="0" locked="0" layoutInCell="1" allowOverlap="1" wp14:anchorId="7EAE8E30" wp14:editId="08C1AAA0">
            <wp:simplePos x="0" y="0"/>
            <wp:positionH relativeFrom="margin">
              <wp:posOffset>872490</wp:posOffset>
            </wp:positionH>
            <wp:positionV relativeFrom="paragraph">
              <wp:posOffset>119380</wp:posOffset>
            </wp:positionV>
            <wp:extent cx="4524375" cy="2343150"/>
            <wp:effectExtent l="0" t="0" r="9525" b="0"/>
            <wp:wrapNone/>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p>
    <w:p w14:paraId="3426220B" w14:textId="7AC9C8AD"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0DAED469" w14:textId="44475F8C"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7C46311" w14:textId="341954D9"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4AD8E239" w14:textId="41B3B9AD"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1E250694" w14:textId="302452FF"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25664C7" w14:textId="08E5C624"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758BA52" w14:textId="0397B3E4"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57B752B7" w14:textId="0C88334E"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58BD1E45" w14:textId="3761DF32"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118C91E3" w14:textId="58C56F48"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94AF161" w14:textId="3B1AD002"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0EAAB84B" w14:textId="466CC760"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1F7A2FE8" w14:textId="19D3463E"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593A6DF3" w14:textId="77777777" w:rsidR="002F410F" w:rsidRDefault="002F410F"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143B0B91" w14:textId="38377818" w:rsidR="007D1128" w:rsidRDefault="007D1128"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693392F7" w14:textId="20383232" w:rsidR="007D1128" w:rsidRPr="007D1128" w:rsidRDefault="002F410F" w:rsidP="007D112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color w:val="212121"/>
          <w:shd w:val="clear" w:color="auto" w:fill="FFFFFF"/>
          <w:lang w:eastAsia="mk-MK"/>
        </w:rPr>
      </w:pPr>
      <w:r>
        <w:rPr>
          <w:rFonts w:ascii="Times New Roman" w:hAnsi="Times New Roman"/>
          <w:b/>
          <w:szCs w:val="20"/>
        </w:rPr>
        <w:t>Fig. 6</w:t>
      </w:r>
      <w:r w:rsidR="007D1128" w:rsidRPr="00896C97">
        <w:rPr>
          <w:rFonts w:ascii="Times New Roman" w:hAnsi="Times New Roman"/>
          <w:b/>
          <w:szCs w:val="20"/>
        </w:rPr>
        <w:t xml:space="preserve">. </w:t>
      </w:r>
      <w:r w:rsidR="007D1128">
        <w:rPr>
          <w:rFonts w:ascii="Times New Roman" w:hAnsi="Times New Roman"/>
          <w:b/>
          <w:szCs w:val="20"/>
        </w:rPr>
        <w:t>Motivators for employees</w:t>
      </w:r>
      <w:r w:rsidR="007D1128" w:rsidRPr="00896C97">
        <w:rPr>
          <w:rFonts w:ascii="Times New Roman" w:hAnsi="Times New Roman"/>
          <w:b/>
          <w:szCs w:val="20"/>
        </w:rPr>
        <w:t xml:space="preserve"> (</w:t>
      </w:r>
      <w:r w:rsidR="007D1128" w:rsidRPr="00896C97">
        <w:rPr>
          <w:rFonts w:ascii="Times New Roman" w:hAnsi="Times New Roman"/>
          <w:szCs w:val="20"/>
        </w:rPr>
        <w:t xml:space="preserve">Source: </w:t>
      </w:r>
      <w:r w:rsidR="007D1128">
        <w:rPr>
          <w:rFonts w:ascii="Times New Roman" w:hAnsi="Times New Roman"/>
          <w:szCs w:val="20"/>
        </w:rPr>
        <w:t>Own research, 2018</w:t>
      </w:r>
      <w:r w:rsidR="007D1128" w:rsidRPr="00896C97">
        <w:rPr>
          <w:rFonts w:ascii="Times New Roman" w:hAnsi="Times New Roman"/>
          <w:szCs w:val="20"/>
        </w:rPr>
        <w:t>)</w:t>
      </w:r>
    </w:p>
    <w:p w14:paraId="5A79A96C" w14:textId="525F2E49" w:rsidR="00E66E8E" w:rsidRPr="007D1128" w:rsidRDefault="00131E7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shd w:val="clear" w:color="auto" w:fill="FFFFFF"/>
          <w:lang w:eastAsia="mk-MK"/>
        </w:rPr>
        <w:t>When it comes to</w:t>
      </w:r>
      <w:r w:rsidR="007D1128">
        <w:rPr>
          <w:rFonts w:ascii="Times New Roman" w:eastAsia="Times New Roman" w:hAnsi="Times New Roman"/>
          <w:color w:val="212121"/>
          <w:shd w:val="clear" w:color="auto" w:fill="FFFFFF"/>
          <w:lang w:eastAsia="mk-MK"/>
        </w:rPr>
        <w:t xml:space="preserve"> the concept of</w:t>
      </w:r>
      <w:r w:rsidR="00E66E8E" w:rsidRPr="00131E74">
        <w:rPr>
          <w:rFonts w:ascii="Times New Roman" w:eastAsia="Times New Roman" w:hAnsi="Times New Roman"/>
          <w:color w:val="212121"/>
          <w:shd w:val="clear" w:color="auto" w:fill="FFFFFF"/>
          <w:lang w:eastAsia="mk-MK"/>
        </w:rPr>
        <w:t xml:space="preserve"> gamification, 73% of the respondents say they are familiar with this concept, while 27% are not familiar with this concept.</w:t>
      </w:r>
      <w:r w:rsidR="007D1128">
        <w:rPr>
          <w:rFonts w:ascii="Times New Roman" w:eastAsia="Times New Roman" w:hAnsi="Times New Roman"/>
          <w:color w:val="212121"/>
          <w:lang w:eastAsia="mk-MK"/>
        </w:rPr>
        <w:t xml:space="preserve"> </w:t>
      </w:r>
      <w:r w:rsidR="00E66E8E" w:rsidRPr="00131E74">
        <w:rPr>
          <w:rFonts w:ascii="Times New Roman" w:eastAsia="Times New Roman" w:hAnsi="Times New Roman"/>
          <w:color w:val="212121"/>
          <w:shd w:val="clear" w:color="auto" w:fill="FFFFFF"/>
          <w:lang w:eastAsia="mk-MK"/>
        </w:rPr>
        <w:t>Of the companies surveyed, 66% use gamification from the aspect of employees or clients, and 7% are in the process of its implementation. The other respondents who are not familiar with this concept and do not implement it, when selecting a negative answer were redirected towards the end of the survey. This step was needed because other issue</w:t>
      </w:r>
      <w:r w:rsidR="007D1128">
        <w:rPr>
          <w:rFonts w:ascii="Times New Roman" w:eastAsia="Times New Roman" w:hAnsi="Times New Roman"/>
          <w:color w:val="212121"/>
          <w:shd w:val="clear" w:color="auto" w:fill="FFFFFF"/>
          <w:lang w:eastAsia="mk-MK"/>
        </w:rPr>
        <w:t>s are directly related to gamification</w:t>
      </w:r>
      <w:r w:rsidR="00E66E8E" w:rsidRPr="00131E74">
        <w:rPr>
          <w:rFonts w:ascii="Times New Roman" w:eastAsia="Times New Roman" w:hAnsi="Times New Roman"/>
          <w:color w:val="212121"/>
          <w:shd w:val="clear" w:color="auto" w:fill="FFFFFF"/>
          <w:lang w:eastAsia="mk-MK"/>
        </w:rPr>
        <w:t xml:space="preserve"> and its implementation, with a basic knowledge of this concept emerging as a prerequisite.</w:t>
      </w:r>
    </w:p>
    <w:p w14:paraId="0865707A" w14:textId="08BB77EC" w:rsidR="00E66E8E" w:rsidRDefault="00131E7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lastRenderedPageBreak/>
        <w:tab/>
      </w:r>
      <w:r w:rsidR="007D1128">
        <w:rPr>
          <w:rFonts w:ascii="Times New Roman" w:eastAsia="Times New Roman" w:hAnsi="Times New Roman"/>
          <w:color w:val="212121"/>
          <w:lang w:eastAsia="mk-MK"/>
        </w:rPr>
        <w:t>Figure</w:t>
      </w:r>
      <w:r w:rsidR="002F410F">
        <w:rPr>
          <w:rFonts w:ascii="Times New Roman" w:eastAsia="Times New Roman" w:hAnsi="Times New Roman"/>
          <w:color w:val="212121"/>
          <w:lang w:eastAsia="mk-MK"/>
        </w:rPr>
        <w:t xml:space="preserve"> 7</w:t>
      </w:r>
      <w:r w:rsidR="00496E1E">
        <w:rPr>
          <w:rFonts w:ascii="Times New Roman" w:eastAsia="Times New Roman" w:hAnsi="Times New Roman"/>
          <w:color w:val="212121"/>
          <w:lang w:eastAsia="mk-MK"/>
        </w:rPr>
        <w:t xml:space="preserve"> shows the timeframe for implementation</w:t>
      </w:r>
      <w:r w:rsidR="00E66E8E" w:rsidRPr="00131E74">
        <w:rPr>
          <w:rFonts w:ascii="Times New Roman" w:eastAsia="Times New Roman" w:hAnsi="Times New Roman"/>
          <w:color w:val="212121"/>
          <w:lang w:eastAsia="mk-MK"/>
        </w:rPr>
        <w:t xml:space="preserve"> of gamification systems in the surveyed companies. The largest percentage of them (59%) apply gamification less than 24 months, 23% apply less than 12 months and 18% apply less than 6 months.</w:t>
      </w:r>
    </w:p>
    <w:p w14:paraId="77BFC120" w14:textId="746025E6" w:rsidR="00496E1E" w:rsidRDefault="002F410F"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CD50BA">
        <w:rPr>
          <w:b/>
          <w:noProof/>
        </w:rPr>
        <w:drawing>
          <wp:anchor distT="0" distB="0" distL="114300" distR="114300" simplePos="0" relativeHeight="251670528" behindDoc="0" locked="0" layoutInCell="1" allowOverlap="1" wp14:anchorId="6CF2D0D8" wp14:editId="0F67AE9C">
            <wp:simplePos x="0" y="0"/>
            <wp:positionH relativeFrom="margin">
              <wp:align>center</wp:align>
            </wp:positionH>
            <wp:positionV relativeFrom="paragraph">
              <wp:posOffset>28575</wp:posOffset>
            </wp:positionV>
            <wp:extent cx="3838575" cy="2124075"/>
            <wp:effectExtent l="0" t="0" r="9525" b="9525"/>
            <wp:wrapNone/>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p>
    <w:p w14:paraId="2B57F8C3" w14:textId="68EF0FED"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3642F50E" w14:textId="0ED09E93"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782F289C" w14:textId="042561DC"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5FC6F2A4" w14:textId="6EBC1187"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286B0DEA" w14:textId="2E019683"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0DF7E487" w14:textId="7A06C6B6"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710232BE" w14:textId="7C61A253"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489D3B5E" w14:textId="52FB70AB"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131E4310" w14:textId="0AFF88B8"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082CAE66" w14:textId="4545A704"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1C252078" w14:textId="575B512B"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528B21BA" w14:textId="3509AC3D"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74EB9F68" w14:textId="640CAFEC"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545EE5AF" w14:textId="45A9865A" w:rsidR="00496E1E" w:rsidRPr="00131E74" w:rsidRDefault="002F410F" w:rsidP="00496E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olor w:val="212121"/>
          <w:lang w:eastAsia="mk-MK"/>
        </w:rPr>
      </w:pPr>
      <w:r>
        <w:rPr>
          <w:rFonts w:ascii="Times New Roman" w:hAnsi="Times New Roman"/>
          <w:b/>
          <w:szCs w:val="20"/>
        </w:rPr>
        <w:t>Fig. 7</w:t>
      </w:r>
      <w:r w:rsidR="00496E1E" w:rsidRPr="00896C97">
        <w:rPr>
          <w:rFonts w:ascii="Times New Roman" w:hAnsi="Times New Roman"/>
          <w:b/>
          <w:szCs w:val="20"/>
        </w:rPr>
        <w:t xml:space="preserve">. </w:t>
      </w:r>
      <w:r w:rsidR="00496E1E">
        <w:rPr>
          <w:rFonts w:ascii="Times New Roman" w:hAnsi="Times New Roman"/>
          <w:b/>
          <w:szCs w:val="20"/>
        </w:rPr>
        <w:t>Timeframe for implementing gamification</w:t>
      </w:r>
      <w:r w:rsidR="00496E1E" w:rsidRPr="00896C97">
        <w:rPr>
          <w:rFonts w:ascii="Times New Roman" w:hAnsi="Times New Roman"/>
          <w:b/>
          <w:szCs w:val="20"/>
        </w:rPr>
        <w:t xml:space="preserve"> (</w:t>
      </w:r>
      <w:r w:rsidR="00496E1E" w:rsidRPr="00896C97">
        <w:rPr>
          <w:rFonts w:ascii="Times New Roman" w:hAnsi="Times New Roman"/>
          <w:szCs w:val="20"/>
        </w:rPr>
        <w:t xml:space="preserve">Source: </w:t>
      </w:r>
      <w:r w:rsidR="00496E1E">
        <w:rPr>
          <w:rFonts w:ascii="Times New Roman" w:hAnsi="Times New Roman"/>
          <w:szCs w:val="20"/>
        </w:rPr>
        <w:t>Own research, 2018</w:t>
      </w:r>
      <w:r w:rsidR="00496E1E" w:rsidRPr="00896C97">
        <w:rPr>
          <w:rFonts w:ascii="Times New Roman" w:hAnsi="Times New Roman"/>
          <w:szCs w:val="20"/>
        </w:rPr>
        <w:t>)</w:t>
      </w:r>
    </w:p>
    <w:p w14:paraId="36989C70"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p>
    <w:p w14:paraId="17B63D4C" w14:textId="3604560B" w:rsidR="00E66E8E" w:rsidRPr="00131E74" w:rsidRDefault="00131E74" w:rsidP="00131E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 xml:space="preserve">The next two questions of the survey were open and referred to the descriptive explanation of the gamification and the way it is used in the surveyed companies. These questions were needed because empirical research gave a clear indication that the term gamification is not fully understood by researchers and companies, and may lead to the delusion that gamification is being used, although it is a completely different method. </w:t>
      </w:r>
      <w:r w:rsidR="00E66E8E" w:rsidRPr="00131E74">
        <w:rPr>
          <w:rFonts w:ascii="Times New Roman" w:eastAsia="Times New Roman" w:hAnsi="Times New Roman"/>
          <w:color w:val="212121"/>
          <w:shd w:val="clear" w:color="auto" w:fill="FFFFFF"/>
          <w:lang w:eastAsia="mk-MK"/>
        </w:rPr>
        <w:t>All respondents presented valid responses and explanations for the gamification and its implementation in representative companies, so the sample remains valid for analysis of further questions from the survey.</w:t>
      </w:r>
      <w:r w:rsidR="00922AF0">
        <w:rPr>
          <w:rFonts w:ascii="Times New Roman" w:eastAsia="Times New Roman" w:hAnsi="Times New Roman"/>
          <w:color w:val="212121"/>
          <w:shd w:val="clear" w:color="auto" w:fill="FFFFFF"/>
          <w:lang w:eastAsia="mk-MK"/>
        </w:rPr>
        <w:t xml:space="preserve"> Although not the focus on this research, it is useful to note that most managers utilized simple gamification techniques such as achievements,</w:t>
      </w:r>
      <w:r w:rsidR="00D963C4">
        <w:rPr>
          <w:rFonts w:ascii="Times New Roman" w:eastAsia="Times New Roman" w:hAnsi="Times New Roman"/>
          <w:color w:val="212121"/>
          <w:shd w:val="clear" w:color="auto" w:fill="FFFFFF"/>
          <w:lang w:eastAsia="mk-MK"/>
        </w:rPr>
        <w:t xml:space="preserve"> badges,</w:t>
      </w:r>
      <w:r w:rsidR="00922AF0">
        <w:rPr>
          <w:rFonts w:ascii="Times New Roman" w:eastAsia="Times New Roman" w:hAnsi="Times New Roman"/>
          <w:color w:val="212121"/>
          <w:shd w:val="clear" w:color="auto" w:fill="FFFFFF"/>
          <w:lang w:eastAsia="mk-MK"/>
        </w:rPr>
        <w:t xml:space="preserve"> challenges and leaderboards.</w:t>
      </w:r>
    </w:p>
    <w:p w14:paraId="455A4076" w14:textId="706EC27F" w:rsidR="00E66E8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r>
        <w:rPr>
          <w:noProof/>
        </w:rPr>
        <w:drawing>
          <wp:anchor distT="0" distB="0" distL="114300" distR="114300" simplePos="0" relativeHeight="251672576" behindDoc="0" locked="0" layoutInCell="1" allowOverlap="1" wp14:anchorId="5279A226" wp14:editId="0A15701A">
            <wp:simplePos x="0" y="0"/>
            <wp:positionH relativeFrom="margin">
              <wp:align>right</wp:align>
            </wp:positionH>
            <wp:positionV relativeFrom="paragraph">
              <wp:posOffset>3811</wp:posOffset>
            </wp:positionV>
            <wp:extent cx="5648325" cy="2400300"/>
            <wp:effectExtent l="0" t="0" r="9525" b="0"/>
            <wp:wrapNone/>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p>
    <w:p w14:paraId="7F86B694" w14:textId="11E54AB7"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0D770A1B" w14:textId="50052524"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567FC947" w14:textId="7F5990B7"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A11BA36" w14:textId="05217BAB"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7091FE9F" w14:textId="2BE2201C"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1CF69FE0" w14:textId="3C6015B7"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4D2DCFF1" w14:textId="718F2ECF"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1D03A85F" w14:textId="305F1104"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4A1C8B63" w14:textId="441C3300"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08DD5F45" w14:textId="2F9C8C7F"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23C6A0FB" w14:textId="3F67ABA5"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0730A05A" w14:textId="3578A714"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70AE7711" w14:textId="701AA7FB"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652E1D61" w14:textId="5C759F42" w:rsidR="00496E1E"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04E8B9D3" w14:textId="05E79541" w:rsidR="00496E1E" w:rsidRPr="00131E74" w:rsidRDefault="002F410F" w:rsidP="00496E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olor w:val="212121"/>
          <w:lang w:eastAsia="mk-MK"/>
        </w:rPr>
      </w:pPr>
      <w:r>
        <w:rPr>
          <w:rFonts w:ascii="Times New Roman" w:hAnsi="Times New Roman"/>
          <w:b/>
          <w:szCs w:val="20"/>
        </w:rPr>
        <w:t>Fig. 8</w:t>
      </w:r>
      <w:r w:rsidR="00496E1E" w:rsidRPr="00896C97">
        <w:rPr>
          <w:rFonts w:ascii="Times New Roman" w:hAnsi="Times New Roman"/>
          <w:b/>
          <w:szCs w:val="20"/>
        </w:rPr>
        <w:t xml:space="preserve">. </w:t>
      </w:r>
      <w:r w:rsidR="00496E1E">
        <w:rPr>
          <w:rFonts w:ascii="Times New Roman" w:hAnsi="Times New Roman"/>
          <w:b/>
          <w:szCs w:val="20"/>
        </w:rPr>
        <w:t>Gamification benefits</w:t>
      </w:r>
      <w:r w:rsidR="00496E1E" w:rsidRPr="00896C97">
        <w:rPr>
          <w:rFonts w:ascii="Times New Roman" w:hAnsi="Times New Roman"/>
          <w:b/>
          <w:szCs w:val="20"/>
        </w:rPr>
        <w:t xml:space="preserve"> (</w:t>
      </w:r>
      <w:r w:rsidR="00496E1E" w:rsidRPr="00896C97">
        <w:rPr>
          <w:rFonts w:ascii="Times New Roman" w:hAnsi="Times New Roman"/>
          <w:szCs w:val="20"/>
        </w:rPr>
        <w:t xml:space="preserve">Source: </w:t>
      </w:r>
      <w:r w:rsidR="00496E1E">
        <w:rPr>
          <w:rFonts w:ascii="Times New Roman" w:hAnsi="Times New Roman"/>
          <w:szCs w:val="20"/>
        </w:rPr>
        <w:t>Own research, 2018</w:t>
      </w:r>
      <w:r w:rsidR="00496E1E" w:rsidRPr="00896C97">
        <w:rPr>
          <w:rFonts w:ascii="Times New Roman" w:hAnsi="Times New Roman"/>
          <w:szCs w:val="20"/>
        </w:rPr>
        <w:t>)</w:t>
      </w:r>
    </w:p>
    <w:p w14:paraId="0A1434EF" w14:textId="18F6F141" w:rsidR="00496E1E" w:rsidRPr="00131E74" w:rsidRDefault="00496E1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shd w:val="clear" w:color="auto" w:fill="FFFFFF"/>
          <w:lang w:eastAsia="mk-MK"/>
        </w:rPr>
      </w:pPr>
    </w:p>
    <w:p w14:paraId="4DAFAF81" w14:textId="03B289F2" w:rsidR="00E66E8E" w:rsidRPr="00131E74" w:rsidRDefault="00131E7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C343D7">
        <w:rPr>
          <w:rFonts w:ascii="Times New Roman" w:eastAsia="Times New Roman" w:hAnsi="Times New Roman"/>
          <w:color w:val="212121"/>
          <w:lang w:eastAsia="mk-MK"/>
        </w:rPr>
        <w:t>Figure</w:t>
      </w:r>
      <w:r w:rsidR="002F410F">
        <w:rPr>
          <w:rFonts w:ascii="Times New Roman" w:eastAsia="Times New Roman" w:hAnsi="Times New Roman"/>
          <w:color w:val="212121"/>
          <w:lang w:eastAsia="mk-MK"/>
        </w:rPr>
        <w:t xml:space="preserve"> 8</w:t>
      </w:r>
      <w:r w:rsidR="00E66E8E" w:rsidRPr="00131E74">
        <w:rPr>
          <w:rFonts w:ascii="Times New Roman" w:eastAsia="Times New Roman" w:hAnsi="Times New Roman"/>
          <w:color w:val="212121"/>
          <w:lang w:eastAsia="mk-MK"/>
        </w:rPr>
        <w:t xml:space="preserve"> demonstrates that the biggest advantage of the implementation of the gamification is the improved employee motivation (95%); second, there are reduced costs in the reward system (59%) and employee productivity improvements (36%).</w:t>
      </w:r>
      <w:r w:rsidR="00C343D7">
        <w:rPr>
          <w:rFonts w:ascii="Times New Roman" w:eastAsia="Times New Roman" w:hAnsi="Times New Roman"/>
          <w:color w:val="212121"/>
          <w:lang w:eastAsia="mk-MK"/>
        </w:rPr>
        <w:t xml:space="preserve"> On the other hand, the biggest barriers for implementation</w:t>
      </w:r>
      <w:r w:rsidR="00E66E8E" w:rsidRPr="00131E74">
        <w:rPr>
          <w:rFonts w:ascii="Times New Roman" w:eastAsia="Times New Roman" w:hAnsi="Times New Roman"/>
          <w:color w:val="212121"/>
          <w:lang w:eastAsia="mk-MK"/>
        </w:rPr>
        <w:t xml:space="preserve"> </w:t>
      </w:r>
      <w:r w:rsidR="00C343D7">
        <w:rPr>
          <w:rFonts w:ascii="Times New Roman" w:eastAsia="Times New Roman" w:hAnsi="Times New Roman"/>
          <w:color w:val="212121"/>
          <w:lang w:eastAsia="mk-MK"/>
        </w:rPr>
        <w:t>in SMEs</w:t>
      </w:r>
      <w:r w:rsidR="00E66E8E" w:rsidRPr="00131E74">
        <w:rPr>
          <w:rFonts w:ascii="Times New Roman" w:eastAsia="Times New Roman" w:hAnsi="Times New Roman"/>
          <w:color w:val="212121"/>
          <w:lang w:eastAsia="mk-MK"/>
        </w:rPr>
        <w:t xml:space="preserve"> are the misunderstanding by employees (77%), followed by insufficient technical knowledge and skills for implementation (45%) and problems with the company's culture (36%).</w:t>
      </w:r>
    </w:p>
    <w:p w14:paraId="271BBD65" w14:textId="503A3243" w:rsidR="00226C94" w:rsidRPr="00131E74" w:rsidRDefault="00131E74"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212121"/>
          <w:lang w:eastAsia="mk-MK"/>
        </w:rPr>
      </w:pPr>
      <w:r w:rsidRPr="00131E74">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The last two questions from the survey refer to the opinions of SME managers in the Republic of Macedonia</w:t>
      </w:r>
      <w:r w:rsidR="00C343D7">
        <w:rPr>
          <w:rFonts w:ascii="Times New Roman" w:eastAsia="Times New Roman" w:hAnsi="Times New Roman"/>
          <w:color w:val="212121"/>
          <w:lang w:eastAsia="mk-MK"/>
        </w:rPr>
        <w:t xml:space="preserve"> about various aspects of gamification</w:t>
      </w:r>
      <w:r w:rsidR="00E66E8E" w:rsidRPr="00131E74">
        <w:rPr>
          <w:rFonts w:ascii="Times New Roman" w:eastAsia="Times New Roman" w:hAnsi="Times New Roman"/>
          <w:color w:val="212121"/>
          <w:lang w:eastAsia="mk-MK"/>
        </w:rPr>
        <w:t>. 45% of the respondents believe that gamification requires extensive knowledge of psy</w:t>
      </w:r>
      <w:r w:rsidR="002F410F">
        <w:rPr>
          <w:rFonts w:ascii="Times New Roman" w:eastAsia="Times New Roman" w:hAnsi="Times New Roman"/>
          <w:color w:val="212121"/>
          <w:lang w:eastAsia="mk-MK"/>
        </w:rPr>
        <w:t>chology to be successfully impleme</w:t>
      </w:r>
      <w:r w:rsidR="00E66E8E" w:rsidRPr="00131E74">
        <w:rPr>
          <w:rFonts w:ascii="Times New Roman" w:eastAsia="Times New Roman" w:hAnsi="Times New Roman"/>
          <w:color w:val="212121"/>
          <w:lang w:eastAsia="mk-MK"/>
        </w:rPr>
        <w:t>nted, while 36% think that gamification is mea</w:t>
      </w:r>
      <w:r w:rsidR="00D963C4">
        <w:rPr>
          <w:rFonts w:ascii="Times New Roman" w:eastAsia="Times New Roman" w:hAnsi="Times New Roman"/>
          <w:color w:val="212121"/>
          <w:lang w:eastAsia="mk-MK"/>
        </w:rPr>
        <w:t>nt exclusively for young people.</w:t>
      </w:r>
    </w:p>
    <w:p w14:paraId="68F8EF7B" w14:textId="45D31689" w:rsidR="00C343D7" w:rsidRPr="00347ABA" w:rsidRDefault="00347ABA" w:rsidP="00347AB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sz w:val="20"/>
          <w:lang w:eastAsia="mk-MK"/>
        </w:rPr>
      </w:pPr>
      <w:r w:rsidRPr="00347ABA">
        <w:rPr>
          <w:rFonts w:ascii="Times New Roman" w:eastAsia="Times New Roman" w:hAnsi="Times New Roman"/>
          <w:b/>
          <w:color w:val="212121"/>
          <w:lang w:eastAsia="mk-MK"/>
        </w:rPr>
        <w:lastRenderedPageBreak/>
        <w:t>Concluding Remarks</w:t>
      </w:r>
    </w:p>
    <w:p w14:paraId="0647DEFA" w14:textId="0ECA0CDA" w:rsidR="00E66E8E" w:rsidRPr="00131E74" w:rsidRDefault="00C343D7" w:rsidP="00C343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Pr>
          <w:rFonts w:ascii="Times New Roman" w:eastAsia="Times New Roman" w:hAnsi="Times New Roman"/>
          <w:lang w:eastAsia="mk-MK"/>
        </w:rPr>
        <w:tab/>
      </w:r>
      <w:r w:rsidR="00E66E8E" w:rsidRPr="00131E74">
        <w:rPr>
          <w:rFonts w:ascii="Times New Roman" w:eastAsia="Times New Roman" w:hAnsi="Times New Roman"/>
          <w:color w:val="212121"/>
          <w:shd w:val="clear" w:color="auto" w:fill="FFFFFF"/>
          <w:lang w:eastAsia="mk-MK"/>
        </w:rPr>
        <w:t xml:space="preserve">Gamification as a relatively new term has become massively popular in recent years and is a topic of research and implementation by various authors and companies. Through empirical research, the paper demonstrates the differences between several similar concepts of gamification and presents the distinctive differences between them. Gamification focuses on internal motivators for employees, who according to various authors are much more powerful and longer-lasting than external motivators, which are more traditionally used in the process of human resource management. </w:t>
      </w:r>
      <w:r w:rsidR="00E66E8E" w:rsidRPr="00131E74">
        <w:rPr>
          <w:rFonts w:ascii="Times New Roman" w:eastAsia="Times New Roman" w:hAnsi="Times New Roman"/>
          <w:color w:val="212121"/>
          <w:lang w:eastAsia="mk-MK"/>
        </w:rPr>
        <w:t>Since this concept relies on video games, the paper presents statistics that make it clear that they are prevalent in each age group and there is no greater inclination for one sex versus the other. The basis of the gamification is employees who are more susceptible to video games and could more easily accept the rules and mechanisms of this concept.</w:t>
      </w:r>
    </w:p>
    <w:p w14:paraId="1092A63F" w14:textId="4614314D" w:rsidR="00E66E8E" w:rsidRPr="00131E74" w:rsidRDefault="00C343D7" w:rsidP="00C343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The paper defines the process of designing a gamified system (that is, the process of gamification of a particular activity) by introducing cycle of interests and progressive cycles, as well as the elaboration of the so-called gamified pyramid. Tracking these steps is necessary because gamification focuses directly on internal motivators for employees, who, although powerful, are also extremely difficult to activate. An improperly designed gamified system could damage the implementation itself, so it is important that managers pay enough time and attention to it since the initial phase.</w:t>
      </w:r>
    </w:p>
    <w:p w14:paraId="65007A4E" w14:textId="56ED5A5D" w:rsidR="00E66E8E" w:rsidRDefault="00C343D7" w:rsidP="00C343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shd w:val="clear" w:color="auto" w:fill="FFFFFF"/>
          <w:lang w:eastAsia="mk-MK"/>
        </w:rPr>
      </w:pPr>
      <w:r>
        <w:rPr>
          <w:rFonts w:ascii="Times New Roman" w:eastAsia="Times New Roman" w:hAnsi="Times New Roman"/>
          <w:color w:val="212121"/>
          <w:lang w:eastAsia="mk-MK"/>
        </w:rPr>
        <w:tab/>
      </w:r>
      <w:r w:rsidR="00E66E8E" w:rsidRPr="00131E74">
        <w:rPr>
          <w:rFonts w:ascii="Times New Roman" w:eastAsia="Times New Roman" w:hAnsi="Times New Roman"/>
          <w:color w:val="212121"/>
          <w:lang w:eastAsia="mk-MK"/>
        </w:rPr>
        <w:t xml:space="preserve">The research done on SMEs on the territory of the Republic of Macedonia generally gave positive answers about the level of use and the readiness of </w:t>
      </w:r>
      <w:r>
        <w:rPr>
          <w:rFonts w:ascii="Times New Roman" w:eastAsia="Times New Roman" w:hAnsi="Times New Roman"/>
          <w:color w:val="212121"/>
          <w:lang w:eastAsia="mk-MK"/>
        </w:rPr>
        <w:t xml:space="preserve">the Macedonian managers for the implementation and usage of </w:t>
      </w:r>
      <w:r w:rsidR="00E66E8E" w:rsidRPr="00131E74">
        <w:rPr>
          <w:rFonts w:ascii="Times New Roman" w:eastAsia="Times New Roman" w:hAnsi="Times New Roman"/>
          <w:color w:val="212121"/>
          <w:lang w:eastAsia="mk-MK"/>
        </w:rPr>
        <w:t xml:space="preserve">gamification. </w:t>
      </w:r>
      <w:r w:rsidR="00922AF0" w:rsidRPr="00922AF0">
        <w:rPr>
          <w:rFonts w:ascii="Times New Roman" w:eastAsia="Times New Roman" w:hAnsi="Times New Roman"/>
          <w:color w:val="212121"/>
          <w:lang w:eastAsia="mk-MK"/>
        </w:rPr>
        <w:t>A high percentage of the companies surveyed use or are in the process of implementing gamified systems, and consider that they could bring a number of advantages. This is an indication of a positive climate and openness for gamification, which could only improve in the future</w:t>
      </w:r>
      <w:r w:rsidR="00D963C4">
        <w:rPr>
          <w:rFonts w:ascii="Times New Roman" w:eastAsia="Times New Roman" w:hAnsi="Times New Roman"/>
          <w:color w:val="212121"/>
          <w:lang w:eastAsia="mk-MK"/>
        </w:rPr>
        <w:t xml:space="preserve"> and it contradicts previous findings that there is confusion between gamification and other similar system, noted in the literature review. However, this must be taken with careful consideration, since the general inclination is that companies in the IT industry are utilizing gamification more than companies in other industries</w:t>
      </w:r>
      <w:r w:rsidR="00922AF0" w:rsidRPr="00922AF0">
        <w:rPr>
          <w:rFonts w:ascii="Times New Roman" w:eastAsia="Times New Roman" w:hAnsi="Times New Roman"/>
          <w:color w:val="212121"/>
          <w:lang w:eastAsia="mk-MK"/>
        </w:rPr>
        <w:t xml:space="preserve">. </w:t>
      </w:r>
      <w:r w:rsidR="00922AF0">
        <w:rPr>
          <w:rFonts w:ascii="Times New Roman" w:eastAsia="Times New Roman" w:hAnsi="Times New Roman"/>
          <w:color w:val="212121"/>
          <w:lang w:eastAsia="mk-MK"/>
        </w:rPr>
        <w:t xml:space="preserve">Managers are testing new motivational techniques and are feeling fatigue from the traditional financial reward systems, meaning that they would be open to test the potential use of gamification systems and processes. </w:t>
      </w:r>
      <w:r w:rsidR="00D963C4">
        <w:rPr>
          <w:rFonts w:ascii="Times New Roman" w:eastAsia="Times New Roman" w:hAnsi="Times New Roman"/>
          <w:color w:val="212121"/>
          <w:lang w:eastAsia="mk-MK"/>
        </w:rPr>
        <w:t xml:space="preserve">The research shows that although there are extensive gamification systems and procedures, most managers opt in to use the simplest ones, probably due to the ease of implementation and employees acceptance. </w:t>
      </w:r>
      <w:r>
        <w:rPr>
          <w:rFonts w:ascii="Times New Roman" w:eastAsia="Times New Roman" w:hAnsi="Times New Roman"/>
          <w:color w:val="212121"/>
          <w:lang w:eastAsia="mk-MK"/>
        </w:rPr>
        <w:t xml:space="preserve">To be successful, both managers and employees must understand the potential benefits of implementing gamification, </w:t>
      </w:r>
      <w:r w:rsidR="0087740C">
        <w:rPr>
          <w:rFonts w:ascii="Times New Roman" w:eastAsia="Times New Roman" w:hAnsi="Times New Roman"/>
          <w:color w:val="212121"/>
          <w:lang w:eastAsia="mk-MK"/>
        </w:rPr>
        <w:t xml:space="preserve">so that more effort can be put during </w:t>
      </w:r>
      <w:r w:rsidR="00D963C4">
        <w:rPr>
          <w:rFonts w:ascii="Times New Roman" w:eastAsia="Times New Roman" w:hAnsi="Times New Roman"/>
          <w:color w:val="212121"/>
          <w:lang w:eastAsia="mk-MK"/>
        </w:rPr>
        <w:t>the difficult process of implementation.</w:t>
      </w:r>
      <w:r w:rsidR="0087740C">
        <w:rPr>
          <w:rFonts w:ascii="Times New Roman" w:eastAsia="Times New Roman" w:hAnsi="Times New Roman"/>
          <w:color w:val="212121"/>
          <w:lang w:eastAsia="mk-MK"/>
        </w:rPr>
        <w:t xml:space="preserve"> Expanding the knowledge of managers in the fields of psychology is not a prerequisite for implementing gamification, although some respondents have mentioned this aspect as a potential limitation.</w:t>
      </w:r>
      <w:r w:rsidR="00E66E8E" w:rsidRPr="00131E74">
        <w:rPr>
          <w:rFonts w:ascii="Times New Roman" w:eastAsia="Times New Roman" w:hAnsi="Times New Roman"/>
          <w:color w:val="212121"/>
          <w:lang w:eastAsia="mk-MK"/>
        </w:rPr>
        <w:t xml:space="preserve"> </w:t>
      </w:r>
      <w:r w:rsidR="00D963C4">
        <w:rPr>
          <w:rFonts w:ascii="Times New Roman" w:eastAsia="Times New Roman" w:hAnsi="Times New Roman"/>
          <w:color w:val="212121"/>
          <w:lang w:eastAsia="mk-MK"/>
        </w:rPr>
        <w:t xml:space="preserve">The benefits listed by managers confirm the previous research on the topic, as gamification is known to increase and (in most cases) create longer lasting motivation, as well as reduce cost due to not relying on financial or material reward systems. </w:t>
      </w:r>
      <w:r w:rsidR="00E66E8E" w:rsidRPr="00131E74">
        <w:rPr>
          <w:rFonts w:ascii="Times New Roman" w:eastAsia="Times New Roman" w:hAnsi="Times New Roman"/>
          <w:color w:val="212121"/>
          <w:shd w:val="clear" w:color="auto" w:fill="FFFFFF"/>
          <w:lang w:eastAsia="mk-MK"/>
        </w:rPr>
        <w:t>The main disadvantages</w:t>
      </w:r>
      <w:r w:rsidR="0087740C">
        <w:rPr>
          <w:rFonts w:ascii="Times New Roman" w:eastAsia="Times New Roman" w:hAnsi="Times New Roman"/>
          <w:color w:val="212121"/>
          <w:shd w:val="clear" w:color="auto" w:fill="FFFFFF"/>
          <w:lang w:eastAsia="mk-MK"/>
        </w:rPr>
        <w:t xml:space="preserve"> listed by respondents</w:t>
      </w:r>
      <w:r w:rsidR="00E66E8E" w:rsidRPr="00131E74">
        <w:rPr>
          <w:rFonts w:ascii="Times New Roman" w:eastAsia="Times New Roman" w:hAnsi="Times New Roman"/>
          <w:color w:val="212121"/>
          <w:shd w:val="clear" w:color="auto" w:fill="FFFFFF"/>
          <w:lang w:eastAsia="mk-MK"/>
        </w:rPr>
        <w:t xml:space="preserve"> are the lack of understanding by the employees and insufficient technical knowledge, and as a potential barrier, the implementation and maintenance costs are most often mentioned.</w:t>
      </w:r>
      <w:r>
        <w:rPr>
          <w:rFonts w:ascii="Times New Roman" w:eastAsia="Times New Roman" w:hAnsi="Times New Roman"/>
          <w:color w:val="212121"/>
          <w:shd w:val="clear" w:color="auto" w:fill="FFFFFF"/>
          <w:lang w:eastAsia="mk-MK"/>
        </w:rPr>
        <w:t xml:space="preserve"> </w:t>
      </w:r>
      <w:r w:rsidR="00922AF0" w:rsidRPr="00922AF0">
        <w:rPr>
          <w:rFonts w:ascii="Times New Roman" w:eastAsia="Times New Roman" w:hAnsi="Times New Roman"/>
          <w:color w:val="212121"/>
          <w:shd w:val="clear" w:color="auto" w:fill="FFFFFF"/>
          <w:lang w:eastAsia="mk-MK"/>
        </w:rPr>
        <w:t>The research focuses primarily on companies from the IT industry, so these statistics cannot be expanded for companies of all industry in this country, but can be viewed as a specific indicator.</w:t>
      </w:r>
      <w:r w:rsidR="00922AF0">
        <w:rPr>
          <w:rFonts w:ascii="Times New Roman" w:eastAsia="Times New Roman" w:hAnsi="Times New Roman"/>
          <w:color w:val="212121"/>
          <w:shd w:val="clear" w:color="auto" w:fill="FFFFFF"/>
          <w:lang w:eastAsia="mk-MK"/>
        </w:rPr>
        <w:t xml:space="preserve"> </w:t>
      </w:r>
      <w:r w:rsidR="00402362">
        <w:rPr>
          <w:rFonts w:ascii="Times New Roman" w:eastAsia="Times New Roman" w:hAnsi="Times New Roman"/>
          <w:color w:val="212121"/>
          <w:shd w:val="clear" w:color="auto" w:fill="FFFFFF"/>
          <w:lang w:eastAsia="mk-MK"/>
        </w:rPr>
        <w:t>This research can be continued by gathering primary data for the implementation of gamification in other industries in the Republic of Macedonia, as well as serve as the basis for further comparations between gamification in the IT industry in other Balkan countries.</w:t>
      </w:r>
    </w:p>
    <w:p w14:paraId="02613419" w14:textId="66186218" w:rsidR="0087740C" w:rsidRPr="00131E74" w:rsidRDefault="0087740C" w:rsidP="00C343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eastAsia="Times New Roman" w:hAnsi="Times New Roman"/>
          <w:color w:val="212121"/>
          <w:lang w:eastAsia="mk-MK"/>
        </w:rPr>
      </w:pPr>
      <w:r>
        <w:rPr>
          <w:rFonts w:ascii="Times New Roman" w:eastAsia="Times New Roman" w:hAnsi="Times New Roman"/>
          <w:color w:val="212121"/>
          <w:shd w:val="clear" w:color="auto" w:fill="FFFFFF"/>
          <w:lang w:eastAsia="mk-MK"/>
        </w:rPr>
        <w:tab/>
      </w:r>
    </w:p>
    <w:p w14:paraId="5E60DDBF"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eastAsia="mk-MK"/>
        </w:rPr>
      </w:pPr>
    </w:p>
    <w:p w14:paraId="4527D94E"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eastAsia="mk-MK"/>
        </w:rPr>
      </w:pPr>
    </w:p>
    <w:p w14:paraId="24C854E9"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eastAsia="mk-MK"/>
        </w:rPr>
      </w:pPr>
    </w:p>
    <w:p w14:paraId="346E44BD"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olor w:val="212121"/>
          <w:sz w:val="24"/>
          <w:szCs w:val="24"/>
          <w:lang w:eastAsia="mk-MK"/>
        </w:rPr>
      </w:pPr>
    </w:p>
    <w:p w14:paraId="054FD530"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eastAsia="mk-MK"/>
        </w:rPr>
      </w:pPr>
    </w:p>
    <w:p w14:paraId="62B253B3"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eastAsia="mk-MK"/>
        </w:rPr>
      </w:pPr>
    </w:p>
    <w:p w14:paraId="6E41DBE2" w14:textId="77777777" w:rsidR="00E66E8E" w:rsidRPr="00131E74" w:rsidRDefault="00E66E8E" w:rsidP="00E66E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eastAsia="mk-MK"/>
        </w:rPr>
      </w:pPr>
    </w:p>
    <w:p w14:paraId="5682BFC9" w14:textId="6CBC22A6" w:rsidR="00E66E8E" w:rsidRPr="00131E74" w:rsidRDefault="00E66E8E" w:rsidP="00E66E8E">
      <w:pPr>
        <w:rPr>
          <w:rFonts w:asciiTheme="minorHAnsi" w:eastAsiaTheme="minorHAnsi" w:hAnsiTheme="minorHAnsi" w:cstheme="minorBidi"/>
        </w:rPr>
      </w:pPr>
    </w:p>
    <w:p w14:paraId="329177DB" w14:textId="0C484C65" w:rsidR="0087740C" w:rsidRDefault="0087740C" w:rsidP="0087740C">
      <w:pPr>
        <w:jc w:val="center"/>
        <w:rPr>
          <w:rFonts w:asciiTheme="minorHAnsi" w:eastAsiaTheme="minorHAnsi" w:hAnsiTheme="minorHAnsi" w:cstheme="minorBidi"/>
        </w:rPr>
      </w:pPr>
      <w:r w:rsidRPr="00131E74">
        <w:rPr>
          <w:rFonts w:ascii="Times New Roman" w:hAnsi="Times New Roman"/>
          <w:b/>
        </w:rPr>
        <w:lastRenderedPageBreak/>
        <w:t>References</w:t>
      </w:r>
    </w:p>
    <w:p w14:paraId="71424D62" w14:textId="596E48A4" w:rsidR="0087740C" w:rsidRPr="0087740C" w:rsidRDefault="0087740C" w:rsidP="0087740C">
      <w:pPr>
        <w:spacing w:after="120" w:line="240" w:lineRule="auto"/>
        <w:ind w:left="360"/>
        <w:rPr>
          <w:rFonts w:ascii="Times New Roman" w:hAnsi="Times New Roman"/>
          <w:sz w:val="20"/>
        </w:rPr>
      </w:pPr>
      <w:r>
        <w:rPr>
          <w:rFonts w:ascii="Times New Roman" w:hAnsi="Times New Roman"/>
          <w:sz w:val="20"/>
        </w:rPr>
        <w:t>Aparicio, A.F. et al., (2012)</w:t>
      </w:r>
      <w:r w:rsidRPr="0087740C">
        <w:rPr>
          <w:rFonts w:ascii="Times New Roman" w:hAnsi="Times New Roman"/>
          <w:sz w:val="20"/>
        </w:rPr>
        <w:t xml:space="preserve"> Analysis and application of gamification. Proceedings of the 13th International Conference on Interacción Persona-Ordenador - INTERACCION ’12, pp.1–2.</w:t>
      </w:r>
    </w:p>
    <w:p w14:paraId="179F8E6C" w14:textId="77777777" w:rsidR="0087740C" w:rsidRPr="0087740C" w:rsidRDefault="0087740C" w:rsidP="0087740C">
      <w:pPr>
        <w:spacing w:after="120" w:line="240" w:lineRule="auto"/>
        <w:ind w:left="360"/>
        <w:rPr>
          <w:rFonts w:ascii="Times New Roman" w:hAnsi="Times New Roman"/>
          <w:sz w:val="20"/>
        </w:rPr>
      </w:pPr>
      <w:r w:rsidRPr="0087740C">
        <w:rPr>
          <w:rFonts w:ascii="Times New Roman" w:hAnsi="Times New Roman"/>
          <w:sz w:val="20"/>
        </w:rPr>
        <w:t>Coonradt, C. (2007). The Game of Work: How to Enjoy Work as Much as Play. Gibbs Smith.</w:t>
      </w:r>
    </w:p>
    <w:p w14:paraId="5F278A18" w14:textId="7A5BF486" w:rsidR="0087740C" w:rsidRDefault="0087740C" w:rsidP="0087740C">
      <w:pPr>
        <w:spacing w:after="120" w:line="240" w:lineRule="auto"/>
        <w:ind w:left="360"/>
        <w:rPr>
          <w:rFonts w:ascii="Times New Roman" w:hAnsi="Times New Roman"/>
          <w:sz w:val="20"/>
        </w:rPr>
      </w:pPr>
      <w:r w:rsidRPr="0087740C">
        <w:rPr>
          <w:rFonts w:ascii="Times New Roman" w:hAnsi="Times New Roman"/>
          <w:sz w:val="20"/>
        </w:rPr>
        <w:t>Deter</w:t>
      </w:r>
      <w:r w:rsidR="006714BE">
        <w:rPr>
          <w:rFonts w:ascii="Times New Roman" w:hAnsi="Times New Roman"/>
          <w:sz w:val="20"/>
        </w:rPr>
        <w:t>d</w:t>
      </w:r>
      <w:r w:rsidRPr="0087740C">
        <w:rPr>
          <w:rFonts w:ascii="Times New Roman" w:hAnsi="Times New Roman"/>
          <w:sz w:val="20"/>
        </w:rPr>
        <w:t>ing S., Dixon D., Khaled R., Nacke L., (2011), From Game Design Elements to Gamefulness: Defining “Gamification”, MindTrek’11, September 28-30, 2011, Tampere, Finland</w:t>
      </w:r>
    </w:p>
    <w:p w14:paraId="245B1285" w14:textId="138898D6" w:rsidR="006714BE" w:rsidRPr="0087740C" w:rsidRDefault="006714BE" w:rsidP="006714BE">
      <w:pPr>
        <w:spacing w:after="120" w:line="240" w:lineRule="auto"/>
        <w:ind w:left="360"/>
        <w:rPr>
          <w:rFonts w:ascii="Times New Roman" w:hAnsi="Times New Roman"/>
          <w:sz w:val="20"/>
        </w:rPr>
      </w:pPr>
      <w:r w:rsidRPr="006714BE">
        <w:rPr>
          <w:rFonts w:ascii="Times New Roman" w:hAnsi="Times New Roman"/>
          <w:sz w:val="20"/>
        </w:rPr>
        <w:t>Deterding</w:t>
      </w:r>
      <w:r>
        <w:rPr>
          <w:rFonts w:ascii="Times New Roman" w:hAnsi="Times New Roman"/>
          <w:sz w:val="20"/>
        </w:rPr>
        <w:t xml:space="preserve"> S., (2015),</w:t>
      </w:r>
      <w:r w:rsidRPr="006714BE">
        <w:rPr>
          <w:rFonts w:ascii="Times New Roman" w:hAnsi="Times New Roman"/>
          <w:sz w:val="20"/>
        </w:rPr>
        <w:t xml:space="preserve"> "The Lens of Intrinsic Skill Atoms: A</w:t>
      </w:r>
      <w:r>
        <w:rPr>
          <w:rFonts w:ascii="Times New Roman" w:hAnsi="Times New Roman"/>
          <w:sz w:val="20"/>
        </w:rPr>
        <w:t xml:space="preserve"> </w:t>
      </w:r>
      <w:r w:rsidRPr="006714BE">
        <w:rPr>
          <w:rFonts w:ascii="Times New Roman" w:hAnsi="Times New Roman"/>
          <w:sz w:val="20"/>
        </w:rPr>
        <w:t>Method for Gameful Design", Human–Computer</w:t>
      </w:r>
      <w:r>
        <w:rPr>
          <w:rFonts w:ascii="Times New Roman" w:hAnsi="Times New Roman"/>
          <w:sz w:val="20"/>
        </w:rPr>
        <w:t xml:space="preserve"> </w:t>
      </w:r>
      <w:r w:rsidRPr="006714BE">
        <w:rPr>
          <w:rFonts w:ascii="Times New Roman" w:hAnsi="Times New Roman"/>
          <w:sz w:val="20"/>
        </w:rPr>
        <w:t>Interaction, 30(3-4), 2015</w:t>
      </w:r>
    </w:p>
    <w:p w14:paraId="0AE991CA" w14:textId="77777777" w:rsidR="0087740C" w:rsidRPr="0087740C" w:rsidRDefault="0087740C" w:rsidP="0087740C">
      <w:pPr>
        <w:spacing w:after="120" w:line="240" w:lineRule="auto"/>
        <w:ind w:left="360"/>
        <w:rPr>
          <w:rFonts w:ascii="Times New Roman" w:hAnsi="Times New Roman"/>
          <w:sz w:val="20"/>
        </w:rPr>
      </w:pPr>
      <w:r w:rsidRPr="0087740C">
        <w:rPr>
          <w:rFonts w:ascii="Times New Roman" w:hAnsi="Times New Roman"/>
          <w:sz w:val="20"/>
        </w:rPr>
        <w:t>Hamari J., Sarsa H., Koivisto J., (2014), Does Gamification Work? — A Literature Review of Empirical Studies on Gamification, 47th Hawaii International Conference on System Sciences</w:t>
      </w:r>
    </w:p>
    <w:p w14:paraId="3D8AA868" w14:textId="35F3AF06" w:rsidR="0087740C" w:rsidRPr="0087740C" w:rsidRDefault="0087740C" w:rsidP="0087740C">
      <w:pPr>
        <w:spacing w:after="120" w:line="240" w:lineRule="auto"/>
        <w:ind w:left="360"/>
        <w:rPr>
          <w:rFonts w:ascii="Times New Roman" w:hAnsi="Times New Roman"/>
          <w:sz w:val="20"/>
        </w:rPr>
      </w:pPr>
      <w:r w:rsidRPr="0087740C">
        <w:rPr>
          <w:rFonts w:ascii="Times New Roman" w:hAnsi="Times New Roman"/>
          <w:sz w:val="20"/>
        </w:rPr>
        <w:t xml:space="preserve">Kappen, D.L. &amp; Nacke, L.E., </w:t>
      </w:r>
      <w:r>
        <w:rPr>
          <w:rFonts w:ascii="Times New Roman" w:hAnsi="Times New Roman"/>
          <w:sz w:val="20"/>
        </w:rPr>
        <w:t>(2013)</w:t>
      </w:r>
      <w:r w:rsidRPr="0087740C">
        <w:rPr>
          <w:rFonts w:ascii="Times New Roman" w:hAnsi="Times New Roman"/>
          <w:sz w:val="20"/>
        </w:rPr>
        <w:t xml:space="preserve"> The kaleidoscope of effective gamification: deconstructing gamification in business applications. Proceedings of the First International Conference on Gameful Design, Research, and Applications - Gamification ’13, pp.119–122.</w:t>
      </w:r>
    </w:p>
    <w:p w14:paraId="0B6B7633" w14:textId="07EE069C" w:rsidR="0087740C" w:rsidRPr="0087740C" w:rsidRDefault="008C5611" w:rsidP="0087740C">
      <w:pPr>
        <w:spacing w:after="120" w:line="240" w:lineRule="auto"/>
        <w:ind w:left="360"/>
        <w:rPr>
          <w:rFonts w:ascii="Times New Roman" w:hAnsi="Times New Roman"/>
          <w:sz w:val="20"/>
        </w:rPr>
      </w:pPr>
      <w:r>
        <w:rPr>
          <w:rFonts w:ascii="Times New Roman" w:hAnsi="Times New Roman"/>
          <w:sz w:val="20"/>
        </w:rPr>
        <w:t>Kumar, J. and Herger, M. (2014</w:t>
      </w:r>
      <w:r w:rsidR="0087740C" w:rsidRPr="0087740C">
        <w:rPr>
          <w:rFonts w:ascii="Times New Roman" w:hAnsi="Times New Roman"/>
          <w:sz w:val="20"/>
        </w:rPr>
        <w:t>). Gamification at Work: Designing Engaging Business Software. Aarhus, Denmark, The Interaction Design Foundation.</w:t>
      </w:r>
    </w:p>
    <w:p w14:paraId="34A242E4" w14:textId="5EC97469" w:rsidR="0087740C" w:rsidRDefault="0087740C" w:rsidP="0087740C">
      <w:pPr>
        <w:spacing w:after="120" w:line="240" w:lineRule="auto"/>
        <w:ind w:left="360"/>
        <w:rPr>
          <w:rStyle w:val="Hyperlink"/>
          <w:rFonts w:ascii="Times New Roman" w:hAnsi="Times New Roman"/>
          <w:sz w:val="20"/>
        </w:rPr>
      </w:pPr>
      <w:r w:rsidRPr="0087740C">
        <w:rPr>
          <w:rFonts w:ascii="Times New Roman" w:hAnsi="Times New Roman"/>
          <w:sz w:val="20"/>
        </w:rPr>
        <w:t xml:space="preserve">Linden, D., (2011), Video Games Can Activate the Brain's Pleasure Circuits, available at </w:t>
      </w:r>
      <w:hyperlink r:id="rId29" w:history="1">
        <w:r w:rsidRPr="0087740C">
          <w:rPr>
            <w:rStyle w:val="Hyperlink"/>
            <w:rFonts w:ascii="Times New Roman" w:hAnsi="Times New Roman"/>
            <w:sz w:val="20"/>
          </w:rPr>
          <w:t>https://www.psychologytoday.com/blog/the-compass-pleasure/201110/video-games-can-activate-the-brains-pleasure-circuits-0</w:t>
        </w:r>
      </w:hyperlink>
    </w:p>
    <w:p w14:paraId="7183D28F" w14:textId="1ACC3E27" w:rsidR="002F410F" w:rsidRPr="0087740C" w:rsidRDefault="002F410F" w:rsidP="0087740C">
      <w:pPr>
        <w:spacing w:after="120" w:line="240" w:lineRule="auto"/>
        <w:ind w:left="360"/>
        <w:rPr>
          <w:rFonts w:ascii="Times New Roman" w:hAnsi="Times New Roman"/>
          <w:sz w:val="20"/>
        </w:rPr>
      </w:pPr>
      <w:r>
        <w:rPr>
          <w:rFonts w:ascii="Times New Roman" w:hAnsi="Times New Roman"/>
          <w:sz w:val="20"/>
        </w:rPr>
        <w:t xml:space="preserve">Marczewski A., (2013), </w:t>
      </w:r>
      <w:r w:rsidRPr="002F410F">
        <w:rPr>
          <w:rFonts w:ascii="Times New Roman" w:hAnsi="Times New Roman"/>
          <w:sz w:val="20"/>
        </w:rPr>
        <w:t>Feedback Loops, Gamification and Employee Motivation</w:t>
      </w:r>
      <w:r>
        <w:rPr>
          <w:rFonts w:ascii="Times New Roman" w:hAnsi="Times New Roman"/>
          <w:sz w:val="20"/>
        </w:rPr>
        <w:t>, Gamified.uk, whitepaper</w:t>
      </w:r>
    </w:p>
    <w:p w14:paraId="4FECFFCA" w14:textId="432AF1DA" w:rsidR="0087740C" w:rsidRDefault="0087740C" w:rsidP="0087740C">
      <w:pPr>
        <w:spacing w:after="120" w:line="240" w:lineRule="auto"/>
        <w:ind w:left="360"/>
        <w:rPr>
          <w:rFonts w:ascii="Times New Roman" w:hAnsi="Times New Roman"/>
          <w:sz w:val="20"/>
        </w:rPr>
      </w:pPr>
      <w:r w:rsidRPr="0087740C">
        <w:rPr>
          <w:rFonts w:ascii="Times New Roman" w:hAnsi="Times New Roman"/>
          <w:sz w:val="20"/>
        </w:rPr>
        <w:t>Malone T., (1980), What Makes Things Fun to Learn: A Study of Intrinsically Motivating Computer Games, Cognitive and Instructional Science Series, CIS-7 (SSL-80-11)</w:t>
      </w:r>
    </w:p>
    <w:p w14:paraId="618D11A8" w14:textId="4B5B8651" w:rsidR="00A17B30" w:rsidRPr="0087740C" w:rsidRDefault="00760400" w:rsidP="0087740C">
      <w:pPr>
        <w:spacing w:after="120" w:line="240" w:lineRule="auto"/>
        <w:ind w:left="360"/>
        <w:rPr>
          <w:rFonts w:ascii="Times New Roman" w:hAnsi="Times New Roman"/>
          <w:sz w:val="20"/>
        </w:rPr>
      </w:pPr>
      <w:r>
        <w:rPr>
          <w:rFonts w:ascii="Times New Roman" w:hAnsi="Times New Roman"/>
          <w:sz w:val="20"/>
        </w:rPr>
        <w:t>Marczewski, A. (2013</w:t>
      </w:r>
      <w:r w:rsidR="00A17B30" w:rsidRPr="00A17B30">
        <w:rPr>
          <w:rFonts w:ascii="Times New Roman" w:hAnsi="Times New Roman"/>
          <w:sz w:val="20"/>
        </w:rPr>
        <w:t>). Gamif</w:t>
      </w:r>
      <w:r>
        <w:rPr>
          <w:rFonts w:ascii="Times New Roman" w:hAnsi="Times New Roman"/>
          <w:sz w:val="20"/>
        </w:rPr>
        <w:t xml:space="preserve">ication: A simple introduction, </w:t>
      </w:r>
      <w:r w:rsidRPr="00760400">
        <w:rPr>
          <w:rFonts w:ascii="Times New Roman" w:hAnsi="Times New Roman"/>
          <w:sz w:val="20"/>
        </w:rPr>
        <w:t>Amazon Digital Services LLC</w:t>
      </w:r>
    </w:p>
    <w:p w14:paraId="521DD5DA" w14:textId="1EC34F68" w:rsidR="0087740C" w:rsidRDefault="0087740C" w:rsidP="0087740C">
      <w:pPr>
        <w:spacing w:after="120" w:line="240" w:lineRule="auto"/>
        <w:ind w:left="360"/>
        <w:rPr>
          <w:rFonts w:ascii="Times New Roman" w:hAnsi="Times New Roman"/>
          <w:sz w:val="20"/>
        </w:rPr>
      </w:pPr>
      <w:r w:rsidRPr="0087740C">
        <w:rPr>
          <w:rFonts w:ascii="Times New Roman" w:hAnsi="Times New Roman"/>
          <w:sz w:val="20"/>
        </w:rPr>
        <w:t>Nelson, M. (2012). Soviet and American precursors to the gamification of work. In Lugmayr, A., editor, MindTrek, pages 23–26. ACM.</w:t>
      </w:r>
    </w:p>
    <w:p w14:paraId="45CA01CD" w14:textId="59291D81" w:rsidR="003C09D6" w:rsidRPr="0087740C" w:rsidRDefault="003C09D6" w:rsidP="0087740C">
      <w:pPr>
        <w:spacing w:after="120" w:line="240" w:lineRule="auto"/>
        <w:ind w:left="360"/>
        <w:rPr>
          <w:rFonts w:ascii="Times New Roman" w:hAnsi="Times New Roman"/>
          <w:sz w:val="20"/>
        </w:rPr>
      </w:pPr>
      <w:r w:rsidRPr="003C09D6">
        <w:rPr>
          <w:rFonts w:ascii="Times New Roman" w:hAnsi="Times New Roman"/>
          <w:sz w:val="20"/>
        </w:rPr>
        <w:t xml:space="preserve">Rothbart, M. K., &amp; Posner, M. I. (2015). The developing brain in a multitasking world. Developmental Review, 35, 42-63. </w:t>
      </w:r>
      <w:hyperlink r:id="rId30" w:history="1">
        <w:r w:rsidRPr="00D10C17">
          <w:rPr>
            <w:rStyle w:val="Hyperlink"/>
            <w:rFonts w:ascii="Times New Roman" w:hAnsi="Times New Roman"/>
            <w:sz w:val="20"/>
          </w:rPr>
          <w:t>http://dx.doi.org/10.1016/j.dr.2014.12.006</w:t>
        </w:r>
      </w:hyperlink>
      <w:r>
        <w:rPr>
          <w:rFonts w:ascii="Times New Roman" w:hAnsi="Times New Roman"/>
          <w:sz w:val="20"/>
        </w:rPr>
        <w:t xml:space="preserve"> </w:t>
      </w:r>
    </w:p>
    <w:p w14:paraId="5DA1F47E" w14:textId="77777777" w:rsidR="0087740C" w:rsidRPr="0087740C" w:rsidRDefault="0087740C" w:rsidP="0087740C">
      <w:pPr>
        <w:spacing w:after="120" w:line="240" w:lineRule="auto"/>
        <w:ind w:left="360"/>
        <w:rPr>
          <w:rFonts w:ascii="Times New Roman" w:hAnsi="Times New Roman"/>
          <w:sz w:val="20"/>
        </w:rPr>
      </w:pPr>
      <w:r w:rsidRPr="0087740C">
        <w:rPr>
          <w:rFonts w:ascii="Times New Roman" w:hAnsi="Times New Roman"/>
          <w:sz w:val="20"/>
        </w:rPr>
        <w:t>Ryan R., Deci L., (2000), Intrinsic and Extrinsic Motivations: Classic Definitions and New Directions, Contemporary Educational Psychology 25, 54–67</w:t>
      </w:r>
    </w:p>
    <w:p w14:paraId="292D7FFC" w14:textId="3E042388" w:rsidR="0087740C" w:rsidRPr="0087740C" w:rsidRDefault="0087740C" w:rsidP="0087740C">
      <w:pPr>
        <w:spacing w:after="120" w:line="240" w:lineRule="auto"/>
        <w:ind w:left="360"/>
        <w:rPr>
          <w:rFonts w:ascii="Times New Roman" w:hAnsi="Times New Roman"/>
          <w:sz w:val="20"/>
        </w:rPr>
      </w:pPr>
      <w:r w:rsidRPr="0087740C">
        <w:rPr>
          <w:rFonts w:ascii="Times New Roman" w:hAnsi="Times New Roman"/>
          <w:sz w:val="20"/>
        </w:rPr>
        <w:t xml:space="preserve">Van Der Boer, P. (2011), Introduction to Gamification, whitepaper, available at </w:t>
      </w:r>
      <w:hyperlink r:id="rId31" w:history="1">
        <w:r w:rsidRPr="0087740C">
          <w:rPr>
            <w:rStyle w:val="Hyperlink"/>
            <w:rFonts w:ascii="Times New Roman" w:hAnsi="Times New Roman"/>
            <w:sz w:val="20"/>
          </w:rPr>
          <w:t>https://www.cdu.edu.au/olt/ltresources/downloads/whitepaper-introductiontogamification-130726103056-phpapp02.pdf</w:t>
        </w:r>
      </w:hyperlink>
    </w:p>
    <w:p w14:paraId="5193A3D6" w14:textId="77777777" w:rsidR="0087740C" w:rsidRPr="0087740C" w:rsidRDefault="0087740C" w:rsidP="0087740C">
      <w:pPr>
        <w:spacing w:after="120" w:line="240" w:lineRule="auto"/>
        <w:ind w:left="360"/>
        <w:rPr>
          <w:rFonts w:ascii="Times New Roman" w:hAnsi="Times New Roman"/>
          <w:sz w:val="20"/>
        </w:rPr>
      </w:pPr>
      <w:r w:rsidRPr="0087740C">
        <w:rPr>
          <w:rFonts w:ascii="Times New Roman" w:hAnsi="Times New Roman"/>
          <w:sz w:val="20"/>
        </w:rPr>
        <w:t>Zichermann G., Linder J., (2010), Game-Based Marketing: Inspire Customer Loyalty Through Rewards, Challenges, and Contests, Wiley Publishing, New York</w:t>
      </w:r>
    </w:p>
    <w:p w14:paraId="2962F848" w14:textId="77777777" w:rsidR="0087740C" w:rsidRPr="0087740C" w:rsidRDefault="0087740C" w:rsidP="00922AF0">
      <w:pPr>
        <w:spacing w:after="120" w:line="360" w:lineRule="auto"/>
        <w:jc w:val="both"/>
        <w:rPr>
          <w:rFonts w:ascii="Times New Roman" w:hAnsi="Times New Roman"/>
          <w:sz w:val="20"/>
        </w:rPr>
      </w:pPr>
    </w:p>
    <w:p w14:paraId="54DBACEF" w14:textId="623629BA" w:rsidR="0087740C" w:rsidRPr="0087740C" w:rsidRDefault="00402362" w:rsidP="0087740C">
      <w:pPr>
        <w:spacing w:after="120" w:line="360" w:lineRule="auto"/>
        <w:ind w:left="360"/>
        <w:jc w:val="both"/>
        <w:rPr>
          <w:rFonts w:ascii="Times New Roman" w:hAnsi="Times New Roman"/>
          <w:b/>
          <w:sz w:val="20"/>
        </w:rPr>
      </w:pPr>
      <w:r>
        <w:rPr>
          <w:rFonts w:ascii="Times New Roman" w:hAnsi="Times New Roman"/>
          <w:b/>
          <w:sz w:val="20"/>
        </w:rPr>
        <w:t>Internet resources</w:t>
      </w:r>
      <w:r w:rsidR="0087740C" w:rsidRPr="0087740C">
        <w:rPr>
          <w:rFonts w:ascii="Times New Roman" w:hAnsi="Times New Roman"/>
          <w:b/>
          <w:sz w:val="20"/>
        </w:rPr>
        <w:t>:</w:t>
      </w:r>
    </w:p>
    <w:p w14:paraId="0A86314F" w14:textId="6A6BAD9C" w:rsidR="0087740C" w:rsidRDefault="00D76C3D" w:rsidP="00D76C3D">
      <w:pPr>
        <w:spacing w:after="120" w:line="240" w:lineRule="auto"/>
        <w:ind w:left="360"/>
        <w:rPr>
          <w:rStyle w:val="Hyperlink"/>
          <w:rFonts w:ascii="Times New Roman" w:hAnsi="Times New Roman"/>
          <w:sz w:val="20"/>
        </w:rPr>
      </w:pPr>
      <w:r>
        <w:rPr>
          <w:rFonts w:ascii="Times New Roman" w:hAnsi="Times New Roman"/>
          <w:sz w:val="20"/>
        </w:rPr>
        <w:t xml:space="preserve">Big Fish Games, (2017) </w:t>
      </w:r>
      <w:bookmarkStart w:id="1" w:name="_Hlk511917505"/>
      <w:r>
        <w:rPr>
          <w:rFonts w:ascii="Times New Roman" w:hAnsi="Times New Roman"/>
          <w:sz w:val="20"/>
        </w:rPr>
        <w:t>[Accessed 10.03.2018</w:t>
      </w:r>
      <w:r w:rsidRPr="00D76C3D">
        <w:rPr>
          <w:rFonts w:ascii="Times New Roman" w:hAnsi="Times New Roman"/>
          <w:sz w:val="20"/>
        </w:rPr>
        <w:t>]</w:t>
      </w:r>
      <w:r>
        <w:rPr>
          <w:rFonts w:ascii="Times New Roman" w:hAnsi="Times New Roman"/>
          <w:sz w:val="20"/>
        </w:rPr>
        <w:t>. available from Internet:</w:t>
      </w:r>
      <w:bookmarkEnd w:id="1"/>
      <w:r>
        <w:rPr>
          <w:rFonts w:ascii="Times New Roman" w:hAnsi="Times New Roman"/>
          <w:sz w:val="20"/>
        </w:rPr>
        <w:t xml:space="preserve"> </w:t>
      </w:r>
      <w:hyperlink r:id="rId32" w:history="1">
        <w:r w:rsidR="0087740C" w:rsidRPr="0087740C">
          <w:rPr>
            <w:rStyle w:val="Hyperlink"/>
            <w:rFonts w:ascii="Times New Roman" w:hAnsi="Times New Roman"/>
            <w:sz w:val="20"/>
          </w:rPr>
          <w:t>https://www.bigfishgames.com/blog/2017-video-game-trends-and-statistics-whos-playing-what-and-why/</w:t>
        </w:r>
      </w:hyperlink>
    </w:p>
    <w:p w14:paraId="3FF021AC" w14:textId="33087262" w:rsidR="00347ABA" w:rsidRDefault="00347ABA" w:rsidP="00347ABA">
      <w:pPr>
        <w:spacing w:after="120" w:line="240" w:lineRule="auto"/>
        <w:ind w:left="360"/>
        <w:rPr>
          <w:rStyle w:val="Hyperlink"/>
          <w:rFonts w:ascii="Times New Roman" w:hAnsi="Times New Roman"/>
          <w:sz w:val="20"/>
        </w:rPr>
      </w:pPr>
      <w:r>
        <w:rPr>
          <w:rFonts w:ascii="Times New Roman" w:hAnsi="Times New Roman"/>
          <w:sz w:val="20"/>
        </w:rPr>
        <w:t>Design of the World (2012) [Accessed 22.01.2018</w:t>
      </w:r>
      <w:r w:rsidRPr="00D76C3D">
        <w:rPr>
          <w:rFonts w:ascii="Times New Roman" w:hAnsi="Times New Roman"/>
          <w:sz w:val="20"/>
        </w:rPr>
        <w:t>]</w:t>
      </w:r>
      <w:r>
        <w:rPr>
          <w:rFonts w:ascii="Times New Roman" w:hAnsi="Times New Roman"/>
          <w:sz w:val="20"/>
        </w:rPr>
        <w:t xml:space="preserve">. available from Internet: </w:t>
      </w:r>
      <w:hyperlink r:id="rId33" w:history="1">
        <w:r w:rsidRPr="0087740C">
          <w:rPr>
            <w:rStyle w:val="Hyperlink"/>
            <w:rFonts w:ascii="Times New Roman" w:hAnsi="Times New Roman"/>
            <w:sz w:val="20"/>
          </w:rPr>
          <w:t>http://www.designoftheworld.com/piano-stairs/</w:t>
        </w:r>
      </w:hyperlink>
    </w:p>
    <w:p w14:paraId="6618DDA2" w14:textId="053E19CE" w:rsidR="00347ABA" w:rsidRPr="00347ABA" w:rsidRDefault="00347ABA" w:rsidP="00347ABA">
      <w:pPr>
        <w:spacing w:after="120" w:line="240" w:lineRule="auto"/>
        <w:ind w:left="360"/>
        <w:rPr>
          <w:rFonts w:ascii="Times New Roman" w:hAnsi="Times New Roman"/>
          <w:color w:val="0000FF"/>
          <w:sz w:val="20"/>
          <w:u w:val="single"/>
        </w:rPr>
      </w:pPr>
      <w:r>
        <w:rPr>
          <w:rFonts w:ascii="Times New Roman" w:hAnsi="Times New Roman"/>
          <w:sz w:val="20"/>
        </w:rPr>
        <w:t>Gartner (2012) [Accessed 10.03.2018</w:t>
      </w:r>
      <w:r w:rsidRPr="00D76C3D">
        <w:rPr>
          <w:rFonts w:ascii="Times New Roman" w:hAnsi="Times New Roman"/>
          <w:sz w:val="20"/>
        </w:rPr>
        <w:t>]</w:t>
      </w:r>
      <w:r>
        <w:rPr>
          <w:rFonts w:ascii="Times New Roman" w:hAnsi="Times New Roman"/>
          <w:sz w:val="20"/>
        </w:rPr>
        <w:t xml:space="preserve">. available from Internet:  </w:t>
      </w:r>
      <w:hyperlink r:id="rId34" w:history="1">
        <w:r w:rsidRPr="0087740C">
          <w:rPr>
            <w:rStyle w:val="Hyperlink"/>
            <w:rFonts w:ascii="Times New Roman" w:hAnsi="Times New Roman"/>
            <w:sz w:val="20"/>
          </w:rPr>
          <w:t>https://www.gartner.com/newsroom/id/2251015</w:t>
        </w:r>
      </w:hyperlink>
    </w:p>
    <w:p w14:paraId="799926D2" w14:textId="53A66711" w:rsidR="0087740C" w:rsidRDefault="00347ABA" w:rsidP="00D76C3D">
      <w:pPr>
        <w:spacing w:after="120" w:line="240" w:lineRule="auto"/>
        <w:ind w:left="360"/>
        <w:rPr>
          <w:rStyle w:val="Hyperlink"/>
          <w:rFonts w:ascii="Times New Roman" w:hAnsi="Times New Roman"/>
          <w:sz w:val="20"/>
        </w:rPr>
      </w:pPr>
      <w:r>
        <w:rPr>
          <w:rFonts w:ascii="Times New Roman" w:hAnsi="Times New Roman"/>
          <w:sz w:val="20"/>
        </w:rPr>
        <w:t>ISFE (2017) [Accessed 25.02.2018</w:t>
      </w:r>
      <w:r w:rsidRPr="00D76C3D">
        <w:rPr>
          <w:rFonts w:ascii="Times New Roman" w:hAnsi="Times New Roman"/>
          <w:sz w:val="20"/>
        </w:rPr>
        <w:t>]</w:t>
      </w:r>
      <w:r>
        <w:rPr>
          <w:rFonts w:ascii="Times New Roman" w:hAnsi="Times New Roman"/>
          <w:sz w:val="20"/>
        </w:rPr>
        <w:t xml:space="preserve">. available from Internet: </w:t>
      </w:r>
      <w:hyperlink r:id="rId35" w:history="1">
        <w:r w:rsidR="0087740C" w:rsidRPr="0087740C">
          <w:rPr>
            <w:rStyle w:val="Hyperlink"/>
            <w:rFonts w:ascii="Times New Roman" w:hAnsi="Times New Roman"/>
            <w:sz w:val="20"/>
          </w:rPr>
          <w:t>http://www.isfe.eu/sites/isfe.eu/files/attachments/ipsos_connect_gaming_feb_17.pdf</w:t>
        </w:r>
      </w:hyperlink>
    </w:p>
    <w:p w14:paraId="31CCE852" w14:textId="4A79DFBD" w:rsidR="00347ABA" w:rsidRPr="0087740C" w:rsidRDefault="00347ABA" w:rsidP="00347ABA">
      <w:pPr>
        <w:spacing w:after="120" w:line="240" w:lineRule="auto"/>
        <w:ind w:left="360"/>
        <w:rPr>
          <w:rFonts w:ascii="Times New Roman" w:hAnsi="Times New Roman"/>
          <w:sz w:val="20"/>
        </w:rPr>
      </w:pPr>
      <w:r>
        <w:rPr>
          <w:rFonts w:ascii="Times New Roman" w:hAnsi="Times New Roman"/>
          <w:sz w:val="20"/>
        </w:rPr>
        <w:t>Law for legal entities</w:t>
      </w:r>
      <w:r w:rsidRPr="0087740C">
        <w:rPr>
          <w:rFonts w:ascii="Times New Roman" w:hAnsi="Times New Roman"/>
          <w:sz w:val="20"/>
        </w:rPr>
        <w:t xml:space="preserve">, (2004), </w:t>
      </w:r>
      <w:r w:rsidRPr="00D76C3D">
        <w:rPr>
          <w:rFonts w:ascii="Times New Roman" w:hAnsi="Times New Roman"/>
          <w:sz w:val="20"/>
        </w:rPr>
        <w:t>[Accessed 20.12.2017]. available from Internet:</w:t>
      </w:r>
      <w:r w:rsidRPr="0087740C">
        <w:rPr>
          <w:rFonts w:ascii="Times New Roman" w:hAnsi="Times New Roman"/>
          <w:sz w:val="20"/>
        </w:rPr>
        <w:t xml:space="preserve"> </w:t>
      </w:r>
      <w:hyperlink r:id="rId36" w:history="1">
        <w:r w:rsidRPr="0087740C">
          <w:rPr>
            <w:rStyle w:val="Hyperlink"/>
            <w:rFonts w:ascii="Times New Roman" w:hAnsi="Times New Roman"/>
            <w:sz w:val="20"/>
          </w:rPr>
          <w:t>http://www.mse.mk/Repository/UserFiles/File/Misev/Regulativa/ZTD/ZTD%2028-2004.pdf</w:t>
        </w:r>
      </w:hyperlink>
    </w:p>
    <w:p w14:paraId="037349B8" w14:textId="368ACB14" w:rsidR="0087740C" w:rsidRPr="0087740C" w:rsidRDefault="00347ABA" w:rsidP="00D76C3D">
      <w:pPr>
        <w:spacing w:after="120" w:line="240" w:lineRule="auto"/>
        <w:ind w:left="360"/>
        <w:rPr>
          <w:rFonts w:ascii="Times New Roman" w:hAnsi="Times New Roman"/>
          <w:sz w:val="20"/>
        </w:rPr>
      </w:pPr>
      <w:r>
        <w:rPr>
          <w:rFonts w:ascii="Times New Roman" w:hAnsi="Times New Roman"/>
          <w:sz w:val="20"/>
        </w:rPr>
        <w:lastRenderedPageBreak/>
        <w:t>PC World (2017) [Accessed 12.01.2018</w:t>
      </w:r>
      <w:r w:rsidRPr="00D76C3D">
        <w:rPr>
          <w:rFonts w:ascii="Times New Roman" w:hAnsi="Times New Roman"/>
          <w:sz w:val="20"/>
        </w:rPr>
        <w:t>]</w:t>
      </w:r>
      <w:r>
        <w:rPr>
          <w:rFonts w:ascii="Times New Roman" w:hAnsi="Times New Roman"/>
          <w:sz w:val="20"/>
        </w:rPr>
        <w:t xml:space="preserve">. available from Internet: </w:t>
      </w:r>
      <w:hyperlink r:id="rId37" w:anchor="slide2" w:history="1">
        <w:r w:rsidR="0087740C" w:rsidRPr="0087740C">
          <w:rPr>
            <w:rStyle w:val="Hyperlink"/>
            <w:rFonts w:ascii="Times New Roman" w:hAnsi="Times New Roman"/>
            <w:sz w:val="20"/>
          </w:rPr>
          <w:t>https://www.pcworld.com/article/2972721/software-games/the-17-best-educational-games-of-the-70s-80s-and-90s.html#slide2</w:t>
        </w:r>
      </w:hyperlink>
    </w:p>
    <w:p w14:paraId="6F5CDD73" w14:textId="10CC42D9" w:rsidR="00347ABA" w:rsidRDefault="00347ABA" w:rsidP="00347ABA">
      <w:pPr>
        <w:spacing w:after="120" w:line="240" w:lineRule="auto"/>
        <w:ind w:left="360"/>
        <w:rPr>
          <w:rStyle w:val="Hyperlink"/>
          <w:rFonts w:ascii="Times New Roman" w:hAnsi="Times New Roman"/>
          <w:sz w:val="20"/>
        </w:rPr>
      </w:pPr>
      <w:r>
        <w:rPr>
          <w:rFonts w:ascii="Times New Roman" w:hAnsi="Times New Roman"/>
          <w:sz w:val="20"/>
        </w:rPr>
        <w:t>State Statistical Office</w:t>
      </w:r>
      <w:r w:rsidRPr="0087740C">
        <w:rPr>
          <w:rFonts w:ascii="Times New Roman" w:hAnsi="Times New Roman"/>
          <w:sz w:val="20"/>
        </w:rPr>
        <w:t xml:space="preserve"> (2017), </w:t>
      </w:r>
      <w:r>
        <w:rPr>
          <w:rFonts w:ascii="Times New Roman" w:hAnsi="Times New Roman"/>
          <w:sz w:val="20"/>
        </w:rPr>
        <w:t>Number of active business subjects, year 2016</w:t>
      </w:r>
      <w:r w:rsidRPr="0087740C">
        <w:rPr>
          <w:rFonts w:ascii="Times New Roman" w:hAnsi="Times New Roman"/>
          <w:sz w:val="20"/>
        </w:rPr>
        <w:t xml:space="preserve">, </w:t>
      </w:r>
      <w:r>
        <w:rPr>
          <w:rFonts w:ascii="Times New Roman" w:hAnsi="Times New Roman"/>
          <w:sz w:val="20"/>
        </w:rPr>
        <w:t>[Accessed 20.12.2017</w:t>
      </w:r>
      <w:r w:rsidRPr="00D76C3D">
        <w:rPr>
          <w:rFonts w:ascii="Times New Roman" w:hAnsi="Times New Roman"/>
          <w:sz w:val="20"/>
        </w:rPr>
        <w:t>]</w:t>
      </w:r>
      <w:r>
        <w:rPr>
          <w:rFonts w:ascii="Times New Roman" w:hAnsi="Times New Roman"/>
          <w:sz w:val="20"/>
        </w:rPr>
        <w:t>. available from Internet:</w:t>
      </w:r>
      <w:r w:rsidRPr="0087740C">
        <w:rPr>
          <w:rFonts w:ascii="Times New Roman" w:hAnsi="Times New Roman"/>
          <w:sz w:val="20"/>
        </w:rPr>
        <w:t xml:space="preserve"> </w:t>
      </w:r>
      <w:hyperlink r:id="rId38" w:history="1">
        <w:r w:rsidRPr="0087740C">
          <w:rPr>
            <w:rStyle w:val="Hyperlink"/>
            <w:rFonts w:ascii="Times New Roman" w:hAnsi="Times New Roman"/>
            <w:sz w:val="20"/>
          </w:rPr>
          <w:t>http://www.stat.gov.mk/PrikaziSoopstenie.aspx?rbrtxt=79</w:t>
        </w:r>
      </w:hyperlink>
    </w:p>
    <w:p w14:paraId="51FC31FD" w14:textId="78EEB317" w:rsidR="007D5EA8" w:rsidRDefault="00347ABA" w:rsidP="00226C94">
      <w:pPr>
        <w:spacing w:after="120" w:line="240" w:lineRule="auto"/>
        <w:ind w:left="360"/>
        <w:rPr>
          <w:rStyle w:val="Hyperlink"/>
          <w:rFonts w:ascii="Times New Roman" w:hAnsi="Times New Roman"/>
          <w:sz w:val="20"/>
        </w:rPr>
      </w:pPr>
      <w:r>
        <w:rPr>
          <w:rFonts w:ascii="Times New Roman" w:hAnsi="Times New Roman"/>
          <w:sz w:val="20"/>
        </w:rPr>
        <w:t>Statista (2017), [Accessed 15.02</w:t>
      </w:r>
      <w:r w:rsidRPr="00D76C3D">
        <w:rPr>
          <w:rFonts w:ascii="Times New Roman" w:hAnsi="Times New Roman"/>
          <w:sz w:val="20"/>
        </w:rPr>
        <w:t>.2018]. available from Internet:</w:t>
      </w:r>
      <w:r>
        <w:rPr>
          <w:rFonts w:ascii="Times New Roman" w:hAnsi="Times New Roman"/>
          <w:sz w:val="20"/>
        </w:rPr>
        <w:t xml:space="preserve"> </w:t>
      </w:r>
      <w:hyperlink r:id="rId39" w:history="1">
        <w:r w:rsidRPr="0087740C">
          <w:rPr>
            <w:rStyle w:val="Hyperlink"/>
            <w:rFonts w:ascii="Times New Roman" w:hAnsi="Times New Roman"/>
            <w:sz w:val="20"/>
          </w:rPr>
          <w:t>https://www.statista.com/statistics/189582/age-of-us-video-game-players-since-2010/</w:t>
        </w:r>
      </w:hyperlink>
    </w:p>
    <w:p w14:paraId="785971D6" w14:textId="1A7121F2" w:rsidR="00922AF0" w:rsidRDefault="00922AF0" w:rsidP="00226C94">
      <w:pPr>
        <w:spacing w:after="120" w:line="240" w:lineRule="auto"/>
        <w:ind w:left="360"/>
        <w:rPr>
          <w:rFonts w:ascii="Times New Roman" w:hAnsi="Times New Roman"/>
          <w:sz w:val="20"/>
        </w:rPr>
      </w:pPr>
    </w:p>
    <w:p w14:paraId="012FF67E" w14:textId="280FEE61" w:rsidR="00922AF0" w:rsidRDefault="00922AF0" w:rsidP="00226C94">
      <w:pPr>
        <w:spacing w:after="120" w:line="240" w:lineRule="auto"/>
        <w:ind w:left="360"/>
        <w:rPr>
          <w:rFonts w:ascii="Times New Roman" w:hAnsi="Times New Roman"/>
          <w:sz w:val="20"/>
        </w:rPr>
      </w:pPr>
    </w:p>
    <w:p w14:paraId="0638D855" w14:textId="4DCFF2BB" w:rsidR="00922AF0" w:rsidRDefault="00922AF0" w:rsidP="00226C94">
      <w:pPr>
        <w:spacing w:after="120" w:line="240" w:lineRule="auto"/>
        <w:ind w:left="360"/>
        <w:rPr>
          <w:rFonts w:ascii="Times New Roman" w:hAnsi="Times New Roman"/>
          <w:sz w:val="20"/>
        </w:rPr>
      </w:pPr>
    </w:p>
    <w:p w14:paraId="3D9FDAD2" w14:textId="389A7538" w:rsidR="00922AF0" w:rsidRDefault="00922AF0" w:rsidP="00226C94">
      <w:pPr>
        <w:spacing w:after="120" w:line="240" w:lineRule="auto"/>
        <w:ind w:left="360"/>
        <w:rPr>
          <w:rFonts w:ascii="Times New Roman" w:hAnsi="Times New Roman"/>
          <w:sz w:val="20"/>
        </w:rPr>
      </w:pPr>
    </w:p>
    <w:p w14:paraId="188FB166" w14:textId="5B95578A" w:rsidR="00922AF0" w:rsidRDefault="00922AF0" w:rsidP="00226C94">
      <w:pPr>
        <w:spacing w:after="120" w:line="240" w:lineRule="auto"/>
        <w:ind w:left="360"/>
        <w:rPr>
          <w:rFonts w:ascii="Times New Roman" w:hAnsi="Times New Roman"/>
          <w:sz w:val="20"/>
        </w:rPr>
      </w:pPr>
    </w:p>
    <w:p w14:paraId="0B4C3FE6" w14:textId="073C0A36" w:rsidR="00922AF0" w:rsidRDefault="00922AF0" w:rsidP="00226C94">
      <w:pPr>
        <w:spacing w:after="120" w:line="240" w:lineRule="auto"/>
        <w:ind w:left="360"/>
        <w:rPr>
          <w:rFonts w:ascii="Times New Roman" w:hAnsi="Times New Roman"/>
          <w:sz w:val="20"/>
        </w:rPr>
      </w:pPr>
    </w:p>
    <w:p w14:paraId="2560812D" w14:textId="024860BC" w:rsidR="00922AF0" w:rsidRDefault="00922AF0" w:rsidP="00226C94">
      <w:pPr>
        <w:spacing w:after="120" w:line="240" w:lineRule="auto"/>
        <w:ind w:left="360"/>
        <w:rPr>
          <w:rFonts w:ascii="Times New Roman" w:hAnsi="Times New Roman"/>
          <w:sz w:val="20"/>
        </w:rPr>
      </w:pPr>
    </w:p>
    <w:p w14:paraId="2DB3C76B" w14:textId="64F61369" w:rsidR="00922AF0" w:rsidRDefault="00922AF0" w:rsidP="00226C94">
      <w:pPr>
        <w:spacing w:after="120" w:line="240" w:lineRule="auto"/>
        <w:ind w:left="360"/>
        <w:rPr>
          <w:rFonts w:ascii="Times New Roman" w:hAnsi="Times New Roman"/>
          <w:sz w:val="20"/>
        </w:rPr>
      </w:pPr>
    </w:p>
    <w:p w14:paraId="4F53952F" w14:textId="548F1772" w:rsidR="00922AF0" w:rsidRDefault="00922AF0" w:rsidP="00226C94">
      <w:pPr>
        <w:spacing w:after="120" w:line="240" w:lineRule="auto"/>
        <w:ind w:left="360"/>
        <w:rPr>
          <w:rFonts w:ascii="Times New Roman" w:hAnsi="Times New Roman"/>
          <w:sz w:val="20"/>
        </w:rPr>
      </w:pPr>
    </w:p>
    <w:p w14:paraId="1083556C" w14:textId="1970BE05" w:rsidR="00922AF0" w:rsidRDefault="00922AF0" w:rsidP="00226C94">
      <w:pPr>
        <w:spacing w:after="120" w:line="240" w:lineRule="auto"/>
        <w:ind w:left="360"/>
        <w:rPr>
          <w:rFonts w:ascii="Times New Roman" w:hAnsi="Times New Roman"/>
          <w:sz w:val="20"/>
        </w:rPr>
      </w:pPr>
    </w:p>
    <w:p w14:paraId="1536789F" w14:textId="65BE2514" w:rsidR="00922AF0" w:rsidRDefault="00922AF0" w:rsidP="00226C94">
      <w:pPr>
        <w:spacing w:after="120" w:line="240" w:lineRule="auto"/>
        <w:ind w:left="360"/>
        <w:rPr>
          <w:rFonts w:ascii="Times New Roman" w:hAnsi="Times New Roman"/>
          <w:sz w:val="20"/>
        </w:rPr>
      </w:pPr>
    </w:p>
    <w:p w14:paraId="4AA16EBF" w14:textId="2E22603E" w:rsidR="00922AF0" w:rsidRDefault="00922AF0" w:rsidP="00226C94">
      <w:pPr>
        <w:spacing w:after="120" w:line="240" w:lineRule="auto"/>
        <w:ind w:left="360"/>
        <w:rPr>
          <w:rFonts w:ascii="Times New Roman" w:hAnsi="Times New Roman"/>
          <w:sz w:val="20"/>
        </w:rPr>
      </w:pPr>
    </w:p>
    <w:p w14:paraId="77D2EF9B" w14:textId="723EF947" w:rsidR="00922AF0" w:rsidRDefault="00922AF0" w:rsidP="00226C94">
      <w:pPr>
        <w:spacing w:after="120" w:line="240" w:lineRule="auto"/>
        <w:ind w:left="360"/>
        <w:rPr>
          <w:rFonts w:ascii="Times New Roman" w:hAnsi="Times New Roman"/>
          <w:sz w:val="20"/>
        </w:rPr>
      </w:pPr>
    </w:p>
    <w:p w14:paraId="74EE0F40" w14:textId="6BCC1132" w:rsidR="00922AF0" w:rsidRDefault="00922AF0" w:rsidP="00226C94">
      <w:pPr>
        <w:spacing w:after="120" w:line="240" w:lineRule="auto"/>
        <w:ind w:left="360"/>
        <w:rPr>
          <w:rFonts w:ascii="Times New Roman" w:hAnsi="Times New Roman"/>
          <w:sz w:val="20"/>
        </w:rPr>
      </w:pPr>
    </w:p>
    <w:p w14:paraId="0EBC8A40" w14:textId="7210800E" w:rsidR="00922AF0" w:rsidRDefault="00922AF0" w:rsidP="00226C94">
      <w:pPr>
        <w:spacing w:after="120" w:line="240" w:lineRule="auto"/>
        <w:ind w:left="360"/>
        <w:rPr>
          <w:rFonts w:ascii="Times New Roman" w:hAnsi="Times New Roman"/>
          <w:sz w:val="20"/>
        </w:rPr>
      </w:pPr>
    </w:p>
    <w:p w14:paraId="7E0D8BDF" w14:textId="68BBF4B4" w:rsidR="00922AF0" w:rsidRDefault="00922AF0" w:rsidP="00226C94">
      <w:pPr>
        <w:spacing w:after="120" w:line="240" w:lineRule="auto"/>
        <w:ind w:left="360"/>
        <w:rPr>
          <w:rFonts w:ascii="Times New Roman" w:hAnsi="Times New Roman"/>
          <w:sz w:val="20"/>
        </w:rPr>
      </w:pPr>
    </w:p>
    <w:p w14:paraId="0DA77FA0" w14:textId="6DD7D59E" w:rsidR="00922AF0" w:rsidRDefault="00922AF0" w:rsidP="00226C94">
      <w:pPr>
        <w:spacing w:after="120" w:line="240" w:lineRule="auto"/>
        <w:ind w:left="360"/>
        <w:rPr>
          <w:rFonts w:ascii="Times New Roman" w:hAnsi="Times New Roman"/>
          <w:sz w:val="20"/>
        </w:rPr>
      </w:pPr>
    </w:p>
    <w:p w14:paraId="0C2B0CF5" w14:textId="6A9CBE89" w:rsidR="00922AF0" w:rsidRDefault="00922AF0" w:rsidP="00226C94">
      <w:pPr>
        <w:spacing w:after="120" w:line="240" w:lineRule="auto"/>
        <w:ind w:left="360"/>
        <w:rPr>
          <w:rFonts w:ascii="Times New Roman" w:hAnsi="Times New Roman"/>
          <w:sz w:val="20"/>
        </w:rPr>
      </w:pPr>
    </w:p>
    <w:p w14:paraId="1A467C11" w14:textId="1D125A0A" w:rsidR="00922AF0" w:rsidRDefault="00922AF0" w:rsidP="00226C94">
      <w:pPr>
        <w:spacing w:after="120" w:line="240" w:lineRule="auto"/>
        <w:ind w:left="360"/>
        <w:rPr>
          <w:rFonts w:ascii="Times New Roman" w:hAnsi="Times New Roman"/>
          <w:sz w:val="20"/>
        </w:rPr>
      </w:pPr>
    </w:p>
    <w:p w14:paraId="6414FE82" w14:textId="1474A901" w:rsidR="00922AF0" w:rsidRDefault="00922AF0" w:rsidP="00226C94">
      <w:pPr>
        <w:spacing w:after="120" w:line="240" w:lineRule="auto"/>
        <w:ind w:left="360"/>
        <w:rPr>
          <w:rFonts w:ascii="Times New Roman" w:hAnsi="Times New Roman"/>
          <w:sz w:val="20"/>
        </w:rPr>
      </w:pPr>
    </w:p>
    <w:p w14:paraId="5A8454CB" w14:textId="21B5C9E3" w:rsidR="00922AF0" w:rsidRDefault="00922AF0" w:rsidP="00226C94">
      <w:pPr>
        <w:spacing w:after="120" w:line="240" w:lineRule="auto"/>
        <w:ind w:left="360"/>
        <w:rPr>
          <w:rFonts w:ascii="Times New Roman" w:hAnsi="Times New Roman"/>
          <w:sz w:val="20"/>
        </w:rPr>
      </w:pPr>
    </w:p>
    <w:p w14:paraId="560ED0A5" w14:textId="11673937" w:rsidR="00922AF0" w:rsidRDefault="00922AF0" w:rsidP="00226C94">
      <w:pPr>
        <w:spacing w:after="120" w:line="240" w:lineRule="auto"/>
        <w:ind w:left="360"/>
        <w:rPr>
          <w:rFonts w:ascii="Times New Roman" w:hAnsi="Times New Roman"/>
          <w:sz w:val="20"/>
        </w:rPr>
      </w:pPr>
    </w:p>
    <w:p w14:paraId="400A9C57" w14:textId="721C99A2" w:rsidR="00922AF0" w:rsidRDefault="00922AF0" w:rsidP="00226C94">
      <w:pPr>
        <w:spacing w:after="120" w:line="240" w:lineRule="auto"/>
        <w:ind w:left="360"/>
        <w:rPr>
          <w:rFonts w:ascii="Times New Roman" w:hAnsi="Times New Roman"/>
          <w:sz w:val="20"/>
        </w:rPr>
      </w:pPr>
    </w:p>
    <w:p w14:paraId="4E3EC87F" w14:textId="599E98A9" w:rsidR="00922AF0" w:rsidRDefault="00922AF0" w:rsidP="00226C94">
      <w:pPr>
        <w:spacing w:after="120" w:line="240" w:lineRule="auto"/>
        <w:ind w:left="360"/>
        <w:rPr>
          <w:rFonts w:ascii="Times New Roman" w:hAnsi="Times New Roman"/>
          <w:sz w:val="20"/>
        </w:rPr>
      </w:pPr>
    </w:p>
    <w:p w14:paraId="34537425" w14:textId="009B86BD" w:rsidR="00922AF0" w:rsidRDefault="00922AF0" w:rsidP="00226C94">
      <w:pPr>
        <w:spacing w:after="120" w:line="240" w:lineRule="auto"/>
        <w:ind w:left="360"/>
        <w:rPr>
          <w:rFonts w:ascii="Times New Roman" w:hAnsi="Times New Roman"/>
          <w:sz w:val="20"/>
        </w:rPr>
      </w:pPr>
    </w:p>
    <w:p w14:paraId="698CA539" w14:textId="53AB6E1F" w:rsidR="00922AF0" w:rsidRDefault="00922AF0" w:rsidP="00226C94">
      <w:pPr>
        <w:spacing w:after="120" w:line="240" w:lineRule="auto"/>
        <w:ind w:left="360"/>
        <w:rPr>
          <w:rFonts w:ascii="Times New Roman" w:hAnsi="Times New Roman"/>
          <w:sz w:val="20"/>
        </w:rPr>
      </w:pPr>
    </w:p>
    <w:p w14:paraId="72AC8E93" w14:textId="60E68C25" w:rsidR="00922AF0" w:rsidRDefault="00922AF0" w:rsidP="00226C94">
      <w:pPr>
        <w:spacing w:after="120" w:line="240" w:lineRule="auto"/>
        <w:ind w:left="360"/>
        <w:rPr>
          <w:rFonts w:ascii="Times New Roman" w:hAnsi="Times New Roman"/>
          <w:sz w:val="20"/>
        </w:rPr>
      </w:pPr>
    </w:p>
    <w:p w14:paraId="079B5344" w14:textId="6CD619CA" w:rsidR="00922AF0" w:rsidRDefault="00922AF0" w:rsidP="00226C94">
      <w:pPr>
        <w:spacing w:after="120" w:line="240" w:lineRule="auto"/>
        <w:ind w:left="360"/>
        <w:rPr>
          <w:rFonts w:ascii="Times New Roman" w:hAnsi="Times New Roman"/>
          <w:sz w:val="20"/>
        </w:rPr>
      </w:pPr>
    </w:p>
    <w:p w14:paraId="6CA83C29" w14:textId="0D18F2C0" w:rsidR="00922AF0" w:rsidRDefault="00922AF0" w:rsidP="00226C94">
      <w:pPr>
        <w:spacing w:after="120" w:line="240" w:lineRule="auto"/>
        <w:ind w:left="360"/>
        <w:rPr>
          <w:rFonts w:ascii="Times New Roman" w:hAnsi="Times New Roman"/>
          <w:sz w:val="20"/>
        </w:rPr>
      </w:pPr>
    </w:p>
    <w:p w14:paraId="11255AFD" w14:textId="612047F7" w:rsidR="00922AF0" w:rsidRDefault="00922AF0" w:rsidP="00226C94">
      <w:pPr>
        <w:spacing w:after="120" w:line="240" w:lineRule="auto"/>
        <w:ind w:left="360"/>
        <w:rPr>
          <w:rFonts w:ascii="Times New Roman" w:hAnsi="Times New Roman"/>
          <w:sz w:val="20"/>
        </w:rPr>
      </w:pPr>
    </w:p>
    <w:p w14:paraId="2E75C771" w14:textId="7771056D" w:rsidR="00922AF0" w:rsidRDefault="00922AF0" w:rsidP="00226C94">
      <w:pPr>
        <w:spacing w:after="120" w:line="240" w:lineRule="auto"/>
        <w:ind w:left="360"/>
        <w:rPr>
          <w:rFonts w:ascii="Times New Roman" w:hAnsi="Times New Roman"/>
          <w:sz w:val="20"/>
        </w:rPr>
      </w:pPr>
    </w:p>
    <w:p w14:paraId="45EA1C76" w14:textId="4152AA11" w:rsidR="00922AF0" w:rsidRDefault="00922AF0" w:rsidP="00226C94">
      <w:pPr>
        <w:spacing w:after="120" w:line="240" w:lineRule="auto"/>
        <w:ind w:left="360"/>
        <w:rPr>
          <w:rFonts w:ascii="Times New Roman" w:hAnsi="Times New Roman"/>
          <w:sz w:val="20"/>
        </w:rPr>
      </w:pPr>
    </w:p>
    <w:p w14:paraId="32EF0FDC" w14:textId="19F4B69A" w:rsidR="00922AF0" w:rsidRDefault="00922AF0" w:rsidP="002F410F">
      <w:pPr>
        <w:spacing w:after="120" w:line="240" w:lineRule="auto"/>
        <w:rPr>
          <w:rFonts w:ascii="Times New Roman" w:hAnsi="Times New Roman"/>
          <w:sz w:val="20"/>
        </w:rPr>
      </w:pPr>
    </w:p>
    <w:p w14:paraId="4A6D2B85" w14:textId="70DF352E" w:rsidR="00922AF0" w:rsidRDefault="00922AF0" w:rsidP="00922AF0">
      <w:pPr>
        <w:spacing w:after="120" w:line="240" w:lineRule="auto"/>
        <w:ind w:left="360"/>
        <w:jc w:val="center"/>
        <w:rPr>
          <w:rFonts w:ascii="Times New Roman" w:hAnsi="Times New Roman"/>
          <w:b/>
        </w:rPr>
      </w:pPr>
    </w:p>
    <w:p w14:paraId="4679B21F" w14:textId="6DB19C98" w:rsidR="00922AF0" w:rsidRDefault="00922AF0" w:rsidP="00922AF0">
      <w:pPr>
        <w:spacing w:after="120" w:line="240" w:lineRule="auto"/>
        <w:ind w:left="360"/>
        <w:jc w:val="center"/>
        <w:rPr>
          <w:rFonts w:ascii="Times New Roman" w:hAnsi="Times New Roman"/>
          <w:b/>
        </w:rPr>
      </w:pPr>
      <w:r>
        <w:rPr>
          <w:rFonts w:ascii="Times New Roman" w:hAnsi="Times New Roman"/>
          <w:b/>
        </w:rPr>
        <w:lastRenderedPageBreak/>
        <w:t>Annex no.1 Questionnaire used on SMEs</w:t>
      </w:r>
    </w:p>
    <w:p w14:paraId="05F773B7" w14:textId="6AF6E5A6" w:rsidR="00922AF0" w:rsidRDefault="00922AF0" w:rsidP="00922AF0">
      <w:pPr>
        <w:spacing w:after="120" w:line="240" w:lineRule="auto"/>
        <w:ind w:left="360"/>
        <w:jc w:val="center"/>
        <w:rPr>
          <w:rFonts w:ascii="Times New Roman" w:hAnsi="Times New Roman"/>
          <w:b/>
        </w:rPr>
      </w:pPr>
      <w:r w:rsidRPr="00922AF0">
        <w:rPr>
          <w:rFonts w:ascii="Times New Roman" w:hAnsi="Times New Roman"/>
          <w:noProof/>
          <w:sz w:val="20"/>
        </w:rPr>
        <w:drawing>
          <wp:anchor distT="0" distB="0" distL="114300" distR="114300" simplePos="0" relativeHeight="251674624" behindDoc="0" locked="0" layoutInCell="1" allowOverlap="1" wp14:anchorId="380B734D" wp14:editId="3135464C">
            <wp:simplePos x="0" y="0"/>
            <wp:positionH relativeFrom="margin">
              <wp:align>center</wp:align>
            </wp:positionH>
            <wp:positionV relativeFrom="paragraph">
              <wp:posOffset>152400</wp:posOffset>
            </wp:positionV>
            <wp:extent cx="5367338" cy="8111203"/>
            <wp:effectExtent l="0" t="0" r="5080" b="444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titled-1.png"/>
                    <pic:cNvPicPr/>
                  </pic:nvPicPr>
                  <pic:blipFill>
                    <a:blip r:embed="rId40">
                      <a:extLst>
                        <a:ext uri="{BEBA8EAE-BF5A-486C-A8C5-ECC9F3942E4B}">
                          <a14:imgProps xmlns:a14="http://schemas.microsoft.com/office/drawing/2010/main">
                            <a14:imgLayer r:embed="rId4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367338" cy="8111203"/>
                    </a:xfrm>
                    <a:prstGeom prst="rect">
                      <a:avLst/>
                    </a:prstGeom>
                  </pic:spPr>
                </pic:pic>
              </a:graphicData>
            </a:graphic>
            <wp14:sizeRelH relativeFrom="page">
              <wp14:pctWidth>0</wp14:pctWidth>
            </wp14:sizeRelH>
            <wp14:sizeRelV relativeFrom="page">
              <wp14:pctHeight>0</wp14:pctHeight>
            </wp14:sizeRelV>
          </wp:anchor>
        </w:drawing>
      </w:r>
    </w:p>
    <w:p w14:paraId="1997B64A" w14:textId="77777777" w:rsidR="00922AF0" w:rsidRDefault="00922AF0" w:rsidP="00922AF0">
      <w:pPr>
        <w:spacing w:after="120" w:line="240" w:lineRule="auto"/>
        <w:ind w:left="360"/>
        <w:jc w:val="center"/>
        <w:rPr>
          <w:rFonts w:ascii="Times New Roman" w:hAnsi="Times New Roman"/>
          <w:b/>
        </w:rPr>
      </w:pPr>
    </w:p>
    <w:p w14:paraId="620B227E" w14:textId="771F19C8" w:rsidR="00922AF0" w:rsidRDefault="00922AF0" w:rsidP="00922AF0">
      <w:pPr>
        <w:spacing w:after="120" w:line="240" w:lineRule="auto"/>
        <w:ind w:left="360"/>
        <w:jc w:val="center"/>
        <w:rPr>
          <w:rFonts w:ascii="Times New Roman" w:hAnsi="Times New Roman"/>
          <w:b/>
        </w:rPr>
      </w:pPr>
    </w:p>
    <w:p w14:paraId="5F647BF7" w14:textId="77777777" w:rsidR="00922AF0" w:rsidRDefault="00922AF0" w:rsidP="00922AF0">
      <w:pPr>
        <w:spacing w:after="120" w:line="240" w:lineRule="auto"/>
        <w:ind w:left="360"/>
        <w:jc w:val="center"/>
        <w:rPr>
          <w:rFonts w:ascii="Times New Roman" w:hAnsi="Times New Roman"/>
          <w:sz w:val="20"/>
        </w:rPr>
      </w:pPr>
    </w:p>
    <w:p w14:paraId="3C9390C8" w14:textId="77777777" w:rsidR="00922AF0" w:rsidRDefault="00922AF0" w:rsidP="00922AF0">
      <w:pPr>
        <w:spacing w:after="120" w:line="240" w:lineRule="auto"/>
        <w:ind w:left="360"/>
        <w:jc w:val="center"/>
        <w:rPr>
          <w:rFonts w:ascii="Times New Roman" w:hAnsi="Times New Roman"/>
          <w:sz w:val="20"/>
        </w:rPr>
      </w:pPr>
    </w:p>
    <w:p w14:paraId="44570735" w14:textId="77777777" w:rsidR="00922AF0" w:rsidRDefault="00922AF0" w:rsidP="00922AF0">
      <w:pPr>
        <w:spacing w:after="120" w:line="240" w:lineRule="auto"/>
        <w:ind w:left="360"/>
        <w:jc w:val="center"/>
        <w:rPr>
          <w:rFonts w:ascii="Times New Roman" w:hAnsi="Times New Roman"/>
          <w:sz w:val="20"/>
        </w:rPr>
      </w:pPr>
    </w:p>
    <w:p w14:paraId="29D521AB" w14:textId="77777777" w:rsidR="00922AF0" w:rsidRDefault="00922AF0" w:rsidP="00922AF0">
      <w:pPr>
        <w:spacing w:after="120" w:line="240" w:lineRule="auto"/>
        <w:ind w:left="360"/>
        <w:jc w:val="center"/>
        <w:rPr>
          <w:rFonts w:ascii="Times New Roman" w:hAnsi="Times New Roman"/>
          <w:sz w:val="20"/>
        </w:rPr>
      </w:pPr>
    </w:p>
    <w:p w14:paraId="7B65F49C" w14:textId="77777777" w:rsidR="00922AF0" w:rsidRDefault="00922AF0" w:rsidP="00922AF0">
      <w:pPr>
        <w:spacing w:after="120" w:line="240" w:lineRule="auto"/>
        <w:ind w:left="360"/>
        <w:jc w:val="center"/>
        <w:rPr>
          <w:rFonts w:ascii="Times New Roman" w:hAnsi="Times New Roman"/>
          <w:sz w:val="20"/>
        </w:rPr>
      </w:pPr>
    </w:p>
    <w:p w14:paraId="1106E070" w14:textId="77777777" w:rsidR="00922AF0" w:rsidRDefault="00922AF0" w:rsidP="00922AF0">
      <w:pPr>
        <w:spacing w:after="120" w:line="240" w:lineRule="auto"/>
        <w:ind w:left="360"/>
        <w:jc w:val="center"/>
        <w:rPr>
          <w:rFonts w:ascii="Times New Roman" w:hAnsi="Times New Roman"/>
          <w:sz w:val="20"/>
        </w:rPr>
      </w:pPr>
    </w:p>
    <w:p w14:paraId="666A2F44" w14:textId="77777777" w:rsidR="00922AF0" w:rsidRDefault="00922AF0" w:rsidP="00922AF0">
      <w:pPr>
        <w:spacing w:after="120" w:line="240" w:lineRule="auto"/>
        <w:ind w:left="360"/>
        <w:jc w:val="center"/>
        <w:rPr>
          <w:rFonts w:ascii="Times New Roman" w:hAnsi="Times New Roman"/>
          <w:sz w:val="20"/>
        </w:rPr>
      </w:pPr>
    </w:p>
    <w:p w14:paraId="3E80FE7C" w14:textId="77777777" w:rsidR="00922AF0" w:rsidRDefault="00922AF0" w:rsidP="00922AF0">
      <w:pPr>
        <w:spacing w:after="120" w:line="240" w:lineRule="auto"/>
        <w:ind w:left="360"/>
        <w:jc w:val="center"/>
        <w:rPr>
          <w:rFonts w:ascii="Times New Roman" w:hAnsi="Times New Roman"/>
          <w:sz w:val="20"/>
        </w:rPr>
      </w:pPr>
    </w:p>
    <w:p w14:paraId="717BD178" w14:textId="77777777" w:rsidR="00922AF0" w:rsidRDefault="00922AF0" w:rsidP="00922AF0">
      <w:pPr>
        <w:spacing w:after="120" w:line="240" w:lineRule="auto"/>
        <w:ind w:left="360"/>
        <w:jc w:val="center"/>
        <w:rPr>
          <w:rFonts w:ascii="Times New Roman" w:hAnsi="Times New Roman"/>
          <w:sz w:val="20"/>
        </w:rPr>
      </w:pPr>
    </w:p>
    <w:p w14:paraId="0001F992" w14:textId="77777777" w:rsidR="00922AF0" w:rsidRDefault="00922AF0" w:rsidP="00922AF0">
      <w:pPr>
        <w:spacing w:after="120" w:line="240" w:lineRule="auto"/>
        <w:ind w:left="360"/>
        <w:jc w:val="center"/>
        <w:rPr>
          <w:rFonts w:ascii="Times New Roman" w:hAnsi="Times New Roman"/>
          <w:sz w:val="20"/>
        </w:rPr>
      </w:pPr>
    </w:p>
    <w:p w14:paraId="537D5BFC" w14:textId="77777777" w:rsidR="00922AF0" w:rsidRDefault="00922AF0" w:rsidP="00922AF0">
      <w:pPr>
        <w:spacing w:after="120" w:line="240" w:lineRule="auto"/>
        <w:ind w:left="360"/>
        <w:jc w:val="center"/>
        <w:rPr>
          <w:rFonts w:ascii="Times New Roman" w:hAnsi="Times New Roman"/>
          <w:sz w:val="20"/>
        </w:rPr>
      </w:pPr>
    </w:p>
    <w:p w14:paraId="7CE13539" w14:textId="77777777" w:rsidR="00922AF0" w:rsidRDefault="00922AF0" w:rsidP="00922AF0">
      <w:pPr>
        <w:spacing w:after="120" w:line="240" w:lineRule="auto"/>
        <w:ind w:left="360"/>
        <w:jc w:val="center"/>
        <w:rPr>
          <w:rFonts w:ascii="Times New Roman" w:hAnsi="Times New Roman"/>
          <w:sz w:val="20"/>
        </w:rPr>
      </w:pPr>
    </w:p>
    <w:p w14:paraId="7E225607" w14:textId="77777777" w:rsidR="00922AF0" w:rsidRDefault="00922AF0" w:rsidP="00922AF0">
      <w:pPr>
        <w:spacing w:after="120" w:line="240" w:lineRule="auto"/>
        <w:ind w:left="360"/>
        <w:jc w:val="center"/>
        <w:rPr>
          <w:rFonts w:ascii="Times New Roman" w:hAnsi="Times New Roman"/>
          <w:sz w:val="20"/>
        </w:rPr>
      </w:pPr>
    </w:p>
    <w:p w14:paraId="13371F46" w14:textId="77777777" w:rsidR="00922AF0" w:rsidRDefault="00922AF0" w:rsidP="00922AF0">
      <w:pPr>
        <w:spacing w:after="120" w:line="240" w:lineRule="auto"/>
        <w:ind w:left="360"/>
        <w:jc w:val="center"/>
        <w:rPr>
          <w:rFonts w:ascii="Times New Roman" w:hAnsi="Times New Roman"/>
          <w:sz w:val="20"/>
        </w:rPr>
      </w:pPr>
    </w:p>
    <w:p w14:paraId="5013D85A" w14:textId="77777777" w:rsidR="00922AF0" w:rsidRDefault="00922AF0" w:rsidP="00922AF0">
      <w:pPr>
        <w:spacing w:after="120" w:line="240" w:lineRule="auto"/>
        <w:ind w:left="360"/>
        <w:jc w:val="center"/>
        <w:rPr>
          <w:rFonts w:ascii="Times New Roman" w:hAnsi="Times New Roman"/>
          <w:sz w:val="20"/>
        </w:rPr>
      </w:pPr>
    </w:p>
    <w:p w14:paraId="0DE46885" w14:textId="77777777" w:rsidR="00922AF0" w:rsidRDefault="00922AF0" w:rsidP="00922AF0">
      <w:pPr>
        <w:spacing w:after="120" w:line="240" w:lineRule="auto"/>
        <w:ind w:left="360"/>
        <w:jc w:val="center"/>
        <w:rPr>
          <w:rFonts w:ascii="Times New Roman" w:hAnsi="Times New Roman"/>
          <w:sz w:val="20"/>
        </w:rPr>
      </w:pPr>
    </w:p>
    <w:p w14:paraId="6D0C994E" w14:textId="77777777" w:rsidR="00922AF0" w:rsidRDefault="00922AF0" w:rsidP="00922AF0">
      <w:pPr>
        <w:spacing w:after="120" w:line="240" w:lineRule="auto"/>
        <w:ind w:left="360"/>
        <w:jc w:val="center"/>
        <w:rPr>
          <w:rFonts w:ascii="Times New Roman" w:hAnsi="Times New Roman"/>
          <w:sz w:val="20"/>
        </w:rPr>
      </w:pPr>
    </w:p>
    <w:p w14:paraId="301570AD" w14:textId="77777777" w:rsidR="00922AF0" w:rsidRDefault="00922AF0" w:rsidP="00922AF0">
      <w:pPr>
        <w:spacing w:after="120" w:line="240" w:lineRule="auto"/>
        <w:ind w:left="360"/>
        <w:jc w:val="center"/>
        <w:rPr>
          <w:rFonts w:ascii="Times New Roman" w:hAnsi="Times New Roman"/>
          <w:sz w:val="20"/>
        </w:rPr>
      </w:pPr>
    </w:p>
    <w:p w14:paraId="5D76B77F" w14:textId="77777777" w:rsidR="00922AF0" w:rsidRDefault="00922AF0" w:rsidP="00922AF0">
      <w:pPr>
        <w:spacing w:after="120" w:line="240" w:lineRule="auto"/>
        <w:ind w:left="360"/>
        <w:jc w:val="center"/>
        <w:rPr>
          <w:rFonts w:ascii="Times New Roman" w:hAnsi="Times New Roman"/>
          <w:sz w:val="20"/>
        </w:rPr>
      </w:pPr>
    </w:p>
    <w:p w14:paraId="4499F0AB" w14:textId="77777777" w:rsidR="00922AF0" w:rsidRDefault="00922AF0" w:rsidP="00922AF0">
      <w:pPr>
        <w:spacing w:after="120" w:line="240" w:lineRule="auto"/>
        <w:ind w:left="360"/>
        <w:jc w:val="center"/>
        <w:rPr>
          <w:rFonts w:ascii="Times New Roman" w:hAnsi="Times New Roman"/>
          <w:sz w:val="20"/>
        </w:rPr>
      </w:pPr>
    </w:p>
    <w:p w14:paraId="428524A6" w14:textId="77777777" w:rsidR="00922AF0" w:rsidRDefault="00922AF0" w:rsidP="00922AF0">
      <w:pPr>
        <w:spacing w:after="120" w:line="240" w:lineRule="auto"/>
        <w:ind w:left="360"/>
        <w:jc w:val="center"/>
        <w:rPr>
          <w:rFonts w:ascii="Times New Roman" w:hAnsi="Times New Roman"/>
          <w:sz w:val="20"/>
        </w:rPr>
      </w:pPr>
    </w:p>
    <w:p w14:paraId="74AE0588" w14:textId="77777777" w:rsidR="00922AF0" w:rsidRDefault="00922AF0" w:rsidP="00922AF0">
      <w:pPr>
        <w:spacing w:after="120" w:line="240" w:lineRule="auto"/>
        <w:ind w:left="360"/>
        <w:jc w:val="center"/>
        <w:rPr>
          <w:rFonts w:ascii="Times New Roman" w:hAnsi="Times New Roman"/>
          <w:sz w:val="20"/>
        </w:rPr>
      </w:pPr>
    </w:p>
    <w:p w14:paraId="3A510FC4" w14:textId="77777777" w:rsidR="00922AF0" w:rsidRDefault="00922AF0" w:rsidP="00922AF0">
      <w:pPr>
        <w:spacing w:after="120" w:line="240" w:lineRule="auto"/>
        <w:ind w:left="360"/>
        <w:jc w:val="center"/>
        <w:rPr>
          <w:rFonts w:ascii="Times New Roman" w:hAnsi="Times New Roman"/>
          <w:sz w:val="20"/>
        </w:rPr>
      </w:pPr>
    </w:p>
    <w:p w14:paraId="0CE13E38" w14:textId="77777777" w:rsidR="00922AF0" w:rsidRDefault="00922AF0" w:rsidP="00922AF0">
      <w:pPr>
        <w:spacing w:after="120" w:line="240" w:lineRule="auto"/>
        <w:ind w:left="360"/>
        <w:jc w:val="center"/>
        <w:rPr>
          <w:rFonts w:ascii="Times New Roman" w:hAnsi="Times New Roman"/>
          <w:sz w:val="20"/>
        </w:rPr>
      </w:pPr>
    </w:p>
    <w:p w14:paraId="3EC51D1B" w14:textId="77777777" w:rsidR="00922AF0" w:rsidRDefault="00922AF0" w:rsidP="00922AF0">
      <w:pPr>
        <w:spacing w:after="120" w:line="240" w:lineRule="auto"/>
        <w:ind w:left="360"/>
        <w:jc w:val="center"/>
        <w:rPr>
          <w:rFonts w:ascii="Times New Roman" w:hAnsi="Times New Roman"/>
          <w:sz w:val="20"/>
        </w:rPr>
      </w:pPr>
    </w:p>
    <w:p w14:paraId="637F52F8" w14:textId="77777777" w:rsidR="00922AF0" w:rsidRDefault="00922AF0" w:rsidP="00922AF0">
      <w:pPr>
        <w:spacing w:after="120" w:line="240" w:lineRule="auto"/>
        <w:ind w:left="360"/>
        <w:jc w:val="center"/>
        <w:rPr>
          <w:rFonts w:ascii="Times New Roman" w:hAnsi="Times New Roman"/>
          <w:sz w:val="20"/>
        </w:rPr>
      </w:pPr>
    </w:p>
    <w:p w14:paraId="35FE739C" w14:textId="77777777" w:rsidR="00922AF0" w:rsidRDefault="00922AF0" w:rsidP="00922AF0">
      <w:pPr>
        <w:spacing w:after="120" w:line="240" w:lineRule="auto"/>
        <w:ind w:left="360"/>
        <w:jc w:val="center"/>
        <w:rPr>
          <w:rFonts w:ascii="Times New Roman" w:hAnsi="Times New Roman"/>
          <w:sz w:val="20"/>
        </w:rPr>
      </w:pPr>
    </w:p>
    <w:p w14:paraId="615615A3" w14:textId="77777777" w:rsidR="00922AF0" w:rsidRDefault="00922AF0" w:rsidP="00922AF0">
      <w:pPr>
        <w:spacing w:after="120" w:line="240" w:lineRule="auto"/>
        <w:ind w:left="360"/>
        <w:jc w:val="center"/>
        <w:rPr>
          <w:rFonts w:ascii="Times New Roman" w:hAnsi="Times New Roman"/>
          <w:sz w:val="20"/>
        </w:rPr>
      </w:pPr>
    </w:p>
    <w:p w14:paraId="256EF06F" w14:textId="77777777" w:rsidR="00922AF0" w:rsidRDefault="00922AF0" w:rsidP="00922AF0">
      <w:pPr>
        <w:spacing w:after="120" w:line="240" w:lineRule="auto"/>
        <w:ind w:left="360"/>
        <w:jc w:val="center"/>
        <w:rPr>
          <w:rFonts w:ascii="Times New Roman" w:hAnsi="Times New Roman"/>
          <w:sz w:val="20"/>
        </w:rPr>
      </w:pPr>
    </w:p>
    <w:p w14:paraId="2B0C5786" w14:textId="77777777" w:rsidR="00922AF0" w:rsidRDefault="00922AF0" w:rsidP="00922AF0">
      <w:pPr>
        <w:spacing w:after="120" w:line="240" w:lineRule="auto"/>
        <w:ind w:left="360"/>
        <w:jc w:val="center"/>
        <w:rPr>
          <w:rFonts w:ascii="Times New Roman" w:hAnsi="Times New Roman"/>
          <w:sz w:val="20"/>
        </w:rPr>
      </w:pPr>
    </w:p>
    <w:p w14:paraId="2B39C648" w14:textId="77777777" w:rsidR="00922AF0" w:rsidRDefault="00922AF0" w:rsidP="00922AF0">
      <w:pPr>
        <w:spacing w:after="120" w:line="240" w:lineRule="auto"/>
        <w:ind w:left="360"/>
        <w:jc w:val="center"/>
        <w:rPr>
          <w:rFonts w:ascii="Times New Roman" w:hAnsi="Times New Roman"/>
          <w:sz w:val="20"/>
        </w:rPr>
      </w:pPr>
    </w:p>
    <w:p w14:paraId="46E1B12C" w14:textId="77777777" w:rsidR="00922AF0" w:rsidRDefault="00922AF0" w:rsidP="00922AF0">
      <w:pPr>
        <w:spacing w:after="120" w:line="240" w:lineRule="auto"/>
        <w:ind w:left="360"/>
        <w:jc w:val="center"/>
        <w:rPr>
          <w:rFonts w:ascii="Times New Roman" w:hAnsi="Times New Roman"/>
          <w:sz w:val="20"/>
        </w:rPr>
      </w:pPr>
    </w:p>
    <w:p w14:paraId="274E5412" w14:textId="77777777" w:rsidR="00922AF0" w:rsidRDefault="00922AF0" w:rsidP="00922AF0">
      <w:pPr>
        <w:spacing w:after="120" w:line="240" w:lineRule="auto"/>
        <w:ind w:left="360"/>
        <w:jc w:val="center"/>
        <w:rPr>
          <w:rFonts w:ascii="Times New Roman" w:hAnsi="Times New Roman"/>
          <w:sz w:val="20"/>
        </w:rPr>
      </w:pPr>
    </w:p>
    <w:p w14:paraId="194CBF16" w14:textId="77777777" w:rsidR="00922AF0" w:rsidRDefault="00922AF0" w:rsidP="00922AF0">
      <w:pPr>
        <w:spacing w:after="120" w:line="240" w:lineRule="auto"/>
        <w:ind w:left="360"/>
        <w:jc w:val="center"/>
        <w:rPr>
          <w:rFonts w:ascii="Times New Roman" w:hAnsi="Times New Roman"/>
          <w:sz w:val="20"/>
        </w:rPr>
      </w:pPr>
    </w:p>
    <w:p w14:paraId="5B578CDD" w14:textId="77777777" w:rsidR="00922AF0" w:rsidRDefault="00922AF0" w:rsidP="00922AF0">
      <w:pPr>
        <w:spacing w:after="120" w:line="240" w:lineRule="auto"/>
        <w:ind w:left="360"/>
        <w:jc w:val="center"/>
        <w:rPr>
          <w:rFonts w:ascii="Times New Roman" w:hAnsi="Times New Roman"/>
          <w:sz w:val="20"/>
        </w:rPr>
      </w:pPr>
    </w:p>
    <w:p w14:paraId="1FCC91D6" w14:textId="77777777" w:rsidR="00922AF0" w:rsidRDefault="00922AF0" w:rsidP="00922AF0">
      <w:pPr>
        <w:spacing w:after="120" w:line="240" w:lineRule="auto"/>
        <w:ind w:left="360"/>
        <w:jc w:val="center"/>
        <w:rPr>
          <w:rFonts w:ascii="Times New Roman" w:hAnsi="Times New Roman"/>
          <w:sz w:val="20"/>
        </w:rPr>
      </w:pPr>
    </w:p>
    <w:p w14:paraId="17C6DF5A" w14:textId="48C3EF9F" w:rsidR="00922AF0" w:rsidRPr="00226C94" w:rsidRDefault="00922AF0" w:rsidP="00922AF0">
      <w:pPr>
        <w:spacing w:after="120" w:line="240" w:lineRule="auto"/>
        <w:ind w:left="360"/>
        <w:jc w:val="center"/>
        <w:rPr>
          <w:rFonts w:ascii="Times New Roman" w:hAnsi="Times New Roman"/>
          <w:sz w:val="20"/>
        </w:rPr>
      </w:pPr>
      <w:r w:rsidRPr="00922AF0">
        <w:rPr>
          <w:rFonts w:ascii="Times New Roman" w:hAnsi="Times New Roman"/>
          <w:noProof/>
          <w:sz w:val="20"/>
        </w:rPr>
        <w:lastRenderedPageBreak/>
        <w:drawing>
          <wp:anchor distT="0" distB="0" distL="114300" distR="114300" simplePos="0" relativeHeight="251675648" behindDoc="0" locked="0" layoutInCell="1" allowOverlap="1" wp14:anchorId="5156B97D" wp14:editId="63D6A394">
            <wp:simplePos x="0" y="0"/>
            <wp:positionH relativeFrom="page">
              <wp:align>center</wp:align>
            </wp:positionH>
            <wp:positionV relativeFrom="paragraph">
              <wp:posOffset>-85725</wp:posOffset>
            </wp:positionV>
            <wp:extent cx="5538788" cy="8697595"/>
            <wp:effectExtent l="0" t="0" r="5080" b="825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Untitled-2.png"/>
                    <pic:cNvPicPr/>
                  </pic:nvPicPr>
                  <pic:blipFill>
                    <a:blip r:embed="rId42">
                      <a:extLst>
                        <a:ext uri="{BEBA8EAE-BF5A-486C-A8C5-ECC9F3942E4B}">
                          <a14:imgProps xmlns:a14="http://schemas.microsoft.com/office/drawing/2010/main">
                            <a14:imgLayer r:embed="rId43">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38788" cy="8697595"/>
                    </a:xfrm>
                    <a:prstGeom prst="rect">
                      <a:avLst/>
                    </a:prstGeom>
                  </pic:spPr>
                </pic:pic>
              </a:graphicData>
            </a:graphic>
            <wp14:sizeRelH relativeFrom="page">
              <wp14:pctWidth>0</wp14:pctWidth>
            </wp14:sizeRelH>
            <wp14:sizeRelV relativeFrom="page">
              <wp14:pctHeight>0</wp14:pctHeight>
            </wp14:sizeRelV>
          </wp:anchor>
        </w:drawing>
      </w:r>
      <w:r w:rsidRPr="00922AF0">
        <w:rPr>
          <w:rFonts w:ascii="Times New Roman" w:hAnsi="Times New Roman"/>
          <w:sz w:val="20"/>
        </w:rPr>
        <w:t xml:space="preserve"> </w:t>
      </w:r>
    </w:p>
    <w:sectPr w:rsidR="00922AF0" w:rsidRPr="00226C94" w:rsidSect="005A7EBB">
      <w:pgSz w:w="11906" w:h="16838" w:code="9"/>
      <w:pgMar w:top="1701" w:right="1134" w:bottom="1134" w:left="1701" w:header="567" w:footer="73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665A68" w14:textId="77777777" w:rsidR="003D09D0" w:rsidRDefault="003D09D0" w:rsidP="000F6AB5">
      <w:pPr>
        <w:spacing w:after="0" w:line="240" w:lineRule="auto"/>
      </w:pPr>
      <w:r>
        <w:separator/>
      </w:r>
    </w:p>
  </w:endnote>
  <w:endnote w:type="continuationSeparator" w:id="0">
    <w:p w14:paraId="721F4DAB" w14:textId="77777777" w:rsidR="003D09D0" w:rsidRDefault="003D09D0" w:rsidP="000F6A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CC"/>
    <w:family w:val="swiss"/>
    <w:pitch w:val="variable"/>
    <w:sig w:usb0="A00006FF" w:usb1="4000205B" w:usb2="00000010" w:usb3="00000000" w:csb0="0000019F" w:csb1="00000000"/>
  </w:font>
  <w:font w:name="TimesLT">
    <w:altName w:val="Times New Roman"/>
    <w:charset w:val="00"/>
    <w:family w:val="auto"/>
    <w:pitch w:val="variable"/>
    <w:sig w:usb0="00000287" w:usb1="00000000" w:usb2="00000000" w:usb3="00000000" w:csb0="0000009F" w:csb1="00000000"/>
  </w:font>
  <w:font w:name="Latha">
    <w:panose1 w:val="02000400000000000000"/>
    <w:charset w:val="00"/>
    <w:family w:val="swiss"/>
    <w:pitch w:val="variable"/>
    <w:sig w:usb0="001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nherit">
    <w:altName w:val="Cambria"/>
    <w:panose1 w:val="00000000000000000000"/>
    <w:charset w:val="00"/>
    <w:family w:val="roman"/>
    <w:notTrueType/>
    <w:pitch w:val="default"/>
  </w:font>
  <w:font w:name="Cambria">
    <w:altName w:val="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717582" w14:textId="77777777" w:rsidR="003D09D0" w:rsidRDefault="003D09D0" w:rsidP="000F6AB5">
      <w:pPr>
        <w:spacing w:after="0" w:line="240" w:lineRule="auto"/>
      </w:pPr>
      <w:r>
        <w:separator/>
      </w:r>
    </w:p>
  </w:footnote>
  <w:footnote w:type="continuationSeparator" w:id="0">
    <w:p w14:paraId="6A94AAD9" w14:textId="77777777" w:rsidR="003D09D0" w:rsidRDefault="003D09D0" w:rsidP="000F6AB5">
      <w:pPr>
        <w:spacing w:after="0" w:line="240" w:lineRule="auto"/>
      </w:pPr>
      <w:r>
        <w:continuationSeparator/>
      </w:r>
    </w:p>
  </w:footnote>
  <w:footnote w:id="1">
    <w:p w14:paraId="1D7895A8" w14:textId="77777777" w:rsidR="00E66E8E" w:rsidRPr="00E121F4" w:rsidRDefault="00E66E8E" w:rsidP="00E66E8E">
      <w:pPr>
        <w:pStyle w:val="FootnoteText"/>
        <w:rPr>
          <w:rFonts w:ascii="Times New Roman" w:hAnsi="Times New Roman" w:cs="Times New Roman"/>
          <w:lang w:val="en-US"/>
        </w:rPr>
      </w:pPr>
      <w:r w:rsidRPr="00E121F4">
        <w:rPr>
          <w:rFonts w:ascii="Times New Roman" w:hAnsi="Times New Roman" w:cs="Times New Roman"/>
          <w:vertAlign w:val="superscript"/>
        </w:rPr>
        <w:footnoteRef/>
      </w:r>
      <w:r w:rsidRPr="00E121F4">
        <w:rPr>
          <w:rFonts w:ascii="Times New Roman" w:eastAsia="Arial Unicode MS" w:hAnsi="Times New Roman" w:cs="Times New Roman"/>
          <w:lang w:val="en-US"/>
        </w:rPr>
        <w:t xml:space="preserve"> https://www.bigfishgames.com/blog/2017-video-game-trends-and-statistics-whos-playing-what-and-why/</w:t>
      </w:r>
    </w:p>
  </w:footnote>
  <w:footnote w:id="2">
    <w:p w14:paraId="36120D46" w14:textId="77777777" w:rsidR="00E66E8E" w:rsidRPr="00E121F4" w:rsidRDefault="00E66E8E" w:rsidP="00E66E8E">
      <w:pPr>
        <w:pStyle w:val="FootnoteText"/>
        <w:rPr>
          <w:rFonts w:ascii="Times New Roman" w:hAnsi="Times New Roman" w:cs="Times New Roman"/>
          <w:lang w:val="en-US"/>
        </w:rPr>
      </w:pPr>
      <w:r w:rsidRPr="00E121F4">
        <w:rPr>
          <w:rStyle w:val="FootnoteReference"/>
          <w:rFonts w:ascii="Times New Roman" w:hAnsi="Times New Roman" w:cs="Times New Roman"/>
        </w:rPr>
        <w:footnoteRef/>
      </w:r>
      <w:r w:rsidRPr="00E121F4">
        <w:rPr>
          <w:rFonts w:ascii="Times New Roman" w:hAnsi="Times New Roman" w:cs="Times New Roman"/>
        </w:rPr>
        <w:t xml:space="preserve"> </w:t>
      </w:r>
      <w:r w:rsidRPr="00E121F4">
        <w:rPr>
          <w:rFonts w:ascii="Times New Roman" w:eastAsia="Arial Unicode MS" w:hAnsi="Times New Roman" w:cs="Times New Roman"/>
          <w:lang w:val="en-US"/>
        </w:rPr>
        <w:t>https://www.statista.com/statistics/189582/age-of-us-video-game-players-since-2010/</w:t>
      </w:r>
    </w:p>
  </w:footnote>
  <w:footnote w:id="3">
    <w:p w14:paraId="6D93F597" w14:textId="77777777" w:rsidR="00E66E8E" w:rsidRPr="00E121F4" w:rsidRDefault="00E66E8E" w:rsidP="00E66E8E">
      <w:pPr>
        <w:pStyle w:val="FootnoteText"/>
        <w:rPr>
          <w:rFonts w:ascii="Times New Roman" w:hAnsi="Times New Roman" w:cs="Times New Roman"/>
          <w:lang w:val="en-US"/>
        </w:rPr>
      </w:pPr>
      <w:r w:rsidRPr="00E121F4">
        <w:rPr>
          <w:rStyle w:val="FootnoteReference"/>
          <w:rFonts w:ascii="Times New Roman" w:hAnsi="Times New Roman" w:cs="Times New Roman"/>
        </w:rPr>
        <w:footnoteRef/>
      </w:r>
      <w:r w:rsidRPr="00E121F4">
        <w:rPr>
          <w:rFonts w:ascii="Times New Roman" w:hAnsi="Times New Roman" w:cs="Times New Roman"/>
        </w:rPr>
        <w:t xml:space="preserve"> </w:t>
      </w:r>
      <w:r w:rsidRPr="00E121F4">
        <w:rPr>
          <w:rFonts w:ascii="Times New Roman" w:eastAsia="Arial Unicode MS" w:hAnsi="Times New Roman" w:cs="Times New Roman"/>
          <w:lang w:val="en-US"/>
        </w:rPr>
        <w:t>http://www.isfe.eu/sites/isfe.eu/files/attachments/ipsos_connect_gaming_feb_17.pdf</w:t>
      </w:r>
    </w:p>
  </w:footnote>
  <w:footnote w:id="4">
    <w:p w14:paraId="6041A6C7" w14:textId="77777777" w:rsidR="00E66E8E" w:rsidRPr="00C8050A" w:rsidRDefault="00E66E8E" w:rsidP="00E66E8E">
      <w:pPr>
        <w:pStyle w:val="FootnoteText"/>
        <w:rPr>
          <w:lang w:val="en-US"/>
        </w:rPr>
      </w:pPr>
      <w:r w:rsidRPr="00E121F4">
        <w:rPr>
          <w:rStyle w:val="FootnoteReference"/>
          <w:rFonts w:ascii="Times New Roman" w:hAnsi="Times New Roman" w:cs="Times New Roman"/>
        </w:rPr>
        <w:footnoteRef/>
      </w:r>
      <w:r w:rsidRPr="00E121F4">
        <w:rPr>
          <w:rFonts w:ascii="Times New Roman" w:hAnsi="Times New Roman" w:cs="Times New Roman"/>
        </w:rPr>
        <w:t xml:space="preserve"> </w:t>
      </w:r>
      <w:r w:rsidRPr="00E121F4">
        <w:rPr>
          <w:rFonts w:ascii="Times New Roman" w:eastAsia="Arial Unicode MS" w:hAnsi="Times New Roman" w:cs="Times New Roman"/>
          <w:lang w:val="en-US"/>
        </w:rPr>
        <w:t>https://www.pcworld.com/article/2972721/software-games/the-17-best-educational-games-of-the-70s-80s-and-90s.html#slide2</w:t>
      </w:r>
    </w:p>
  </w:footnote>
  <w:footnote w:id="5">
    <w:p w14:paraId="358CAC81" w14:textId="77777777" w:rsidR="00E66E8E" w:rsidRPr="00EB1C72" w:rsidRDefault="00E66E8E" w:rsidP="00E66E8E">
      <w:pPr>
        <w:pStyle w:val="FootnoteText"/>
        <w:rPr>
          <w:rFonts w:ascii="Times New Roman" w:hAnsi="Times New Roman" w:cs="Times New Roman"/>
          <w:lang w:val="en-US"/>
        </w:rPr>
      </w:pPr>
      <w:r w:rsidRPr="00EB1C72">
        <w:rPr>
          <w:rStyle w:val="FootnoteReference"/>
          <w:rFonts w:ascii="Times New Roman" w:hAnsi="Times New Roman" w:cs="Times New Roman"/>
        </w:rPr>
        <w:footnoteRef/>
      </w:r>
      <w:r w:rsidRPr="00EB1C72">
        <w:rPr>
          <w:rFonts w:ascii="Times New Roman" w:hAnsi="Times New Roman" w:cs="Times New Roman"/>
        </w:rPr>
        <w:t xml:space="preserve"> http://www.designoftheworld.com/piano-stairs/</w:t>
      </w:r>
    </w:p>
  </w:footnote>
  <w:footnote w:id="6">
    <w:p w14:paraId="70C2AE72" w14:textId="77777777" w:rsidR="00E66E8E" w:rsidRPr="00EB1C72" w:rsidRDefault="00E66E8E" w:rsidP="00E66E8E">
      <w:pPr>
        <w:pStyle w:val="FootnoteText"/>
        <w:rPr>
          <w:rFonts w:ascii="Times New Roman" w:hAnsi="Times New Roman" w:cs="Times New Roman"/>
          <w:lang w:val="en-US"/>
        </w:rPr>
      </w:pPr>
      <w:r w:rsidRPr="00EB1C72">
        <w:rPr>
          <w:rStyle w:val="FootnoteReference"/>
          <w:rFonts w:ascii="Times New Roman" w:hAnsi="Times New Roman" w:cs="Times New Roman"/>
        </w:rPr>
        <w:footnoteRef/>
      </w:r>
      <w:r w:rsidRPr="00EB1C72">
        <w:rPr>
          <w:rFonts w:ascii="Times New Roman" w:hAnsi="Times New Roman" w:cs="Times New Roman"/>
        </w:rPr>
        <w:t xml:space="preserve"> </w:t>
      </w:r>
      <w:bookmarkStart w:id="0" w:name="_Hlk504558968"/>
      <w:r w:rsidRPr="00EB1C72">
        <w:rPr>
          <w:rFonts w:ascii="Times New Roman" w:eastAsia="Arial Unicode MS" w:hAnsi="Times New Roman" w:cs="Times New Roman"/>
          <w:lang w:val="en-US"/>
        </w:rPr>
        <w:t>https://www.gartner.com/newsroom/id/2251015</w:t>
      </w:r>
      <w:bookmarkEnd w:id="0"/>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D49A2"/>
    <w:multiLevelType w:val="hybridMultilevel"/>
    <w:tmpl w:val="10EEC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9900CF"/>
    <w:multiLevelType w:val="hybridMultilevel"/>
    <w:tmpl w:val="80A4A0FE"/>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2" w15:restartNumberingAfterBreak="0">
    <w:nsid w:val="083F19B9"/>
    <w:multiLevelType w:val="hybridMultilevel"/>
    <w:tmpl w:val="98940F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3F572B"/>
    <w:multiLevelType w:val="hybridMultilevel"/>
    <w:tmpl w:val="94227B14"/>
    <w:lvl w:ilvl="0" w:tplc="0409000F">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041814"/>
    <w:multiLevelType w:val="hybridMultilevel"/>
    <w:tmpl w:val="68281F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780065"/>
    <w:multiLevelType w:val="hybridMultilevel"/>
    <w:tmpl w:val="7E12EC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08694B"/>
    <w:multiLevelType w:val="hybridMultilevel"/>
    <w:tmpl w:val="1368ED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ED2229"/>
    <w:multiLevelType w:val="hybridMultilevel"/>
    <w:tmpl w:val="A8A40C3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930842"/>
    <w:multiLevelType w:val="multilevel"/>
    <w:tmpl w:val="066E03A4"/>
    <w:lvl w:ilvl="0">
      <w:start w:val="1"/>
      <w:numFmt w:val="upperLetter"/>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396085C"/>
    <w:multiLevelType w:val="hybridMultilevel"/>
    <w:tmpl w:val="CB680E9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1BAC51A0"/>
    <w:multiLevelType w:val="hybridMultilevel"/>
    <w:tmpl w:val="3F643276"/>
    <w:lvl w:ilvl="0" w:tplc="0426000F">
      <w:start w:val="1"/>
      <w:numFmt w:val="decimal"/>
      <w:lvlText w:val="%1."/>
      <w:lvlJc w:val="left"/>
      <w:pPr>
        <w:ind w:left="720" w:hanging="360"/>
      </w:p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11" w15:restartNumberingAfterBreak="0">
    <w:nsid w:val="1DDB7F29"/>
    <w:multiLevelType w:val="hybridMultilevel"/>
    <w:tmpl w:val="2DD0E8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F06056"/>
    <w:multiLevelType w:val="hybridMultilevel"/>
    <w:tmpl w:val="9EDAB36C"/>
    <w:lvl w:ilvl="0" w:tplc="848421D0">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F0316E"/>
    <w:multiLevelType w:val="hybridMultilevel"/>
    <w:tmpl w:val="EA7AE8D6"/>
    <w:lvl w:ilvl="0" w:tplc="848421D0">
      <w:start w:val="5"/>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CB97708"/>
    <w:multiLevelType w:val="hybridMultilevel"/>
    <w:tmpl w:val="86FC1AB4"/>
    <w:lvl w:ilvl="0" w:tplc="18F6118C">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8A03CE"/>
    <w:multiLevelType w:val="hybridMultilevel"/>
    <w:tmpl w:val="53067B9E"/>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6" w15:restartNumberingAfterBreak="0">
    <w:nsid w:val="3A0922E7"/>
    <w:multiLevelType w:val="hybridMultilevel"/>
    <w:tmpl w:val="8E7E23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B490D0E"/>
    <w:multiLevelType w:val="hybridMultilevel"/>
    <w:tmpl w:val="1382C1CA"/>
    <w:lvl w:ilvl="0" w:tplc="848421D0">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BEF02AD"/>
    <w:multiLevelType w:val="hybridMultilevel"/>
    <w:tmpl w:val="9E98CA66"/>
    <w:lvl w:ilvl="0" w:tplc="18F6118C">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704126"/>
    <w:multiLevelType w:val="hybridMultilevel"/>
    <w:tmpl w:val="FC8637DE"/>
    <w:lvl w:ilvl="0" w:tplc="18F6118C">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0" w15:restartNumberingAfterBreak="0">
    <w:nsid w:val="3E532519"/>
    <w:multiLevelType w:val="hybridMultilevel"/>
    <w:tmpl w:val="832A6BA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1" w15:restartNumberingAfterBreak="0">
    <w:nsid w:val="46CA7CEF"/>
    <w:multiLevelType w:val="hybridMultilevel"/>
    <w:tmpl w:val="69C67018"/>
    <w:lvl w:ilvl="0" w:tplc="18F6118C">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2" w15:restartNumberingAfterBreak="0">
    <w:nsid w:val="4CBC17A1"/>
    <w:multiLevelType w:val="hybridMultilevel"/>
    <w:tmpl w:val="7BB06B40"/>
    <w:lvl w:ilvl="0" w:tplc="18F6118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3B937DD"/>
    <w:multiLevelType w:val="hybridMultilevel"/>
    <w:tmpl w:val="C65C48A8"/>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4" w15:restartNumberingAfterBreak="0">
    <w:nsid w:val="555D196E"/>
    <w:multiLevelType w:val="hybridMultilevel"/>
    <w:tmpl w:val="A4C81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252109"/>
    <w:multiLevelType w:val="multilevel"/>
    <w:tmpl w:val="58E0207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 w15:restartNumberingAfterBreak="0">
    <w:nsid w:val="59C46C74"/>
    <w:multiLevelType w:val="hybridMultilevel"/>
    <w:tmpl w:val="BFA0015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DD613E1"/>
    <w:multiLevelType w:val="hybridMultilevel"/>
    <w:tmpl w:val="2E76BCDC"/>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8" w15:restartNumberingAfterBreak="0">
    <w:nsid w:val="5E78696E"/>
    <w:multiLevelType w:val="hybridMultilevel"/>
    <w:tmpl w:val="E4343F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8A122B"/>
    <w:multiLevelType w:val="multilevel"/>
    <w:tmpl w:val="BEC0406E"/>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6AFA591F"/>
    <w:multiLevelType w:val="hybridMultilevel"/>
    <w:tmpl w:val="80B03E98"/>
    <w:lvl w:ilvl="0" w:tplc="18F6118C">
      <w:start w:val="1"/>
      <w:numFmt w:val="bullet"/>
      <w:lvlText w:val=""/>
      <w:lvlJc w:val="left"/>
      <w:pPr>
        <w:ind w:left="720" w:hanging="360"/>
      </w:pPr>
      <w:rPr>
        <w:rFonts w:ascii="Symbol" w:hAnsi="Symbol" w:hint="default"/>
      </w:rPr>
    </w:lvl>
    <w:lvl w:ilvl="1" w:tplc="04260003" w:tentative="1">
      <w:start w:val="1"/>
      <w:numFmt w:val="bullet"/>
      <w:lvlText w:val="o"/>
      <w:lvlJc w:val="left"/>
      <w:pPr>
        <w:ind w:left="1440" w:hanging="360"/>
      </w:pPr>
      <w:rPr>
        <w:rFonts w:ascii="Courier New" w:hAnsi="Courier New" w:cs="Courier New" w:hint="default"/>
      </w:rPr>
    </w:lvl>
    <w:lvl w:ilvl="2" w:tplc="04260005" w:tentative="1">
      <w:start w:val="1"/>
      <w:numFmt w:val="bullet"/>
      <w:lvlText w:val=""/>
      <w:lvlJc w:val="left"/>
      <w:pPr>
        <w:ind w:left="2160" w:hanging="360"/>
      </w:pPr>
      <w:rPr>
        <w:rFonts w:ascii="Wingdings" w:hAnsi="Wingdings" w:hint="default"/>
      </w:rPr>
    </w:lvl>
    <w:lvl w:ilvl="3" w:tplc="04260001" w:tentative="1">
      <w:start w:val="1"/>
      <w:numFmt w:val="bullet"/>
      <w:lvlText w:val=""/>
      <w:lvlJc w:val="left"/>
      <w:pPr>
        <w:ind w:left="2880" w:hanging="360"/>
      </w:pPr>
      <w:rPr>
        <w:rFonts w:ascii="Symbol" w:hAnsi="Symbol" w:hint="default"/>
      </w:rPr>
    </w:lvl>
    <w:lvl w:ilvl="4" w:tplc="04260003" w:tentative="1">
      <w:start w:val="1"/>
      <w:numFmt w:val="bullet"/>
      <w:lvlText w:val="o"/>
      <w:lvlJc w:val="left"/>
      <w:pPr>
        <w:ind w:left="3600" w:hanging="360"/>
      </w:pPr>
      <w:rPr>
        <w:rFonts w:ascii="Courier New" w:hAnsi="Courier New" w:cs="Courier New" w:hint="default"/>
      </w:rPr>
    </w:lvl>
    <w:lvl w:ilvl="5" w:tplc="04260005" w:tentative="1">
      <w:start w:val="1"/>
      <w:numFmt w:val="bullet"/>
      <w:lvlText w:val=""/>
      <w:lvlJc w:val="left"/>
      <w:pPr>
        <w:ind w:left="4320" w:hanging="360"/>
      </w:pPr>
      <w:rPr>
        <w:rFonts w:ascii="Wingdings" w:hAnsi="Wingdings" w:hint="default"/>
      </w:rPr>
    </w:lvl>
    <w:lvl w:ilvl="6" w:tplc="04260001" w:tentative="1">
      <w:start w:val="1"/>
      <w:numFmt w:val="bullet"/>
      <w:lvlText w:val=""/>
      <w:lvlJc w:val="left"/>
      <w:pPr>
        <w:ind w:left="5040" w:hanging="360"/>
      </w:pPr>
      <w:rPr>
        <w:rFonts w:ascii="Symbol" w:hAnsi="Symbol" w:hint="default"/>
      </w:rPr>
    </w:lvl>
    <w:lvl w:ilvl="7" w:tplc="04260003" w:tentative="1">
      <w:start w:val="1"/>
      <w:numFmt w:val="bullet"/>
      <w:lvlText w:val="o"/>
      <w:lvlJc w:val="left"/>
      <w:pPr>
        <w:ind w:left="5760" w:hanging="360"/>
      </w:pPr>
      <w:rPr>
        <w:rFonts w:ascii="Courier New" w:hAnsi="Courier New" w:cs="Courier New" w:hint="default"/>
      </w:rPr>
    </w:lvl>
    <w:lvl w:ilvl="8" w:tplc="04260005" w:tentative="1">
      <w:start w:val="1"/>
      <w:numFmt w:val="bullet"/>
      <w:lvlText w:val=""/>
      <w:lvlJc w:val="left"/>
      <w:pPr>
        <w:ind w:left="6480" w:hanging="360"/>
      </w:pPr>
      <w:rPr>
        <w:rFonts w:ascii="Wingdings" w:hAnsi="Wingdings" w:hint="default"/>
      </w:rPr>
    </w:lvl>
  </w:abstractNum>
  <w:abstractNum w:abstractNumId="31" w15:restartNumberingAfterBreak="0">
    <w:nsid w:val="6B31148B"/>
    <w:multiLevelType w:val="hybridMultilevel"/>
    <w:tmpl w:val="9DC4FB86"/>
    <w:lvl w:ilvl="0" w:tplc="18F6118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CA36CEF"/>
    <w:multiLevelType w:val="hybridMultilevel"/>
    <w:tmpl w:val="99E2F4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DC3293B"/>
    <w:multiLevelType w:val="singleLevel"/>
    <w:tmpl w:val="3A8EC28E"/>
    <w:lvl w:ilvl="0">
      <w:start w:val="1"/>
      <w:numFmt w:val="decimal"/>
      <w:lvlText w:val="[%1]"/>
      <w:lvlJc w:val="left"/>
      <w:pPr>
        <w:tabs>
          <w:tab w:val="num" w:pos="360"/>
        </w:tabs>
        <w:ind w:left="360" w:hanging="360"/>
      </w:pPr>
    </w:lvl>
  </w:abstractNum>
  <w:abstractNum w:abstractNumId="34" w15:restartNumberingAfterBreak="0">
    <w:nsid w:val="729B6DF5"/>
    <w:multiLevelType w:val="hybridMultilevel"/>
    <w:tmpl w:val="03123F28"/>
    <w:lvl w:ilvl="0" w:tplc="E3E45B9A">
      <w:start w:val="1"/>
      <w:numFmt w:val="decimal"/>
      <w:lvlText w:val="%1."/>
      <w:lvlJc w:val="left"/>
      <w:pPr>
        <w:tabs>
          <w:tab w:val="num" w:pos="829"/>
        </w:tabs>
        <w:ind w:left="829" w:hanging="540"/>
      </w:pPr>
      <w:rPr>
        <w:rFonts w:hint="default"/>
      </w:rPr>
    </w:lvl>
    <w:lvl w:ilvl="1" w:tplc="8DFA4F2E" w:tentative="1">
      <w:start w:val="1"/>
      <w:numFmt w:val="ideographTraditional"/>
      <w:lvlText w:val="%2、"/>
      <w:lvlJc w:val="left"/>
      <w:pPr>
        <w:tabs>
          <w:tab w:val="num" w:pos="1249"/>
        </w:tabs>
        <w:ind w:left="1249" w:hanging="480"/>
      </w:pPr>
    </w:lvl>
    <w:lvl w:ilvl="2" w:tplc="FDE288F0" w:tentative="1">
      <w:start w:val="1"/>
      <w:numFmt w:val="lowerRoman"/>
      <w:lvlText w:val="%3."/>
      <w:lvlJc w:val="right"/>
      <w:pPr>
        <w:tabs>
          <w:tab w:val="num" w:pos="1729"/>
        </w:tabs>
        <w:ind w:left="1729" w:hanging="480"/>
      </w:pPr>
    </w:lvl>
    <w:lvl w:ilvl="3" w:tplc="EF0EAD84" w:tentative="1">
      <w:start w:val="1"/>
      <w:numFmt w:val="decimal"/>
      <w:lvlText w:val="%4."/>
      <w:lvlJc w:val="left"/>
      <w:pPr>
        <w:tabs>
          <w:tab w:val="num" w:pos="2209"/>
        </w:tabs>
        <w:ind w:left="2209" w:hanging="480"/>
      </w:pPr>
    </w:lvl>
    <w:lvl w:ilvl="4" w:tplc="3A321B32" w:tentative="1">
      <w:start w:val="1"/>
      <w:numFmt w:val="ideographTraditional"/>
      <w:lvlText w:val="%5、"/>
      <w:lvlJc w:val="left"/>
      <w:pPr>
        <w:tabs>
          <w:tab w:val="num" w:pos="2689"/>
        </w:tabs>
        <w:ind w:left="2689" w:hanging="480"/>
      </w:pPr>
    </w:lvl>
    <w:lvl w:ilvl="5" w:tplc="D57A467A" w:tentative="1">
      <w:start w:val="1"/>
      <w:numFmt w:val="lowerRoman"/>
      <w:lvlText w:val="%6."/>
      <w:lvlJc w:val="right"/>
      <w:pPr>
        <w:tabs>
          <w:tab w:val="num" w:pos="3169"/>
        </w:tabs>
        <w:ind w:left="3169" w:hanging="480"/>
      </w:pPr>
    </w:lvl>
    <w:lvl w:ilvl="6" w:tplc="1DF81104" w:tentative="1">
      <w:start w:val="1"/>
      <w:numFmt w:val="decimal"/>
      <w:lvlText w:val="%7."/>
      <w:lvlJc w:val="left"/>
      <w:pPr>
        <w:tabs>
          <w:tab w:val="num" w:pos="3649"/>
        </w:tabs>
        <w:ind w:left="3649" w:hanging="480"/>
      </w:pPr>
    </w:lvl>
    <w:lvl w:ilvl="7" w:tplc="0C44D4EC" w:tentative="1">
      <w:start w:val="1"/>
      <w:numFmt w:val="ideographTraditional"/>
      <w:lvlText w:val="%8、"/>
      <w:lvlJc w:val="left"/>
      <w:pPr>
        <w:tabs>
          <w:tab w:val="num" w:pos="4129"/>
        </w:tabs>
        <w:ind w:left="4129" w:hanging="480"/>
      </w:pPr>
    </w:lvl>
    <w:lvl w:ilvl="8" w:tplc="1C74D162" w:tentative="1">
      <w:start w:val="1"/>
      <w:numFmt w:val="lowerRoman"/>
      <w:lvlText w:val="%9."/>
      <w:lvlJc w:val="right"/>
      <w:pPr>
        <w:tabs>
          <w:tab w:val="num" w:pos="4609"/>
        </w:tabs>
        <w:ind w:left="4609" w:hanging="480"/>
      </w:pPr>
    </w:lvl>
  </w:abstractNum>
  <w:abstractNum w:abstractNumId="35" w15:restartNumberingAfterBreak="0">
    <w:nsid w:val="732B7840"/>
    <w:multiLevelType w:val="hybridMultilevel"/>
    <w:tmpl w:val="0378674C"/>
    <w:lvl w:ilvl="0" w:tplc="18F6118C">
      <w:start w:val="1"/>
      <w:numFmt w:val="bullet"/>
      <w:lvlText w:val=""/>
      <w:lvlJc w:val="left"/>
      <w:pPr>
        <w:ind w:left="720" w:hanging="360"/>
      </w:pPr>
      <w:rPr>
        <w:rFonts w:ascii="Symbol" w:hAnsi="Symbol" w:hint="default"/>
      </w:rPr>
    </w:lvl>
    <w:lvl w:ilvl="1" w:tplc="04260003" w:tentative="1">
      <w:start w:val="1"/>
      <w:numFmt w:val="bullet"/>
      <w:lvlText w:val="o"/>
      <w:lvlJc w:val="left"/>
      <w:pPr>
        <w:ind w:left="1440" w:hanging="360"/>
      </w:pPr>
      <w:rPr>
        <w:rFonts w:ascii="Courier New" w:hAnsi="Courier New" w:cs="Courier New" w:hint="default"/>
      </w:rPr>
    </w:lvl>
    <w:lvl w:ilvl="2" w:tplc="04260005" w:tentative="1">
      <w:start w:val="1"/>
      <w:numFmt w:val="bullet"/>
      <w:lvlText w:val=""/>
      <w:lvlJc w:val="left"/>
      <w:pPr>
        <w:ind w:left="2160" w:hanging="360"/>
      </w:pPr>
      <w:rPr>
        <w:rFonts w:ascii="Wingdings" w:hAnsi="Wingdings" w:hint="default"/>
      </w:rPr>
    </w:lvl>
    <w:lvl w:ilvl="3" w:tplc="04260001" w:tentative="1">
      <w:start w:val="1"/>
      <w:numFmt w:val="bullet"/>
      <w:lvlText w:val=""/>
      <w:lvlJc w:val="left"/>
      <w:pPr>
        <w:ind w:left="2880" w:hanging="360"/>
      </w:pPr>
      <w:rPr>
        <w:rFonts w:ascii="Symbol" w:hAnsi="Symbol" w:hint="default"/>
      </w:rPr>
    </w:lvl>
    <w:lvl w:ilvl="4" w:tplc="04260003" w:tentative="1">
      <w:start w:val="1"/>
      <w:numFmt w:val="bullet"/>
      <w:lvlText w:val="o"/>
      <w:lvlJc w:val="left"/>
      <w:pPr>
        <w:ind w:left="3600" w:hanging="360"/>
      </w:pPr>
      <w:rPr>
        <w:rFonts w:ascii="Courier New" w:hAnsi="Courier New" w:cs="Courier New" w:hint="default"/>
      </w:rPr>
    </w:lvl>
    <w:lvl w:ilvl="5" w:tplc="04260005" w:tentative="1">
      <w:start w:val="1"/>
      <w:numFmt w:val="bullet"/>
      <w:lvlText w:val=""/>
      <w:lvlJc w:val="left"/>
      <w:pPr>
        <w:ind w:left="4320" w:hanging="360"/>
      </w:pPr>
      <w:rPr>
        <w:rFonts w:ascii="Wingdings" w:hAnsi="Wingdings" w:hint="default"/>
      </w:rPr>
    </w:lvl>
    <w:lvl w:ilvl="6" w:tplc="04260001" w:tentative="1">
      <w:start w:val="1"/>
      <w:numFmt w:val="bullet"/>
      <w:lvlText w:val=""/>
      <w:lvlJc w:val="left"/>
      <w:pPr>
        <w:ind w:left="5040" w:hanging="360"/>
      </w:pPr>
      <w:rPr>
        <w:rFonts w:ascii="Symbol" w:hAnsi="Symbol" w:hint="default"/>
      </w:rPr>
    </w:lvl>
    <w:lvl w:ilvl="7" w:tplc="04260003" w:tentative="1">
      <w:start w:val="1"/>
      <w:numFmt w:val="bullet"/>
      <w:lvlText w:val="o"/>
      <w:lvlJc w:val="left"/>
      <w:pPr>
        <w:ind w:left="5760" w:hanging="360"/>
      </w:pPr>
      <w:rPr>
        <w:rFonts w:ascii="Courier New" w:hAnsi="Courier New" w:cs="Courier New" w:hint="default"/>
      </w:rPr>
    </w:lvl>
    <w:lvl w:ilvl="8" w:tplc="04260005" w:tentative="1">
      <w:start w:val="1"/>
      <w:numFmt w:val="bullet"/>
      <w:lvlText w:val=""/>
      <w:lvlJc w:val="left"/>
      <w:pPr>
        <w:ind w:left="6480" w:hanging="360"/>
      </w:pPr>
      <w:rPr>
        <w:rFonts w:ascii="Wingdings" w:hAnsi="Wingdings" w:hint="default"/>
      </w:rPr>
    </w:lvl>
  </w:abstractNum>
  <w:abstractNum w:abstractNumId="36" w15:restartNumberingAfterBreak="0">
    <w:nsid w:val="73CF2B67"/>
    <w:multiLevelType w:val="hybridMultilevel"/>
    <w:tmpl w:val="9F6C7E2E"/>
    <w:lvl w:ilvl="0" w:tplc="2A86D4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59A7696"/>
    <w:multiLevelType w:val="hybridMultilevel"/>
    <w:tmpl w:val="4126D1A6"/>
    <w:lvl w:ilvl="0" w:tplc="8D186892">
      <w:start w:val="1"/>
      <w:numFmt w:val="decimal"/>
      <w:pStyle w:val="References"/>
      <w:lvlText w:val="%1."/>
      <w:lvlJc w:val="left"/>
      <w:pPr>
        <w:tabs>
          <w:tab w:val="num" w:pos="720"/>
        </w:tabs>
        <w:ind w:left="720" w:hanging="360"/>
      </w:pPr>
    </w:lvl>
    <w:lvl w:ilvl="1" w:tplc="0556093A" w:tentative="1">
      <w:start w:val="1"/>
      <w:numFmt w:val="lowerLetter"/>
      <w:lvlText w:val="%2."/>
      <w:lvlJc w:val="left"/>
      <w:pPr>
        <w:tabs>
          <w:tab w:val="num" w:pos="1440"/>
        </w:tabs>
        <w:ind w:left="1440" w:hanging="360"/>
      </w:pPr>
    </w:lvl>
    <w:lvl w:ilvl="2" w:tplc="7AF46D98" w:tentative="1">
      <w:start w:val="1"/>
      <w:numFmt w:val="lowerRoman"/>
      <w:lvlText w:val="%3."/>
      <w:lvlJc w:val="right"/>
      <w:pPr>
        <w:tabs>
          <w:tab w:val="num" w:pos="2160"/>
        </w:tabs>
        <w:ind w:left="2160" w:hanging="180"/>
      </w:pPr>
    </w:lvl>
    <w:lvl w:ilvl="3" w:tplc="EB40781A" w:tentative="1">
      <w:start w:val="1"/>
      <w:numFmt w:val="decimal"/>
      <w:lvlText w:val="%4."/>
      <w:lvlJc w:val="left"/>
      <w:pPr>
        <w:tabs>
          <w:tab w:val="num" w:pos="2880"/>
        </w:tabs>
        <w:ind w:left="2880" w:hanging="360"/>
      </w:pPr>
    </w:lvl>
    <w:lvl w:ilvl="4" w:tplc="D908B28E" w:tentative="1">
      <w:start w:val="1"/>
      <w:numFmt w:val="lowerLetter"/>
      <w:lvlText w:val="%5."/>
      <w:lvlJc w:val="left"/>
      <w:pPr>
        <w:tabs>
          <w:tab w:val="num" w:pos="3600"/>
        </w:tabs>
        <w:ind w:left="3600" w:hanging="360"/>
      </w:pPr>
    </w:lvl>
    <w:lvl w:ilvl="5" w:tplc="811811BC" w:tentative="1">
      <w:start w:val="1"/>
      <w:numFmt w:val="lowerRoman"/>
      <w:lvlText w:val="%6."/>
      <w:lvlJc w:val="right"/>
      <w:pPr>
        <w:tabs>
          <w:tab w:val="num" w:pos="4320"/>
        </w:tabs>
        <w:ind w:left="4320" w:hanging="180"/>
      </w:pPr>
    </w:lvl>
    <w:lvl w:ilvl="6" w:tplc="A4DC2D20" w:tentative="1">
      <w:start w:val="1"/>
      <w:numFmt w:val="decimal"/>
      <w:lvlText w:val="%7."/>
      <w:lvlJc w:val="left"/>
      <w:pPr>
        <w:tabs>
          <w:tab w:val="num" w:pos="5040"/>
        </w:tabs>
        <w:ind w:left="5040" w:hanging="360"/>
      </w:pPr>
    </w:lvl>
    <w:lvl w:ilvl="7" w:tplc="9F562AF2" w:tentative="1">
      <w:start w:val="1"/>
      <w:numFmt w:val="lowerLetter"/>
      <w:lvlText w:val="%8."/>
      <w:lvlJc w:val="left"/>
      <w:pPr>
        <w:tabs>
          <w:tab w:val="num" w:pos="5760"/>
        </w:tabs>
        <w:ind w:left="5760" w:hanging="360"/>
      </w:pPr>
    </w:lvl>
    <w:lvl w:ilvl="8" w:tplc="015A1E50" w:tentative="1">
      <w:start w:val="1"/>
      <w:numFmt w:val="lowerRoman"/>
      <w:lvlText w:val="%9."/>
      <w:lvlJc w:val="right"/>
      <w:pPr>
        <w:tabs>
          <w:tab w:val="num" w:pos="6480"/>
        </w:tabs>
        <w:ind w:left="6480" w:hanging="180"/>
      </w:pPr>
    </w:lvl>
  </w:abstractNum>
  <w:abstractNum w:abstractNumId="38" w15:restartNumberingAfterBreak="0">
    <w:nsid w:val="75A93780"/>
    <w:multiLevelType w:val="hybridMultilevel"/>
    <w:tmpl w:val="CB5AF1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20359016">
    <w:abstractNumId w:val="37"/>
  </w:num>
  <w:num w:numId="2" w16cid:durableId="1319652749">
    <w:abstractNumId w:val="34"/>
  </w:num>
  <w:num w:numId="3" w16cid:durableId="1043599537">
    <w:abstractNumId w:val="33"/>
  </w:num>
  <w:num w:numId="4" w16cid:durableId="165171096">
    <w:abstractNumId w:val="9"/>
  </w:num>
  <w:num w:numId="5" w16cid:durableId="1893492251">
    <w:abstractNumId w:val="30"/>
  </w:num>
  <w:num w:numId="6" w16cid:durableId="1534729545">
    <w:abstractNumId w:val="10"/>
  </w:num>
  <w:num w:numId="7" w16cid:durableId="2071230117">
    <w:abstractNumId w:val="35"/>
  </w:num>
  <w:num w:numId="8" w16cid:durableId="720519869">
    <w:abstractNumId w:val="1"/>
  </w:num>
  <w:num w:numId="9" w16cid:durableId="564293928">
    <w:abstractNumId w:val="25"/>
  </w:num>
  <w:num w:numId="10" w16cid:durableId="195197901">
    <w:abstractNumId w:val="27"/>
  </w:num>
  <w:num w:numId="11" w16cid:durableId="1535263506">
    <w:abstractNumId w:val="23"/>
  </w:num>
  <w:num w:numId="12" w16cid:durableId="507063824">
    <w:abstractNumId w:val="15"/>
  </w:num>
  <w:num w:numId="13" w16cid:durableId="155076737">
    <w:abstractNumId w:val="3"/>
  </w:num>
  <w:num w:numId="14" w16cid:durableId="1686666093">
    <w:abstractNumId w:val="11"/>
  </w:num>
  <w:num w:numId="15" w16cid:durableId="2049644642">
    <w:abstractNumId w:val="4"/>
  </w:num>
  <w:num w:numId="16" w16cid:durableId="964392166">
    <w:abstractNumId w:val="38"/>
  </w:num>
  <w:num w:numId="17" w16cid:durableId="481586329">
    <w:abstractNumId w:val="6"/>
  </w:num>
  <w:num w:numId="18" w16cid:durableId="2113233370">
    <w:abstractNumId w:val="24"/>
  </w:num>
  <w:num w:numId="19" w16cid:durableId="207108545">
    <w:abstractNumId w:val="12"/>
  </w:num>
  <w:num w:numId="20" w16cid:durableId="335156005">
    <w:abstractNumId w:val="29"/>
  </w:num>
  <w:num w:numId="21" w16cid:durableId="542057115">
    <w:abstractNumId w:val="17"/>
  </w:num>
  <w:num w:numId="22" w16cid:durableId="1629125413">
    <w:abstractNumId w:val="13"/>
  </w:num>
  <w:num w:numId="23" w16cid:durableId="978649459">
    <w:abstractNumId w:val="28"/>
  </w:num>
  <w:num w:numId="24" w16cid:durableId="725229040">
    <w:abstractNumId w:val="2"/>
  </w:num>
  <w:num w:numId="25" w16cid:durableId="743987650">
    <w:abstractNumId w:val="0"/>
  </w:num>
  <w:num w:numId="26" w16cid:durableId="125898328">
    <w:abstractNumId w:val="5"/>
  </w:num>
  <w:num w:numId="27" w16cid:durableId="1376782291">
    <w:abstractNumId w:val="26"/>
  </w:num>
  <w:num w:numId="28" w16cid:durableId="67385004">
    <w:abstractNumId w:val="32"/>
  </w:num>
  <w:num w:numId="29" w16cid:durableId="2116822832">
    <w:abstractNumId w:val="16"/>
  </w:num>
  <w:num w:numId="30" w16cid:durableId="1615015797">
    <w:abstractNumId w:val="20"/>
  </w:num>
  <w:num w:numId="31" w16cid:durableId="1804537649">
    <w:abstractNumId w:val="36"/>
  </w:num>
  <w:num w:numId="32" w16cid:durableId="1304189075">
    <w:abstractNumId w:val="8"/>
  </w:num>
  <w:num w:numId="33" w16cid:durableId="252514599">
    <w:abstractNumId w:val="7"/>
  </w:num>
  <w:num w:numId="34" w16cid:durableId="1059399629">
    <w:abstractNumId w:val="22"/>
  </w:num>
  <w:num w:numId="35" w16cid:durableId="1272471787">
    <w:abstractNumId w:val="31"/>
  </w:num>
  <w:num w:numId="36" w16cid:durableId="2082828902">
    <w:abstractNumId w:val="21"/>
  </w:num>
  <w:num w:numId="37" w16cid:durableId="1421874362">
    <w:abstractNumId w:val="14"/>
  </w:num>
  <w:num w:numId="38" w16cid:durableId="1115246581">
    <w:abstractNumId w:val="18"/>
  </w:num>
  <w:num w:numId="39" w16cid:durableId="199498699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56A"/>
    <w:rsid w:val="00001DEE"/>
    <w:rsid w:val="000032E1"/>
    <w:rsid w:val="000121D0"/>
    <w:rsid w:val="0001328A"/>
    <w:rsid w:val="00035892"/>
    <w:rsid w:val="000555FC"/>
    <w:rsid w:val="000675A9"/>
    <w:rsid w:val="000A583F"/>
    <w:rsid w:val="000C2D9B"/>
    <w:rsid w:val="000C4687"/>
    <w:rsid w:val="000E3A53"/>
    <w:rsid w:val="000E6780"/>
    <w:rsid w:val="000F2399"/>
    <w:rsid w:val="000F6AB5"/>
    <w:rsid w:val="001001AF"/>
    <w:rsid w:val="00131E74"/>
    <w:rsid w:val="00140A3B"/>
    <w:rsid w:val="00143EE4"/>
    <w:rsid w:val="001702B0"/>
    <w:rsid w:val="00176557"/>
    <w:rsid w:val="00176E26"/>
    <w:rsid w:val="001961D1"/>
    <w:rsid w:val="001A72BF"/>
    <w:rsid w:val="001C02C9"/>
    <w:rsid w:val="001D7145"/>
    <w:rsid w:val="00203F22"/>
    <w:rsid w:val="00213C56"/>
    <w:rsid w:val="00226C94"/>
    <w:rsid w:val="00260865"/>
    <w:rsid w:val="00275F2D"/>
    <w:rsid w:val="0028185B"/>
    <w:rsid w:val="00287326"/>
    <w:rsid w:val="00292F7E"/>
    <w:rsid w:val="002A6A34"/>
    <w:rsid w:val="002C556E"/>
    <w:rsid w:val="002D0528"/>
    <w:rsid w:val="002D2C68"/>
    <w:rsid w:val="002F17F3"/>
    <w:rsid w:val="002F348B"/>
    <w:rsid w:val="002F410F"/>
    <w:rsid w:val="0030669D"/>
    <w:rsid w:val="00313793"/>
    <w:rsid w:val="003211A7"/>
    <w:rsid w:val="0033359E"/>
    <w:rsid w:val="00337C18"/>
    <w:rsid w:val="00347ABA"/>
    <w:rsid w:val="00356056"/>
    <w:rsid w:val="00364287"/>
    <w:rsid w:val="00381253"/>
    <w:rsid w:val="00397259"/>
    <w:rsid w:val="003A6040"/>
    <w:rsid w:val="003C09D6"/>
    <w:rsid w:val="003D09D0"/>
    <w:rsid w:val="003D4845"/>
    <w:rsid w:val="003E0A90"/>
    <w:rsid w:val="00402362"/>
    <w:rsid w:val="00402D9D"/>
    <w:rsid w:val="00421271"/>
    <w:rsid w:val="00430B06"/>
    <w:rsid w:val="00434CE3"/>
    <w:rsid w:val="00436E9B"/>
    <w:rsid w:val="00473214"/>
    <w:rsid w:val="00476AC1"/>
    <w:rsid w:val="00495368"/>
    <w:rsid w:val="00496E1E"/>
    <w:rsid w:val="004C1977"/>
    <w:rsid w:val="004D1697"/>
    <w:rsid w:val="004D3315"/>
    <w:rsid w:val="004E09E8"/>
    <w:rsid w:val="0050454D"/>
    <w:rsid w:val="00522697"/>
    <w:rsid w:val="00524796"/>
    <w:rsid w:val="005552A3"/>
    <w:rsid w:val="005563B3"/>
    <w:rsid w:val="00577182"/>
    <w:rsid w:val="00582152"/>
    <w:rsid w:val="00584DE2"/>
    <w:rsid w:val="005933B9"/>
    <w:rsid w:val="005A7EBB"/>
    <w:rsid w:val="005B6418"/>
    <w:rsid w:val="005D773F"/>
    <w:rsid w:val="0060492A"/>
    <w:rsid w:val="00613A7A"/>
    <w:rsid w:val="00655F1A"/>
    <w:rsid w:val="006714BE"/>
    <w:rsid w:val="00671DC3"/>
    <w:rsid w:val="00680436"/>
    <w:rsid w:val="006A08DA"/>
    <w:rsid w:val="006A0D1C"/>
    <w:rsid w:val="006B7FBC"/>
    <w:rsid w:val="006C3E0D"/>
    <w:rsid w:val="006D01E4"/>
    <w:rsid w:val="006D79DA"/>
    <w:rsid w:val="00702931"/>
    <w:rsid w:val="0071123B"/>
    <w:rsid w:val="0071379E"/>
    <w:rsid w:val="00713E4A"/>
    <w:rsid w:val="00734CEC"/>
    <w:rsid w:val="007366BB"/>
    <w:rsid w:val="007436BC"/>
    <w:rsid w:val="007452DC"/>
    <w:rsid w:val="00746E21"/>
    <w:rsid w:val="0075578C"/>
    <w:rsid w:val="00760400"/>
    <w:rsid w:val="0076309F"/>
    <w:rsid w:val="007658B4"/>
    <w:rsid w:val="00766A84"/>
    <w:rsid w:val="00780B69"/>
    <w:rsid w:val="007958F2"/>
    <w:rsid w:val="007B2543"/>
    <w:rsid w:val="007B4D19"/>
    <w:rsid w:val="007C200A"/>
    <w:rsid w:val="007C2012"/>
    <w:rsid w:val="007C67D7"/>
    <w:rsid w:val="007D1128"/>
    <w:rsid w:val="007D5EA8"/>
    <w:rsid w:val="008053C5"/>
    <w:rsid w:val="00821540"/>
    <w:rsid w:val="008254D0"/>
    <w:rsid w:val="008278AA"/>
    <w:rsid w:val="008354E5"/>
    <w:rsid w:val="00835C28"/>
    <w:rsid w:val="008463D7"/>
    <w:rsid w:val="00847300"/>
    <w:rsid w:val="00861A5F"/>
    <w:rsid w:val="0086243E"/>
    <w:rsid w:val="0087740C"/>
    <w:rsid w:val="0088056A"/>
    <w:rsid w:val="00896C97"/>
    <w:rsid w:val="00897D65"/>
    <w:rsid w:val="008A3E2A"/>
    <w:rsid w:val="008A5046"/>
    <w:rsid w:val="008C4CD0"/>
    <w:rsid w:val="008C5611"/>
    <w:rsid w:val="00921994"/>
    <w:rsid w:val="00921B4D"/>
    <w:rsid w:val="00922AF0"/>
    <w:rsid w:val="009277EE"/>
    <w:rsid w:val="0093500E"/>
    <w:rsid w:val="00937F40"/>
    <w:rsid w:val="00955198"/>
    <w:rsid w:val="00961E65"/>
    <w:rsid w:val="0096547D"/>
    <w:rsid w:val="00966B40"/>
    <w:rsid w:val="00983B1E"/>
    <w:rsid w:val="009C65AB"/>
    <w:rsid w:val="009E3D2A"/>
    <w:rsid w:val="00A01257"/>
    <w:rsid w:val="00A1125C"/>
    <w:rsid w:val="00A15338"/>
    <w:rsid w:val="00A17B30"/>
    <w:rsid w:val="00A22152"/>
    <w:rsid w:val="00A27740"/>
    <w:rsid w:val="00A3501B"/>
    <w:rsid w:val="00A377B0"/>
    <w:rsid w:val="00A43DC5"/>
    <w:rsid w:val="00A55F65"/>
    <w:rsid w:val="00A60C9A"/>
    <w:rsid w:val="00A648C3"/>
    <w:rsid w:val="00A662CE"/>
    <w:rsid w:val="00A67857"/>
    <w:rsid w:val="00A67F16"/>
    <w:rsid w:val="00A75E63"/>
    <w:rsid w:val="00A7630A"/>
    <w:rsid w:val="00A83EFD"/>
    <w:rsid w:val="00A957C1"/>
    <w:rsid w:val="00AC2E1D"/>
    <w:rsid w:val="00AC5E38"/>
    <w:rsid w:val="00AD140A"/>
    <w:rsid w:val="00AE48E5"/>
    <w:rsid w:val="00B11EB0"/>
    <w:rsid w:val="00B406DE"/>
    <w:rsid w:val="00B570FD"/>
    <w:rsid w:val="00B62BDD"/>
    <w:rsid w:val="00B742CD"/>
    <w:rsid w:val="00BB6C8A"/>
    <w:rsid w:val="00BC2530"/>
    <w:rsid w:val="00BD1E75"/>
    <w:rsid w:val="00BE75D0"/>
    <w:rsid w:val="00BF34B5"/>
    <w:rsid w:val="00BF6DB5"/>
    <w:rsid w:val="00C00CA6"/>
    <w:rsid w:val="00C05A79"/>
    <w:rsid w:val="00C14BD9"/>
    <w:rsid w:val="00C343D7"/>
    <w:rsid w:val="00C5387B"/>
    <w:rsid w:val="00C71D75"/>
    <w:rsid w:val="00C71F96"/>
    <w:rsid w:val="00C7656E"/>
    <w:rsid w:val="00C77785"/>
    <w:rsid w:val="00C91E51"/>
    <w:rsid w:val="00C93435"/>
    <w:rsid w:val="00CA592F"/>
    <w:rsid w:val="00CA7079"/>
    <w:rsid w:val="00CB3763"/>
    <w:rsid w:val="00CF291C"/>
    <w:rsid w:val="00D04F06"/>
    <w:rsid w:val="00D0644F"/>
    <w:rsid w:val="00D1763B"/>
    <w:rsid w:val="00D216A7"/>
    <w:rsid w:val="00D23742"/>
    <w:rsid w:val="00D320FD"/>
    <w:rsid w:val="00D479C8"/>
    <w:rsid w:val="00D50F78"/>
    <w:rsid w:val="00D5111C"/>
    <w:rsid w:val="00D76C3D"/>
    <w:rsid w:val="00D829F1"/>
    <w:rsid w:val="00D86579"/>
    <w:rsid w:val="00D8747C"/>
    <w:rsid w:val="00D93394"/>
    <w:rsid w:val="00D963C4"/>
    <w:rsid w:val="00DF50D8"/>
    <w:rsid w:val="00DF790C"/>
    <w:rsid w:val="00E11C25"/>
    <w:rsid w:val="00E121F4"/>
    <w:rsid w:val="00E17EE4"/>
    <w:rsid w:val="00E33351"/>
    <w:rsid w:val="00E360B0"/>
    <w:rsid w:val="00E36AC5"/>
    <w:rsid w:val="00E605D2"/>
    <w:rsid w:val="00E66E8E"/>
    <w:rsid w:val="00E76EEE"/>
    <w:rsid w:val="00E85DD2"/>
    <w:rsid w:val="00E96C09"/>
    <w:rsid w:val="00EA27F5"/>
    <w:rsid w:val="00EB0E80"/>
    <w:rsid w:val="00EB1C72"/>
    <w:rsid w:val="00EB2F66"/>
    <w:rsid w:val="00EB5FA2"/>
    <w:rsid w:val="00EF4E45"/>
    <w:rsid w:val="00EF79D7"/>
    <w:rsid w:val="00F24BCC"/>
    <w:rsid w:val="00F269C0"/>
    <w:rsid w:val="00F3584C"/>
    <w:rsid w:val="00F37DAF"/>
    <w:rsid w:val="00F5651F"/>
    <w:rsid w:val="00F57CFE"/>
    <w:rsid w:val="00F66EEA"/>
    <w:rsid w:val="00F720D1"/>
    <w:rsid w:val="00F86A70"/>
    <w:rsid w:val="00FA0362"/>
    <w:rsid w:val="00FA388B"/>
    <w:rsid w:val="00FA3F96"/>
    <w:rsid w:val="00FB043C"/>
    <w:rsid w:val="00FC68D2"/>
    <w:rsid w:val="00FD399F"/>
    <w:rsid w:val="00FD7928"/>
    <w:rsid w:val="00FE1C45"/>
    <w:rsid w:val="00FE274C"/>
    <w:rsid w:val="00FE48DF"/>
    <w:rsid w:val="00FF28FB"/>
    <w:rsid w:val="00FF2CC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B58650"/>
  <w15:docId w15:val="{50F94F73-98E9-4DEC-98DA-ACCDB97CB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lv-LV" w:eastAsia="lv-LV"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0CA6"/>
    <w:pPr>
      <w:spacing w:after="200" w:line="276" w:lineRule="auto"/>
    </w:pPr>
    <w:rPr>
      <w:sz w:val="22"/>
      <w:szCs w:val="22"/>
      <w:lang w:val="en-US" w:eastAsia="en-US"/>
    </w:rPr>
  </w:style>
  <w:style w:type="paragraph" w:styleId="Heading1">
    <w:name w:val="heading 1"/>
    <w:basedOn w:val="Normal"/>
    <w:next w:val="Normal"/>
    <w:qFormat/>
    <w:rsid w:val="00C00CA6"/>
    <w:pPr>
      <w:keepNext/>
      <w:spacing w:before="240" w:after="240" w:line="240" w:lineRule="auto"/>
      <w:jc w:val="center"/>
      <w:outlineLvl w:val="0"/>
    </w:pPr>
    <w:rPr>
      <w:rFonts w:ascii="Times New Roman" w:eastAsia="Times New Roman" w:hAnsi="Times New Roman" w:cs="Arial"/>
      <w:b/>
      <w:bCs/>
      <w:kern w:val="32"/>
      <w:sz w:val="24"/>
      <w:szCs w:val="28"/>
      <w:lang w:val="en-GB"/>
    </w:rPr>
  </w:style>
  <w:style w:type="paragraph" w:styleId="Heading2">
    <w:name w:val="heading 2"/>
    <w:basedOn w:val="Normal"/>
    <w:next w:val="Normal"/>
    <w:qFormat/>
    <w:rsid w:val="005563B3"/>
    <w:pPr>
      <w:keepNext/>
      <w:autoSpaceDE w:val="0"/>
      <w:autoSpaceDN w:val="0"/>
      <w:spacing w:before="120" w:after="60" w:line="240" w:lineRule="auto"/>
      <w:ind w:left="144"/>
      <w:outlineLvl w:val="1"/>
    </w:pPr>
    <w:rPr>
      <w:rFonts w:ascii="Times New Roman" w:eastAsia="PMingLiU" w:hAnsi="Times New Roman"/>
      <w:i/>
      <w:iCs/>
      <w:sz w:val="20"/>
      <w:szCs w:val="20"/>
    </w:rPr>
  </w:style>
  <w:style w:type="paragraph" w:styleId="Heading3">
    <w:name w:val="heading 3"/>
    <w:basedOn w:val="Normal"/>
    <w:next w:val="Normal"/>
    <w:qFormat/>
    <w:rsid w:val="005563B3"/>
    <w:pPr>
      <w:keepNext/>
      <w:autoSpaceDE w:val="0"/>
      <w:autoSpaceDN w:val="0"/>
      <w:spacing w:after="0" w:line="240" w:lineRule="auto"/>
      <w:ind w:left="288"/>
      <w:outlineLvl w:val="2"/>
    </w:pPr>
    <w:rPr>
      <w:rFonts w:ascii="Times New Roman" w:eastAsia="PMingLiU" w:hAnsi="Times New Roman"/>
      <w:i/>
      <w:iCs/>
      <w:sz w:val="20"/>
      <w:szCs w:val="20"/>
    </w:rPr>
  </w:style>
  <w:style w:type="paragraph" w:styleId="Heading4">
    <w:name w:val="heading 4"/>
    <w:basedOn w:val="Normal"/>
    <w:next w:val="Normal"/>
    <w:qFormat/>
    <w:rsid w:val="005563B3"/>
    <w:pPr>
      <w:keepNext/>
      <w:autoSpaceDE w:val="0"/>
      <w:autoSpaceDN w:val="0"/>
      <w:spacing w:before="240" w:after="60" w:line="240" w:lineRule="auto"/>
      <w:ind w:left="1152" w:hanging="720"/>
      <w:outlineLvl w:val="3"/>
    </w:pPr>
    <w:rPr>
      <w:rFonts w:ascii="Times New Roman" w:eastAsia="PMingLiU" w:hAnsi="Times New Roman"/>
      <w:i/>
      <w:iCs/>
      <w:sz w:val="18"/>
      <w:szCs w:val="18"/>
    </w:rPr>
  </w:style>
  <w:style w:type="paragraph" w:styleId="Heading5">
    <w:name w:val="heading 5"/>
    <w:basedOn w:val="Normal"/>
    <w:next w:val="Normal"/>
    <w:qFormat/>
    <w:rsid w:val="005563B3"/>
    <w:pPr>
      <w:autoSpaceDE w:val="0"/>
      <w:autoSpaceDN w:val="0"/>
      <w:spacing w:before="240" w:after="60" w:line="240" w:lineRule="auto"/>
      <w:ind w:left="1872" w:hanging="720"/>
      <w:outlineLvl w:val="4"/>
    </w:pPr>
    <w:rPr>
      <w:rFonts w:ascii="Times New Roman" w:eastAsia="PMingLiU" w:hAnsi="Times New Roman"/>
      <w:sz w:val="18"/>
      <w:szCs w:val="18"/>
    </w:rPr>
  </w:style>
  <w:style w:type="paragraph" w:styleId="Heading6">
    <w:name w:val="heading 6"/>
    <w:basedOn w:val="Normal"/>
    <w:next w:val="Normal"/>
    <w:qFormat/>
    <w:rsid w:val="005563B3"/>
    <w:pPr>
      <w:autoSpaceDE w:val="0"/>
      <w:autoSpaceDN w:val="0"/>
      <w:spacing w:before="240" w:after="60" w:line="240" w:lineRule="auto"/>
      <w:ind w:left="2592" w:hanging="720"/>
      <w:outlineLvl w:val="5"/>
    </w:pPr>
    <w:rPr>
      <w:rFonts w:ascii="Times New Roman" w:eastAsia="PMingLiU" w:hAnsi="Times New Roman"/>
      <w:i/>
      <w:iCs/>
      <w:sz w:val="16"/>
      <w:szCs w:val="16"/>
    </w:rPr>
  </w:style>
  <w:style w:type="paragraph" w:styleId="Heading7">
    <w:name w:val="heading 7"/>
    <w:basedOn w:val="Normal"/>
    <w:next w:val="Normal"/>
    <w:qFormat/>
    <w:rsid w:val="005563B3"/>
    <w:pPr>
      <w:autoSpaceDE w:val="0"/>
      <w:autoSpaceDN w:val="0"/>
      <w:spacing w:before="240" w:after="60" w:line="240" w:lineRule="auto"/>
      <w:ind w:left="3312" w:hanging="720"/>
      <w:outlineLvl w:val="6"/>
    </w:pPr>
    <w:rPr>
      <w:rFonts w:ascii="Times New Roman" w:eastAsia="PMingLiU" w:hAnsi="Times New Roman"/>
      <w:sz w:val="16"/>
      <w:szCs w:val="16"/>
    </w:rPr>
  </w:style>
  <w:style w:type="paragraph" w:styleId="Heading8">
    <w:name w:val="heading 8"/>
    <w:basedOn w:val="Normal"/>
    <w:next w:val="Normal"/>
    <w:qFormat/>
    <w:rsid w:val="005563B3"/>
    <w:pPr>
      <w:autoSpaceDE w:val="0"/>
      <w:autoSpaceDN w:val="0"/>
      <w:spacing w:before="240" w:after="60" w:line="240" w:lineRule="auto"/>
      <w:ind w:left="4032" w:hanging="720"/>
      <w:outlineLvl w:val="7"/>
    </w:pPr>
    <w:rPr>
      <w:rFonts w:ascii="Times New Roman" w:eastAsia="PMingLiU" w:hAnsi="Times New Roman"/>
      <w:i/>
      <w:iCs/>
      <w:sz w:val="16"/>
      <w:szCs w:val="16"/>
    </w:rPr>
  </w:style>
  <w:style w:type="paragraph" w:styleId="Heading9">
    <w:name w:val="heading 9"/>
    <w:basedOn w:val="Normal"/>
    <w:next w:val="Normal"/>
    <w:qFormat/>
    <w:rsid w:val="005563B3"/>
    <w:pPr>
      <w:autoSpaceDE w:val="0"/>
      <w:autoSpaceDN w:val="0"/>
      <w:spacing w:before="240" w:after="60" w:line="240" w:lineRule="auto"/>
      <w:ind w:left="4752" w:hanging="720"/>
      <w:outlineLvl w:val="8"/>
    </w:pPr>
    <w:rPr>
      <w:rFonts w:ascii="Times New Roman" w:eastAsia="PMingLiU" w:hAnsi="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aliases w:val="Title2"/>
    <w:basedOn w:val="Normal"/>
    <w:qFormat/>
    <w:rsid w:val="00C00CA6"/>
    <w:pPr>
      <w:spacing w:after="60" w:line="240" w:lineRule="auto"/>
      <w:jc w:val="center"/>
    </w:pPr>
    <w:rPr>
      <w:rFonts w:ascii="Times New Roman" w:eastAsia="Times New Roman" w:hAnsi="Times New Roman"/>
      <w:b/>
      <w:bCs/>
      <w:sz w:val="24"/>
      <w:szCs w:val="24"/>
      <w:lang w:val="lt-LT" w:eastAsia="lt-LT"/>
    </w:rPr>
  </w:style>
  <w:style w:type="character" w:styleId="Hyperlink">
    <w:name w:val="Hyperlink"/>
    <w:rsid w:val="00C00CA6"/>
    <w:rPr>
      <w:color w:val="0000FF"/>
      <w:u w:val="single"/>
    </w:rPr>
  </w:style>
  <w:style w:type="character" w:styleId="FollowedHyperlink">
    <w:name w:val="FollowedHyperlink"/>
    <w:rsid w:val="00D829F1"/>
    <w:rPr>
      <w:color w:val="800080"/>
      <w:u w:val="single"/>
    </w:rPr>
  </w:style>
  <w:style w:type="paragraph" w:customStyle="1" w:styleId="Author">
    <w:name w:val="Author"/>
    <w:basedOn w:val="Normal"/>
    <w:rsid w:val="00B62BDD"/>
    <w:pPr>
      <w:spacing w:after="60" w:line="240" w:lineRule="auto"/>
      <w:jc w:val="center"/>
    </w:pPr>
    <w:rPr>
      <w:rFonts w:ascii="Times New Roman" w:eastAsia="Times New Roman" w:hAnsi="Times New Roman"/>
      <w:b/>
      <w:sz w:val="24"/>
      <w:szCs w:val="24"/>
      <w:lang w:val="en-GB"/>
    </w:rPr>
  </w:style>
  <w:style w:type="paragraph" w:customStyle="1" w:styleId="Authorinformation">
    <w:name w:val="Author_information"/>
    <w:basedOn w:val="Normal"/>
    <w:rsid w:val="00955198"/>
    <w:pPr>
      <w:spacing w:after="360" w:line="240" w:lineRule="auto"/>
      <w:jc w:val="center"/>
    </w:pPr>
    <w:rPr>
      <w:rFonts w:ascii="Times New Roman" w:eastAsia="Times New Roman" w:hAnsi="Times New Roman"/>
      <w:sz w:val="20"/>
      <w:szCs w:val="24"/>
      <w:lang w:val="en-GB"/>
    </w:rPr>
  </w:style>
  <w:style w:type="paragraph" w:customStyle="1" w:styleId="Abstract">
    <w:name w:val="Abstract"/>
    <w:basedOn w:val="Normal"/>
    <w:uiPriority w:val="99"/>
    <w:rsid w:val="00B62BDD"/>
    <w:pPr>
      <w:spacing w:after="0" w:line="240" w:lineRule="auto"/>
      <w:ind w:left="851" w:right="851" w:firstLine="567"/>
      <w:jc w:val="both"/>
    </w:pPr>
    <w:rPr>
      <w:rFonts w:ascii="Times New Roman" w:eastAsia="Times New Roman" w:hAnsi="Times New Roman"/>
      <w:sz w:val="18"/>
      <w:szCs w:val="24"/>
      <w:lang w:val="en-GB"/>
    </w:rPr>
  </w:style>
  <w:style w:type="paragraph" w:customStyle="1" w:styleId="Title1">
    <w:name w:val="Title1"/>
    <w:basedOn w:val="Title"/>
    <w:rsid w:val="001961D1"/>
    <w:pPr>
      <w:spacing w:after="240"/>
    </w:pPr>
    <w:rPr>
      <w:sz w:val="28"/>
      <w:szCs w:val="20"/>
    </w:rPr>
  </w:style>
  <w:style w:type="paragraph" w:customStyle="1" w:styleId="Table">
    <w:name w:val="Table"/>
    <w:basedOn w:val="Normal"/>
    <w:next w:val="TableofAuthorities"/>
    <w:rsid w:val="001D7145"/>
    <w:pPr>
      <w:spacing w:after="0" w:line="240" w:lineRule="auto"/>
      <w:jc w:val="both"/>
    </w:pPr>
    <w:rPr>
      <w:rFonts w:ascii="Times New Roman" w:eastAsia="Times New Roman" w:hAnsi="Times New Roman"/>
      <w:sz w:val="20"/>
      <w:szCs w:val="24"/>
      <w:lang w:val="en-GB"/>
    </w:rPr>
  </w:style>
  <w:style w:type="paragraph" w:customStyle="1" w:styleId="Tablecaption">
    <w:name w:val="Table_caption"/>
    <w:basedOn w:val="Normal"/>
    <w:rsid w:val="001D7145"/>
    <w:pPr>
      <w:spacing w:before="240" w:after="120" w:line="240" w:lineRule="auto"/>
      <w:jc w:val="center"/>
    </w:pPr>
    <w:rPr>
      <w:rFonts w:ascii="Times New Roman" w:eastAsia="Times New Roman" w:hAnsi="Times New Roman"/>
      <w:szCs w:val="24"/>
      <w:lang w:val="en-GB"/>
    </w:rPr>
  </w:style>
  <w:style w:type="paragraph" w:customStyle="1" w:styleId="Figurecaption">
    <w:name w:val="Figure_caption"/>
    <w:basedOn w:val="Tablecaption"/>
    <w:rsid w:val="001D7145"/>
    <w:pPr>
      <w:spacing w:before="120" w:after="240"/>
    </w:pPr>
  </w:style>
  <w:style w:type="paragraph" w:customStyle="1" w:styleId="References">
    <w:name w:val="References"/>
    <w:basedOn w:val="Normal"/>
    <w:qFormat/>
    <w:rsid w:val="005563B3"/>
    <w:pPr>
      <w:numPr>
        <w:numId w:val="1"/>
      </w:numPr>
      <w:spacing w:after="60" w:line="240" w:lineRule="auto"/>
      <w:jc w:val="both"/>
    </w:pPr>
    <w:rPr>
      <w:rFonts w:ascii="Times New Roman" w:eastAsia="Times New Roman" w:hAnsi="Times New Roman"/>
      <w:sz w:val="20"/>
      <w:lang w:val="en-GB"/>
    </w:rPr>
  </w:style>
  <w:style w:type="paragraph" w:styleId="TableofAuthorities">
    <w:name w:val="table of authorities"/>
    <w:basedOn w:val="Normal"/>
    <w:next w:val="Normal"/>
    <w:semiHidden/>
    <w:rsid w:val="001D7145"/>
    <w:pPr>
      <w:ind w:left="220" w:hanging="220"/>
    </w:pPr>
  </w:style>
  <w:style w:type="paragraph" w:customStyle="1" w:styleId="AEuroNormal">
    <w:name w:val="AEuro.Normal"/>
    <w:rsid w:val="00A3501B"/>
    <w:pPr>
      <w:suppressAutoHyphens/>
      <w:ind w:firstLine="284"/>
      <w:jc w:val="both"/>
    </w:pPr>
    <w:rPr>
      <w:rFonts w:ascii="Times New Roman" w:eastAsia="Arial" w:hAnsi="Times New Roman"/>
      <w:sz w:val="24"/>
      <w:lang w:val="en-US" w:eastAsia="ar-SA"/>
    </w:rPr>
  </w:style>
  <w:style w:type="paragraph" w:customStyle="1" w:styleId="FigureCaption0">
    <w:name w:val="Figure Caption"/>
    <w:basedOn w:val="Normal"/>
    <w:link w:val="FigureCaptionChar"/>
    <w:rsid w:val="005563B3"/>
    <w:pPr>
      <w:autoSpaceDE w:val="0"/>
      <w:autoSpaceDN w:val="0"/>
      <w:spacing w:after="0" w:line="240" w:lineRule="auto"/>
      <w:jc w:val="both"/>
    </w:pPr>
    <w:rPr>
      <w:rFonts w:ascii="Times New Roman" w:eastAsia="PMingLiU" w:hAnsi="Times New Roman"/>
      <w:sz w:val="16"/>
      <w:szCs w:val="16"/>
    </w:rPr>
  </w:style>
  <w:style w:type="paragraph" w:customStyle="1" w:styleId="31-BodyText">
    <w:name w:val="31-BodyText"/>
    <w:basedOn w:val="Normal"/>
    <w:rsid w:val="005563B3"/>
    <w:pPr>
      <w:widowControl w:val="0"/>
      <w:autoSpaceDE w:val="0"/>
      <w:autoSpaceDN w:val="0"/>
      <w:spacing w:after="0" w:line="280" w:lineRule="exact"/>
      <w:ind w:firstLineChars="200" w:firstLine="420"/>
      <w:jc w:val="both"/>
    </w:pPr>
    <w:rPr>
      <w:rFonts w:ascii="Times New Roman" w:eastAsia="SimSun" w:hAnsi="Times New Roman"/>
      <w:kern w:val="2"/>
      <w:sz w:val="21"/>
      <w:szCs w:val="21"/>
      <w:lang w:eastAsia="zh-CN"/>
    </w:rPr>
  </w:style>
  <w:style w:type="character" w:customStyle="1" w:styleId="FigureCaptionChar">
    <w:name w:val="Figure Caption Char"/>
    <w:link w:val="FigureCaption0"/>
    <w:rsid w:val="005563B3"/>
    <w:rPr>
      <w:rFonts w:eastAsia="PMingLiU"/>
      <w:sz w:val="16"/>
      <w:szCs w:val="16"/>
      <w:lang w:val="en-US" w:eastAsia="en-US" w:bidi="ar-SA"/>
    </w:rPr>
  </w:style>
  <w:style w:type="paragraph" w:customStyle="1" w:styleId="32-BodyRef">
    <w:name w:val="32-BodyRef."/>
    <w:basedOn w:val="Normal"/>
    <w:rsid w:val="005563B3"/>
    <w:pPr>
      <w:widowControl w:val="0"/>
      <w:autoSpaceDE w:val="0"/>
      <w:autoSpaceDN w:val="0"/>
      <w:spacing w:after="0" w:line="260" w:lineRule="exact"/>
      <w:jc w:val="both"/>
    </w:pPr>
    <w:rPr>
      <w:rFonts w:ascii="Times New Roman" w:eastAsia="SimSun" w:hAnsi="Times New Roman"/>
      <w:kern w:val="2"/>
      <w:sz w:val="21"/>
      <w:szCs w:val="20"/>
      <w:lang w:eastAsia="zh-CN"/>
    </w:rPr>
  </w:style>
  <w:style w:type="character" w:styleId="CommentReference">
    <w:name w:val="annotation reference"/>
    <w:uiPriority w:val="99"/>
    <w:semiHidden/>
    <w:rsid w:val="00356056"/>
    <w:rPr>
      <w:sz w:val="16"/>
      <w:szCs w:val="16"/>
    </w:rPr>
  </w:style>
  <w:style w:type="paragraph" w:styleId="CommentText">
    <w:name w:val="annotation text"/>
    <w:basedOn w:val="Normal"/>
    <w:semiHidden/>
    <w:rsid w:val="00356056"/>
    <w:rPr>
      <w:sz w:val="20"/>
      <w:szCs w:val="20"/>
    </w:rPr>
  </w:style>
  <w:style w:type="paragraph" w:styleId="CommentSubject">
    <w:name w:val="annotation subject"/>
    <w:basedOn w:val="CommentText"/>
    <w:next w:val="CommentText"/>
    <w:semiHidden/>
    <w:rsid w:val="00356056"/>
    <w:rPr>
      <w:b/>
      <w:bCs/>
    </w:rPr>
  </w:style>
  <w:style w:type="paragraph" w:styleId="BalloonText">
    <w:name w:val="Balloon Text"/>
    <w:basedOn w:val="Normal"/>
    <w:semiHidden/>
    <w:rsid w:val="00356056"/>
    <w:rPr>
      <w:rFonts w:ascii="Tahoma" w:hAnsi="Tahoma" w:cs="Tahoma"/>
      <w:sz w:val="16"/>
      <w:szCs w:val="16"/>
    </w:rPr>
  </w:style>
  <w:style w:type="table" w:styleId="TableGrid">
    <w:name w:val="Table Grid"/>
    <w:basedOn w:val="TableNormal"/>
    <w:rsid w:val="005A7EB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aragraphbody">
    <w:name w:val="Paragraph body"/>
    <w:basedOn w:val="Normal"/>
    <w:qFormat/>
    <w:rsid w:val="00524796"/>
    <w:pPr>
      <w:spacing w:before="60" w:after="0" w:line="240" w:lineRule="auto"/>
      <w:jc w:val="both"/>
    </w:pPr>
    <w:rPr>
      <w:rFonts w:ascii="Times New Roman" w:eastAsia="Times New Roman" w:hAnsi="Times New Roman"/>
      <w:sz w:val="21"/>
      <w:szCs w:val="24"/>
      <w:lang w:val="en-GB" w:eastAsia="en-GB"/>
    </w:rPr>
  </w:style>
  <w:style w:type="paragraph" w:customStyle="1" w:styleId="09DISPLAYEDEQUATION">
    <w:name w:val="09_DISPLAYED_EQUATION"/>
    <w:basedOn w:val="Normal"/>
    <w:next w:val="Normal"/>
    <w:autoRedefine/>
    <w:qFormat/>
    <w:rsid w:val="00524796"/>
    <w:pPr>
      <w:tabs>
        <w:tab w:val="center" w:pos="3686"/>
        <w:tab w:val="right" w:pos="7371"/>
      </w:tabs>
      <w:spacing w:after="0" w:line="240" w:lineRule="auto"/>
      <w:jc w:val="both"/>
    </w:pPr>
    <w:rPr>
      <w:rFonts w:ascii="Times New Roman" w:eastAsia="Times New Roman" w:hAnsi="Times New Roman"/>
      <w:sz w:val="20"/>
      <w:szCs w:val="20"/>
    </w:rPr>
  </w:style>
  <w:style w:type="paragraph" w:styleId="PlainText">
    <w:name w:val="Plain Text"/>
    <w:basedOn w:val="Normal"/>
    <w:link w:val="PlainTextChar"/>
    <w:rsid w:val="00524796"/>
    <w:pPr>
      <w:autoSpaceDE w:val="0"/>
      <w:autoSpaceDN w:val="0"/>
      <w:spacing w:after="0" w:line="240"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rsid w:val="00524796"/>
    <w:rPr>
      <w:rFonts w:ascii="Courier New" w:eastAsia="Times New Roman" w:hAnsi="Courier New" w:cs="Courier New"/>
      <w:lang w:val="en-US" w:eastAsia="en-US"/>
    </w:rPr>
  </w:style>
  <w:style w:type="paragraph" w:styleId="ListParagraph">
    <w:name w:val="List Paragraph"/>
    <w:basedOn w:val="Normal"/>
    <w:qFormat/>
    <w:rsid w:val="00961E65"/>
    <w:pPr>
      <w:ind w:left="720"/>
      <w:contextualSpacing/>
    </w:pPr>
  </w:style>
  <w:style w:type="paragraph" w:customStyle="1" w:styleId="ColorfulList-Accent11">
    <w:name w:val="Colorful List - Accent 11"/>
    <w:basedOn w:val="Normal"/>
    <w:uiPriority w:val="99"/>
    <w:rsid w:val="007D5EA8"/>
    <w:pPr>
      <w:spacing w:after="0" w:line="240" w:lineRule="auto"/>
      <w:ind w:left="720"/>
    </w:pPr>
    <w:rPr>
      <w:rFonts w:ascii="Arial" w:eastAsia="Batang" w:hAnsi="Arial"/>
      <w:szCs w:val="24"/>
      <w:lang w:eastAsia="ko-KR"/>
    </w:rPr>
  </w:style>
  <w:style w:type="paragraph" w:styleId="NoSpacing">
    <w:name w:val="No Spacing"/>
    <w:uiPriority w:val="1"/>
    <w:qFormat/>
    <w:rsid w:val="004D1697"/>
    <w:pPr>
      <w:widowControl w:val="0"/>
      <w:autoSpaceDE w:val="0"/>
      <w:autoSpaceDN w:val="0"/>
      <w:adjustRightInd w:val="0"/>
    </w:pPr>
    <w:rPr>
      <w:rFonts w:ascii="Times New Roman" w:eastAsia="Times New Roman" w:hAnsi="Times New Roman"/>
      <w:lang w:val="lt-LT" w:eastAsia="lt-LT"/>
    </w:rPr>
  </w:style>
  <w:style w:type="paragraph" w:styleId="NormalWeb">
    <w:name w:val="Normal (Web)"/>
    <w:basedOn w:val="Normal"/>
    <w:rsid w:val="00D04F06"/>
    <w:pPr>
      <w:spacing w:before="100" w:beforeAutospacing="1" w:after="100" w:afterAutospacing="1" w:line="240" w:lineRule="auto"/>
    </w:pPr>
    <w:rPr>
      <w:rFonts w:ascii="Verdana" w:eastAsia="Times New Roman" w:hAnsi="Verdana"/>
      <w:sz w:val="17"/>
      <w:szCs w:val="17"/>
      <w:lang w:val="lt-LT" w:eastAsia="lt-LT"/>
    </w:rPr>
  </w:style>
  <w:style w:type="paragraph" w:styleId="Header">
    <w:name w:val="header"/>
    <w:basedOn w:val="Normal"/>
    <w:link w:val="HeaderChar"/>
    <w:unhideWhenUsed/>
    <w:rsid w:val="000F6AB5"/>
    <w:pPr>
      <w:tabs>
        <w:tab w:val="center" w:pos="4844"/>
        <w:tab w:val="right" w:pos="9689"/>
      </w:tabs>
      <w:spacing w:after="0" w:line="240" w:lineRule="auto"/>
    </w:pPr>
  </w:style>
  <w:style w:type="character" w:customStyle="1" w:styleId="HeaderChar">
    <w:name w:val="Header Char"/>
    <w:basedOn w:val="DefaultParagraphFont"/>
    <w:link w:val="Header"/>
    <w:rsid w:val="000F6AB5"/>
    <w:rPr>
      <w:sz w:val="22"/>
      <w:szCs w:val="22"/>
      <w:lang w:val="en-US" w:eastAsia="en-US"/>
    </w:rPr>
  </w:style>
  <w:style w:type="paragraph" w:styleId="Footer">
    <w:name w:val="footer"/>
    <w:basedOn w:val="Normal"/>
    <w:link w:val="FooterChar"/>
    <w:unhideWhenUsed/>
    <w:rsid w:val="000F6AB5"/>
    <w:pPr>
      <w:tabs>
        <w:tab w:val="center" w:pos="4844"/>
        <w:tab w:val="right" w:pos="9689"/>
      </w:tabs>
      <w:spacing w:after="0" w:line="240" w:lineRule="auto"/>
    </w:pPr>
  </w:style>
  <w:style w:type="character" w:customStyle="1" w:styleId="FooterChar">
    <w:name w:val="Footer Char"/>
    <w:basedOn w:val="DefaultParagraphFont"/>
    <w:link w:val="Footer"/>
    <w:rsid w:val="000F6AB5"/>
    <w:rPr>
      <w:sz w:val="22"/>
      <w:szCs w:val="22"/>
      <w:lang w:val="en-US" w:eastAsia="en-US"/>
    </w:rPr>
  </w:style>
  <w:style w:type="paragraph" w:customStyle="1" w:styleId="Default">
    <w:name w:val="Default"/>
    <w:uiPriority w:val="99"/>
    <w:rsid w:val="00671DC3"/>
    <w:pPr>
      <w:autoSpaceDE w:val="0"/>
      <w:autoSpaceDN w:val="0"/>
      <w:adjustRightInd w:val="0"/>
    </w:pPr>
    <w:rPr>
      <w:rFonts w:ascii="TimesLT" w:eastAsia="Times New Roman" w:hAnsi="TimesLT" w:cs="TimesLT"/>
      <w:color w:val="000000"/>
      <w:sz w:val="24"/>
      <w:szCs w:val="24"/>
      <w:lang w:val="lt-LT" w:eastAsia="lt-LT"/>
    </w:rPr>
  </w:style>
  <w:style w:type="paragraph" w:styleId="FootnoteText">
    <w:name w:val="footnote text"/>
    <w:basedOn w:val="Normal"/>
    <w:link w:val="FootnoteTextChar"/>
    <w:uiPriority w:val="99"/>
    <w:semiHidden/>
    <w:unhideWhenUsed/>
    <w:rsid w:val="00E66E8E"/>
    <w:pPr>
      <w:spacing w:after="0" w:line="240" w:lineRule="auto"/>
    </w:pPr>
    <w:rPr>
      <w:rFonts w:asciiTheme="minorHAnsi" w:eastAsiaTheme="minorHAnsi" w:hAnsiTheme="minorHAnsi" w:cstheme="minorBidi"/>
      <w:sz w:val="20"/>
      <w:szCs w:val="20"/>
      <w:lang w:val="mk-MK"/>
    </w:rPr>
  </w:style>
  <w:style w:type="character" w:customStyle="1" w:styleId="FootnoteTextChar">
    <w:name w:val="Footnote Text Char"/>
    <w:basedOn w:val="DefaultParagraphFont"/>
    <w:link w:val="FootnoteText"/>
    <w:uiPriority w:val="99"/>
    <w:semiHidden/>
    <w:rsid w:val="00E66E8E"/>
    <w:rPr>
      <w:rFonts w:asciiTheme="minorHAnsi" w:eastAsiaTheme="minorHAnsi" w:hAnsiTheme="minorHAnsi" w:cstheme="minorBidi"/>
      <w:lang w:val="mk-MK" w:eastAsia="en-US"/>
    </w:rPr>
  </w:style>
  <w:style w:type="character" w:styleId="FootnoteReference">
    <w:name w:val="footnote reference"/>
    <w:basedOn w:val="DefaultParagraphFont"/>
    <w:uiPriority w:val="99"/>
    <w:semiHidden/>
    <w:unhideWhenUsed/>
    <w:rsid w:val="00E66E8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217963">
      <w:bodyDiv w:val="1"/>
      <w:marLeft w:val="0"/>
      <w:marRight w:val="0"/>
      <w:marTop w:val="0"/>
      <w:marBottom w:val="0"/>
      <w:divBdr>
        <w:top w:val="none" w:sz="0" w:space="0" w:color="auto"/>
        <w:left w:val="none" w:sz="0" w:space="0" w:color="auto"/>
        <w:bottom w:val="none" w:sz="0" w:space="0" w:color="auto"/>
        <w:right w:val="none" w:sz="0" w:space="0" w:color="auto"/>
      </w:divBdr>
      <w:divsChild>
        <w:div w:id="743794215">
          <w:marLeft w:val="0"/>
          <w:marRight w:val="0"/>
          <w:marTop w:val="0"/>
          <w:marBottom w:val="0"/>
          <w:divBdr>
            <w:top w:val="none" w:sz="0" w:space="0" w:color="auto"/>
            <w:left w:val="none" w:sz="0" w:space="0" w:color="auto"/>
            <w:bottom w:val="none" w:sz="0" w:space="0" w:color="auto"/>
            <w:right w:val="none" w:sz="0" w:space="0" w:color="auto"/>
          </w:divBdr>
        </w:div>
      </w:divsChild>
    </w:div>
    <w:div w:id="787744658">
      <w:bodyDiv w:val="1"/>
      <w:marLeft w:val="0"/>
      <w:marRight w:val="0"/>
      <w:marTop w:val="0"/>
      <w:marBottom w:val="0"/>
      <w:divBdr>
        <w:top w:val="none" w:sz="0" w:space="0" w:color="auto"/>
        <w:left w:val="none" w:sz="0" w:space="0" w:color="auto"/>
        <w:bottom w:val="none" w:sz="0" w:space="0" w:color="auto"/>
        <w:right w:val="none" w:sz="0" w:space="0" w:color="auto"/>
      </w:divBdr>
      <w:divsChild>
        <w:div w:id="578250220">
          <w:marLeft w:val="0"/>
          <w:marRight w:val="0"/>
          <w:marTop w:val="0"/>
          <w:marBottom w:val="0"/>
          <w:divBdr>
            <w:top w:val="none" w:sz="0" w:space="0" w:color="auto"/>
            <w:left w:val="none" w:sz="0" w:space="0" w:color="auto"/>
            <w:bottom w:val="none" w:sz="0" w:space="0" w:color="auto"/>
            <w:right w:val="none" w:sz="0" w:space="0" w:color="auto"/>
          </w:divBdr>
        </w:div>
      </w:divsChild>
    </w:div>
    <w:div w:id="870537402">
      <w:bodyDiv w:val="1"/>
      <w:marLeft w:val="0"/>
      <w:marRight w:val="0"/>
      <w:marTop w:val="0"/>
      <w:marBottom w:val="0"/>
      <w:divBdr>
        <w:top w:val="none" w:sz="0" w:space="0" w:color="auto"/>
        <w:left w:val="none" w:sz="0" w:space="0" w:color="auto"/>
        <w:bottom w:val="none" w:sz="0" w:space="0" w:color="auto"/>
        <w:right w:val="none" w:sz="0" w:space="0" w:color="auto"/>
      </w:divBdr>
      <w:divsChild>
        <w:div w:id="413405710">
          <w:marLeft w:val="0"/>
          <w:marRight w:val="0"/>
          <w:marTop w:val="0"/>
          <w:marBottom w:val="0"/>
          <w:divBdr>
            <w:top w:val="none" w:sz="0" w:space="0" w:color="auto"/>
            <w:left w:val="none" w:sz="0" w:space="0" w:color="auto"/>
            <w:bottom w:val="none" w:sz="0" w:space="0" w:color="auto"/>
            <w:right w:val="none" w:sz="0" w:space="0" w:color="auto"/>
          </w:divBdr>
        </w:div>
      </w:divsChild>
    </w:div>
    <w:div w:id="941494261">
      <w:bodyDiv w:val="1"/>
      <w:marLeft w:val="0"/>
      <w:marRight w:val="0"/>
      <w:marTop w:val="0"/>
      <w:marBottom w:val="0"/>
      <w:divBdr>
        <w:top w:val="none" w:sz="0" w:space="0" w:color="auto"/>
        <w:left w:val="none" w:sz="0" w:space="0" w:color="auto"/>
        <w:bottom w:val="none" w:sz="0" w:space="0" w:color="auto"/>
        <w:right w:val="none" w:sz="0" w:space="0" w:color="auto"/>
      </w:divBdr>
      <w:divsChild>
        <w:div w:id="1022979845">
          <w:marLeft w:val="0"/>
          <w:marRight w:val="0"/>
          <w:marTop w:val="0"/>
          <w:marBottom w:val="0"/>
          <w:divBdr>
            <w:top w:val="none" w:sz="0" w:space="0" w:color="auto"/>
            <w:left w:val="none" w:sz="0" w:space="0" w:color="auto"/>
            <w:bottom w:val="none" w:sz="0" w:space="0" w:color="auto"/>
            <w:right w:val="none" w:sz="0" w:space="0" w:color="auto"/>
          </w:divBdr>
        </w:div>
      </w:divsChild>
    </w:div>
    <w:div w:id="1024985323">
      <w:bodyDiv w:val="1"/>
      <w:marLeft w:val="0"/>
      <w:marRight w:val="0"/>
      <w:marTop w:val="0"/>
      <w:marBottom w:val="0"/>
      <w:divBdr>
        <w:top w:val="none" w:sz="0" w:space="0" w:color="auto"/>
        <w:left w:val="none" w:sz="0" w:space="0" w:color="auto"/>
        <w:bottom w:val="none" w:sz="0" w:space="0" w:color="auto"/>
        <w:right w:val="none" w:sz="0" w:space="0" w:color="auto"/>
      </w:divBdr>
    </w:div>
    <w:div w:id="2069838795">
      <w:bodyDiv w:val="1"/>
      <w:marLeft w:val="0"/>
      <w:marRight w:val="0"/>
      <w:marTop w:val="0"/>
      <w:marBottom w:val="0"/>
      <w:divBdr>
        <w:top w:val="none" w:sz="0" w:space="0" w:color="auto"/>
        <w:left w:val="none" w:sz="0" w:space="0" w:color="auto"/>
        <w:bottom w:val="none" w:sz="0" w:space="0" w:color="auto"/>
        <w:right w:val="none" w:sz="0" w:space="0" w:color="auto"/>
      </w:divBdr>
      <w:divsChild>
        <w:div w:id="2346353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microsoft.com/office/2007/relationships/hdphoto" Target="media/hdphoto3.wdp"/><Relationship Id="rId26" Type="http://schemas.openxmlformats.org/officeDocument/2006/relationships/chart" Target="charts/chart1.xml"/><Relationship Id="rId39" Type="http://schemas.openxmlformats.org/officeDocument/2006/relationships/hyperlink" Target="https://www.statista.com/statistics/189582/age-of-us-video-game-players-since-2010/" TargetMode="External"/><Relationship Id="rId21" Type="http://schemas.openxmlformats.org/officeDocument/2006/relationships/diagramData" Target="diagrams/data1.xml"/><Relationship Id="rId34" Type="http://schemas.openxmlformats.org/officeDocument/2006/relationships/hyperlink" Target="https://www.gartner.com/newsroom/id/2251015" TargetMode="External"/><Relationship Id="rId42" Type="http://schemas.openxmlformats.org/officeDocument/2006/relationships/image" Target="media/image7.png"/><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hdphoto" Target="media/hdphoto2.wdp"/><Relationship Id="rId29" Type="http://schemas.openxmlformats.org/officeDocument/2006/relationships/hyperlink" Target="https://www.psychologytoday.com/blog/the-compass-pleasure/201110/video-games-can-activate-the-brains-pleasure-circuits-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sojos@eccf.ukim.edu.mk" TargetMode="External"/><Relationship Id="rId24" Type="http://schemas.openxmlformats.org/officeDocument/2006/relationships/diagramColors" Target="diagrams/colors1.xml"/><Relationship Id="rId32" Type="http://schemas.openxmlformats.org/officeDocument/2006/relationships/hyperlink" Target="https://www.bigfishgames.com/blog/2017-video-game-trends-and-statistics-whos-playing-what-and-why/" TargetMode="External"/><Relationship Id="rId37" Type="http://schemas.openxmlformats.org/officeDocument/2006/relationships/hyperlink" Target="https://www.pcworld.com/article/2972721/software-games/the-17-best-educational-games-of-the-70s-80s-and-90s.html" TargetMode="External"/><Relationship Id="rId40" Type="http://schemas.openxmlformats.org/officeDocument/2006/relationships/image" Target="media/image6.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diagramQuickStyle" Target="diagrams/quickStyle1.xml"/><Relationship Id="rId28" Type="http://schemas.openxmlformats.org/officeDocument/2006/relationships/chart" Target="charts/chart3.xml"/><Relationship Id="rId36" Type="http://schemas.openxmlformats.org/officeDocument/2006/relationships/hyperlink" Target="http://www.mse.mk/Repository/UserFiles/File/Misev/Regulativa/ZTD/ZTD%2028-2004.pdf" TargetMode="External"/><Relationship Id="rId10" Type="http://schemas.openxmlformats.org/officeDocument/2006/relationships/hyperlink" Target="mailto:zanina.kirovska@fbe.edu.mk" TargetMode="External"/><Relationship Id="rId19" Type="http://schemas.openxmlformats.org/officeDocument/2006/relationships/image" Target="media/image5.png"/><Relationship Id="rId31" Type="http://schemas.openxmlformats.org/officeDocument/2006/relationships/hyperlink" Target="https://www.cdu.edu.au/olt/ltresources/downloads/whitepaper-introductiontogamification-130726103056-phpapp02.pdf"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artin.kiselicki@fbe.edu.mk" TargetMode="External"/><Relationship Id="rId14" Type="http://schemas.microsoft.com/office/2007/relationships/hdphoto" Target="media/hdphoto1.wdp"/><Relationship Id="rId22" Type="http://schemas.openxmlformats.org/officeDocument/2006/relationships/diagramLayout" Target="diagrams/layout1.xml"/><Relationship Id="rId27" Type="http://schemas.openxmlformats.org/officeDocument/2006/relationships/chart" Target="charts/chart2.xml"/><Relationship Id="rId30" Type="http://schemas.openxmlformats.org/officeDocument/2006/relationships/hyperlink" Target="http://dx.doi.org/10.1016/j.dr.2014.12.006" TargetMode="External"/><Relationship Id="rId35" Type="http://schemas.openxmlformats.org/officeDocument/2006/relationships/hyperlink" Target="http://www.isfe.eu/sites/isfe.eu/files/attachments/ipsos_connect_gaming_feb_17.pdf" TargetMode="External"/><Relationship Id="rId43" Type="http://schemas.microsoft.com/office/2007/relationships/hdphoto" Target="media/hdphoto6.wdp"/><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mailto:lidijap@eccf.ukim.edu.mk" TargetMode="External"/><Relationship Id="rId17" Type="http://schemas.openxmlformats.org/officeDocument/2006/relationships/image" Target="media/image4.png"/><Relationship Id="rId25" Type="http://schemas.microsoft.com/office/2007/relationships/diagramDrawing" Target="diagrams/drawing1.xml"/><Relationship Id="rId33" Type="http://schemas.openxmlformats.org/officeDocument/2006/relationships/hyperlink" Target="http://www.designoftheworld.com/piano-stairs/" TargetMode="External"/><Relationship Id="rId38" Type="http://schemas.openxmlformats.org/officeDocument/2006/relationships/hyperlink" Target="http://www.stat.gov.mk/PrikaziSoopstenie.aspx?rbrtxt=79" TargetMode="External"/><Relationship Id="rId20" Type="http://schemas.microsoft.com/office/2007/relationships/hdphoto" Target="media/hdphoto4.wdp"/><Relationship Id="rId41" Type="http://schemas.microsoft.com/office/2007/relationships/hdphoto" Target="media/hdphoto5.wdp"/></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gradFill rotWithShape="1">
              <a:gsLst>
                <a:gs pos="0">
                  <a:schemeClr val="dk1">
                    <a:tint val="88500"/>
                    <a:shade val="51000"/>
                    <a:satMod val="130000"/>
                  </a:schemeClr>
                </a:gs>
                <a:gs pos="80000">
                  <a:schemeClr val="dk1">
                    <a:tint val="88500"/>
                    <a:shade val="93000"/>
                    <a:satMod val="130000"/>
                  </a:schemeClr>
                </a:gs>
                <a:gs pos="100000">
                  <a:schemeClr val="dk1">
                    <a:tint val="88500"/>
                    <a:shade val="94000"/>
                    <a:satMod val="135000"/>
                  </a:schemeClr>
                </a:gs>
              </a:gsLst>
              <a:lin ang="162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dLbls>
            <c:dLbl>
              <c:idx val="0"/>
              <c:layout>
                <c:manualLayout>
                  <c:x val="-2.5730696908840406E-17"/>
                  <c:y val="0.100617188808845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CE5-4900-BA3D-86E53DE9FE66}"/>
                </c:ext>
              </c:extLst>
            </c:dLbl>
            <c:dLbl>
              <c:idx val="1"/>
              <c:layout>
                <c:manualLayout>
                  <c:x val="0"/>
                  <c:y val="9.49434299435974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CE5-4900-BA3D-86E53DE9FE66}"/>
                </c:ext>
              </c:extLst>
            </c:dLbl>
            <c:dLbl>
              <c:idx val="2"/>
              <c:layout>
                <c:manualLayout>
                  <c:x val="2.4600082884375265E-3"/>
                  <c:y val="0.100617188808845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CE5-4900-BA3D-86E53DE9FE66}"/>
                </c:ext>
              </c:extLst>
            </c:dLbl>
            <c:dLbl>
              <c:idx val="3"/>
              <c:layout>
                <c:manualLayout>
                  <c:x val="4.5730073214531363E-3"/>
                  <c:y val="9.49434299435973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CE5-4900-BA3D-86E53DE9FE6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Financial rewards</c:v>
                </c:pt>
                <c:pt idx="1">
                  <c:v>Respect, status and power</c:v>
                </c:pt>
                <c:pt idx="2">
                  <c:v>Non-material rewards</c:v>
                </c:pt>
                <c:pt idx="3">
                  <c:v>Material rewards</c:v>
                </c:pt>
              </c:strCache>
            </c:strRef>
          </c:cat>
          <c:val>
            <c:numRef>
              <c:f>Sheet1!$B$2:$B$5</c:f>
              <c:numCache>
                <c:formatCode>0%</c:formatCode>
                <c:ptCount val="4"/>
                <c:pt idx="0">
                  <c:v>0.8</c:v>
                </c:pt>
                <c:pt idx="1">
                  <c:v>0.54</c:v>
                </c:pt>
                <c:pt idx="2">
                  <c:v>0.46</c:v>
                </c:pt>
                <c:pt idx="3">
                  <c:v>0.34</c:v>
                </c:pt>
              </c:numCache>
            </c:numRef>
          </c:val>
          <c:extLst>
            <c:ext xmlns:c16="http://schemas.microsoft.com/office/drawing/2014/chart" uri="{C3380CC4-5D6E-409C-BE32-E72D297353CC}">
              <c16:uniqueId val="{00000004-6CE5-4900-BA3D-86E53DE9FE66}"/>
            </c:ext>
          </c:extLst>
        </c:ser>
        <c:dLbls>
          <c:showLegendKey val="0"/>
          <c:showVal val="1"/>
          <c:showCatName val="0"/>
          <c:showSerName val="0"/>
          <c:showPercent val="0"/>
          <c:showBubbleSize val="0"/>
        </c:dLbls>
        <c:gapWidth val="150"/>
        <c:shape val="box"/>
        <c:axId val="1810806976"/>
        <c:axId val="1810820288"/>
        <c:axId val="0"/>
      </c:bar3DChart>
      <c:catAx>
        <c:axId val="181080697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0820288"/>
        <c:crosses val="autoZero"/>
        <c:auto val="1"/>
        <c:lblAlgn val="ctr"/>
        <c:lblOffset val="100"/>
        <c:noMultiLvlLbl val="0"/>
      </c:catAx>
      <c:valAx>
        <c:axId val="18108202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08069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doughnutChart>
        <c:varyColors val="1"/>
        <c:ser>
          <c:idx val="0"/>
          <c:order val="0"/>
          <c:tx>
            <c:strRef>
              <c:f>Sheet1!$B$1</c:f>
              <c:strCache>
                <c:ptCount val="1"/>
                <c:pt idx="0">
                  <c:v>Level of usage or e-recruitment methods</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E9C-46F9-B43F-81C5EE3EFD49}"/>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E9C-46F9-B43F-81C5EE3EFD49}"/>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E9C-46F9-B43F-81C5EE3EFD49}"/>
              </c:ext>
            </c:extLst>
          </c:dPt>
          <c:dPt>
            <c:idx val="3"/>
            <c:bubble3D val="0"/>
            <c:spPr>
              <a:solidFill>
                <a:schemeClr val="dk1">
                  <a:tint val="9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E9C-46F9-B43F-81C5EE3EFD49}"/>
              </c:ext>
            </c:extLst>
          </c:dPt>
          <c:dLbls>
            <c:dLbl>
              <c:idx val="3"/>
              <c:delete val="1"/>
              <c:extLst>
                <c:ext xmlns:c15="http://schemas.microsoft.com/office/drawing/2012/chart" uri="{CE6537A1-D6FC-4f65-9D91-7224C49458BB}"/>
                <c:ext xmlns:c16="http://schemas.microsoft.com/office/drawing/2014/chart" uri="{C3380CC4-5D6E-409C-BE32-E72D297353CC}">
                  <c16:uniqueId val="{00000007-2E9C-46F9-B43F-81C5EE3EFD49}"/>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4"/>
                <c:pt idx="0">
                  <c:v>Less than 24 months</c:v>
                </c:pt>
                <c:pt idx="1">
                  <c:v>Less than 12 months</c:v>
                </c:pt>
                <c:pt idx="2">
                  <c:v>Less than 6 months</c:v>
                </c:pt>
                <c:pt idx="3">
                  <c:v>Less than 48 months</c:v>
                </c:pt>
              </c:strCache>
            </c:strRef>
          </c:cat>
          <c:val>
            <c:numRef>
              <c:f>Sheet1!$B$2:$B$5</c:f>
              <c:numCache>
                <c:formatCode>0%</c:formatCode>
                <c:ptCount val="4"/>
                <c:pt idx="0">
                  <c:v>0.59</c:v>
                </c:pt>
                <c:pt idx="1">
                  <c:v>0.23</c:v>
                </c:pt>
                <c:pt idx="2">
                  <c:v>0.18</c:v>
                </c:pt>
                <c:pt idx="3">
                  <c:v>0</c:v>
                </c:pt>
              </c:numCache>
            </c:numRef>
          </c:val>
          <c:extLst>
            <c:ext xmlns:c16="http://schemas.microsoft.com/office/drawing/2014/chart" uri="{C3380CC4-5D6E-409C-BE32-E72D297353CC}">
              <c16:uniqueId val="{00000008-2E9C-46F9-B43F-81C5EE3EFD49}"/>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gradFill rotWithShape="1">
              <a:gsLst>
                <a:gs pos="0">
                  <a:schemeClr val="dk1">
                    <a:tint val="88500"/>
                    <a:shade val="51000"/>
                    <a:satMod val="130000"/>
                  </a:schemeClr>
                </a:gs>
                <a:gs pos="80000">
                  <a:schemeClr val="dk1">
                    <a:tint val="88500"/>
                    <a:shade val="93000"/>
                    <a:satMod val="130000"/>
                  </a:schemeClr>
                </a:gs>
                <a:gs pos="100000">
                  <a:schemeClr val="dk1">
                    <a:tint val="88500"/>
                    <a:shade val="94000"/>
                    <a:satMod val="135000"/>
                  </a:schemeClr>
                </a:gs>
              </a:gsLst>
              <a:lin ang="162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dLbls>
            <c:dLbl>
              <c:idx val="0"/>
              <c:layout>
                <c:manualLayout>
                  <c:x val="-4.5099930006270084E-17"/>
                  <c:y val="7.79220779220779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39A-4FC4-9A3E-F3BE1CC2CE06}"/>
                </c:ext>
              </c:extLst>
            </c:dLbl>
            <c:dLbl>
              <c:idx val="1"/>
              <c:layout>
                <c:manualLayout>
                  <c:x val="0"/>
                  <c:y val="7.79220779220778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39A-4FC4-9A3E-F3BE1CC2CE06}"/>
                </c:ext>
              </c:extLst>
            </c:dLbl>
            <c:dLbl>
              <c:idx val="2"/>
              <c:layout>
                <c:manualLayout>
                  <c:x val="2.4600246002460025E-3"/>
                  <c:y val="7.7922077922077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39A-4FC4-9A3E-F3BE1CC2CE06}"/>
                </c:ext>
              </c:extLst>
            </c:dLbl>
            <c:dLbl>
              <c:idx val="3"/>
              <c:layout>
                <c:manualLayout>
                  <c:x val="7.380073800737917E-3"/>
                  <c:y val="7.7922077922077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39A-4FC4-9A3E-F3BE1CC2CE06}"/>
                </c:ext>
              </c:extLst>
            </c:dLbl>
            <c:dLbl>
              <c:idx val="4"/>
              <c:layout>
                <c:manualLayout>
                  <c:x val="0"/>
                  <c:y val="6.21963070942662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39A-4FC4-9A3E-F3BE1CC2CE0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Improved motivation</c:v>
                </c:pt>
                <c:pt idx="1">
                  <c:v>Reduced costs</c:v>
                </c:pt>
                <c:pt idx="2">
                  <c:v>Increased productivity</c:v>
                </c:pt>
                <c:pt idx="3">
                  <c:v>Easy implementation</c:v>
                </c:pt>
                <c:pt idx="4">
                  <c:v>Improved levels of engagement</c:v>
                </c:pt>
              </c:strCache>
            </c:strRef>
          </c:cat>
          <c:val>
            <c:numRef>
              <c:f>Sheet1!$B$2:$B$6</c:f>
              <c:numCache>
                <c:formatCode>0%</c:formatCode>
                <c:ptCount val="5"/>
                <c:pt idx="0">
                  <c:v>0.95</c:v>
                </c:pt>
                <c:pt idx="1">
                  <c:v>0.59</c:v>
                </c:pt>
                <c:pt idx="2">
                  <c:v>0.36</c:v>
                </c:pt>
                <c:pt idx="3">
                  <c:v>0.18</c:v>
                </c:pt>
                <c:pt idx="4">
                  <c:v>0.09</c:v>
                </c:pt>
              </c:numCache>
            </c:numRef>
          </c:val>
          <c:extLst>
            <c:ext xmlns:c16="http://schemas.microsoft.com/office/drawing/2014/chart" uri="{C3380CC4-5D6E-409C-BE32-E72D297353CC}">
              <c16:uniqueId val="{00000005-439A-4FC4-9A3E-F3BE1CC2CE06}"/>
            </c:ext>
          </c:extLst>
        </c:ser>
        <c:dLbls>
          <c:showLegendKey val="0"/>
          <c:showVal val="1"/>
          <c:showCatName val="0"/>
          <c:showSerName val="0"/>
          <c:showPercent val="0"/>
          <c:showBubbleSize val="0"/>
        </c:dLbls>
        <c:gapWidth val="150"/>
        <c:shape val="box"/>
        <c:axId val="1810806976"/>
        <c:axId val="1810820288"/>
        <c:axId val="0"/>
      </c:bar3DChart>
      <c:catAx>
        <c:axId val="181080697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0820288"/>
        <c:crosses val="autoZero"/>
        <c:auto val="1"/>
        <c:lblAlgn val="ctr"/>
        <c:lblOffset val="100"/>
        <c:noMultiLvlLbl val="0"/>
      </c:catAx>
      <c:valAx>
        <c:axId val="18108202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0806976"/>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0862011-C665-40F7-86E6-E30BA06FCA4D}" type="doc">
      <dgm:prSet loTypeId="urn:microsoft.com/office/officeart/2005/8/layout/pyramid1" loCatId="pyramid" qsTypeId="urn:microsoft.com/office/officeart/2005/8/quickstyle/simple1" qsCatId="simple" csTypeId="urn:microsoft.com/office/officeart/2005/8/colors/accent0_1" csCatId="mainScheme" phldr="1"/>
      <dgm:spPr/>
    </dgm:pt>
    <dgm:pt modelId="{F7E97593-1A21-40A7-8379-140FAC9185F2}">
      <dgm:prSet phldrT="[Text]" custT="1"/>
      <dgm:spPr/>
      <dgm:t>
        <a:bodyPr/>
        <a:lstStyle/>
        <a:p>
          <a:endParaRPr lang="en-US" sz="1800">
            <a:latin typeface="Times New Roman" panose="02020603050405020304" pitchFamily="18" charset="0"/>
            <a:cs typeface="Times New Roman" panose="02020603050405020304" pitchFamily="18" charset="0"/>
          </a:endParaRPr>
        </a:p>
        <a:p>
          <a:r>
            <a:rPr lang="en-US" sz="1400">
              <a:latin typeface="Times New Roman" panose="02020603050405020304" pitchFamily="18" charset="0"/>
              <a:cs typeface="Times New Roman" panose="02020603050405020304" pitchFamily="18" charset="0"/>
            </a:rPr>
            <a:t>DYNAMICS</a:t>
          </a:r>
        </a:p>
      </dgm:t>
    </dgm:pt>
    <dgm:pt modelId="{C8CBEE1C-3049-4C32-9323-028A4FB808C1}" type="parTrans" cxnId="{32170C5A-4423-4A7B-9774-ED5C228C3C12}">
      <dgm:prSet/>
      <dgm:spPr/>
      <dgm:t>
        <a:bodyPr/>
        <a:lstStyle/>
        <a:p>
          <a:endParaRPr lang="en-US">
            <a:latin typeface="Times New Roman" panose="02020603050405020304" pitchFamily="18" charset="0"/>
            <a:cs typeface="Times New Roman" panose="02020603050405020304" pitchFamily="18" charset="0"/>
          </a:endParaRPr>
        </a:p>
      </dgm:t>
    </dgm:pt>
    <dgm:pt modelId="{09B376F2-17DE-4F3A-BAC4-BA1BA438E0F6}" type="sibTrans" cxnId="{32170C5A-4423-4A7B-9774-ED5C228C3C12}">
      <dgm:prSet/>
      <dgm:spPr/>
      <dgm:t>
        <a:bodyPr/>
        <a:lstStyle/>
        <a:p>
          <a:endParaRPr lang="en-US">
            <a:latin typeface="Times New Roman" panose="02020603050405020304" pitchFamily="18" charset="0"/>
            <a:cs typeface="Times New Roman" panose="02020603050405020304" pitchFamily="18" charset="0"/>
          </a:endParaRPr>
        </a:p>
      </dgm:t>
    </dgm:pt>
    <dgm:pt modelId="{F5CC8ECB-BF27-46D8-A016-40061A930FB4}">
      <dgm:prSet phldrT="[Text]" custT="1"/>
      <dgm:spPr/>
      <dgm:t>
        <a:bodyPr/>
        <a:lstStyle/>
        <a:p>
          <a:r>
            <a:rPr lang="en-US" sz="1800">
              <a:latin typeface="Times New Roman" panose="02020603050405020304" pitchFamily="18" charset="0"/>
              <a:cs typeface="Times New Roman" panose="02020603050405020304" pitchFamily="18" charset="0"/>
            </a:rPr>
            <a:t>MECHANISMS</a:t>
          </a:r>
        </a:p>
      </dgm:t>
    </dgm:pt>
    <dgm:pt modelId="{83890D97-DFD2-4A62-9419-02326C28B793}" type="parTrans" cxnId="{4585FD20-AB6E-4147-A02D-B20781B3EFAC}">
      <dgm:prSet/>
      <dgm:spPr/>
      <dgm:t>
        <a:bodyPr/>
        <a:lstStyle/>
        <a:p>
          <a:endParaRPr lang="en-US">
            <a:latin typeface="Times New Roman" panose="02020603050405020304" pitchFamily="18" charset="0"/>
            <a:cs typeface="Times New Roman" panose="02020603050405020304" pitchFamily="18" charset="0"/>
          </a:endParaRPr>
        </a:p>
      </dgm:t>
    </dgm:pt>
    <dgm:pt modelId="{E47E907A-8164-4F64-B1C2-01386A74FD80}" type="sibTrans" cxnId="{4585FD20-AB6E-4147-A02D-B20781B3EFAC}">
      <dgm:prSet/>
      <dgm:spPr/>
      <dgm:t>
        <a:bodyPr/>
        <a:lstStyle/>
        <a:p>
          <a:endParaRPr lang="en-US">
            <a:latin typeface="Times New Roman" panose="02020603050405020304" pitchFamily="18" charset="0"/>
            <a:cs typeface="Times New Roman" panose="02020603050405020304" pitchFamily="18" charset="0"/>
          </a:endParaRPr>
        </a:p>
      </dgm:t>
    </dgm:pt>
    <dgm:pt modelId="{00F613C4-4DF8-4506-92F3-9CF4175276FC}">
      <dgm:prSet phldrT="[Text]" custT="1"/>
      <dgm:spPr/>
      <dgm:t>
        <a:bodyPr/>
        <a:lstStyle/>
        <a:p>
          <a:r>
            <a:rPr lang="en-US" sz="2000">
              <a:latin typeface="Times New Roman" panose="02020603050405020304" pitchFamily="18" charset="0"/>
              <a:cs typeface="Times New Roman" panose="02020603050405020304" pitchFamily="18" charset="0"/>
            </a:rPr>
            <a:t>COMPONENTS</a:t>
          </a:r>
        </a:p>
      </dgm:t>
    </dgm:pt>
    <dgm:pt modelId="{A43CE854-9557-4F4F-9EA6-5EDC018D2A46}" type="parTrans" cxnId="{1FFA7A69-39DB-4B9D-82E0-6D122B97D569}">
      <dgm:prSet/>
      <dgm:spPr/>
      <dgm:t>
        <a:bodyPr/>
        <a:lstStyle/>
        <a:p>
          <a:endParaRPr lang="en-US">
            <a:latin typeface="Times New Roman" panose="02020603050405020304" pitchFamily="18" charset="0"/>
            <a:cs typeface="Times New Roman" panose="02020603050405020304" pitchFamily="18" charset="0"/>
          </a:endParaRPr>
        </a:p>
      </dgm:t>
    </dgm:pt>
    <dgm:pt modelId="{73C1D052-39C1-44FC-8D7B-3C45B733A6FB}" type="sibTrans" cxnId="{1FFA7A69-39DB-4B9D-82E0-6D122B97D569}">
      <dgm:prSet/>
      <dgm:spPr/>
      <dgm:t>
        <a:bodyPr/>
        <a:lstStyle/>
        <a:p>
          <a:endParaRPr lang="en-US">
            <a:latin typeface="Times New Roman" panose="02020603050405020304" pitchFamily="18" charset="0"/>
            <a:cs typeface="Times New Roman" panose="02020603050405020304" pitchFamily="18" charset="0"/>
          </a:endParaRPr>
        </a:p>
      </dgm:t>
    </dgm:pt>
    <dgm:pt modelId="{8D362399-1F1C-4517-B3C9-01AA0FA77677}" type="pres">
      <dgm:prSet presAssocID="{20862011-C665-40F7-86E6-E30BA06FCA4D}" presName="Name0" presStyleCnt="0">
        <dgm:presLayoutVars>
          <dgm:dir/>
          <dgm:animLvl val="lvl"/>
          <dgm:resizeHandles val="exact"/>
        </dgm:presLayoutVars>
      </dgm:prSet>
      <dgm:spPr/>
    </dgm:pt>
    <dgm:pt modelId="{DC64995F-1423-4F21-A222-E86C403F9D30}" type="pres">
      <dgm:prSet presAssocID="{F7E97593-1A21-40A7-8379-140FAC9185F2}" presName="Name8" presStyleCnt="0"/>
      <dgm:spPr/>
    </dgm:pt>
    <dgm:pt modelId="{8CC461DE-B045-4A72-94CA-0E382A1C4E18}" type="pres">
      <dgm:prSet presAssocID="{F7E97593-1A21-40A7-8379-140FAC9185F2}" presName="level" presStyleLbl="node1" presStyleIdx="0" presStyleCnt="3">
        <dgm:presLayoutVars>
          <dgm:chMax val="1"/>
          <dgm:bulletEnabled val="1"/>
        </dgm:presLayoutVars>
      </dgm:prSet>
      <dgm:spPr/>
    </dgm:pt>
    <dgm:pt modelId="{080494D5-F3E5-4857-BA99-0F9751A836EE}" type="pres">
      <dgm:prSet presAssocID="{F7E97593-1A21-40A7-8379-140FAC9185F2}" presName="levelTx" presStyleLbl="revTx" presStyleIdx="0" presStyleCnt="0">
        <dgm:presLayoutVars>
          <dgm:chMax val="1"/>
          <dgm:bulletEnabled val="1"/>
        </dgm:presLayoutVars>
      </dgm:prSet>
      <dgm:spPr/>
    </dgm:pt>
    <dgm:pt modelId="{BC09C03E-5FE7-473E-8FC5-EAD28778F3DE}" type="pres">
      <dgm:prSet presAssocID="{F5CC8ECB-BF27-46D8-A016-40061A930FB4}" presName="Name8" presStyleCnt="0"/>
      <dgm:spPr/>
    </dgm:pt>
    <dgm:pt modelId="{3000EBEB-D73C-4965-A8E2-DE0EC5A46C49}" type="pres">
      <dgm:prSet presAssocID="{F5CC8ECB-BF27-46D8-A016-40061A930FB4}" presName="level" presStyleLbl="node1" presStyleIdx="1" presStyleCnt="3">
        <dgm:presLayoutVars>
          <dgm:chMax val="1"/>
          <dgm:bulletEnabled val="1"/>
        </dgm:presLayoutVars>
      </dgm:prSet>
      <dgm:spPr/>
    </dgm:pt>
    <dgm:pt modelId="{FEBC711F-D13D-4208-BA49-EAAFD2139F30}" type="pres">
      <dgm:prSet presAssocID="{F5CC8ECB-BF27-46D8-A016-40061A930FB4}" presName="levelTx" presStyleLbl="revTx" presStyleIdx="0" presStyleCnt="0">
        <dgm:presLayoutVars>
          <dgm:chMax val="1"/>
          <dgm:bulletEnabled val="1"/>
        </dgm:presLayoutVars>
      </dgm:prSet>
      <dgm:spPr/>
    </dgm:pt>
    <dgm:pt modelId="{8C6F82FD-1456-46D1-B2CD-AC9AA8D0AC9D}" type="pres">
      <dgm:prSet presAssocID="{00F613C4-4DF8-4506-92F3-9CF4175276FC}" presName="Name8" presStyleCnt="0"/>
      <dgm:spPr/>
    </dgm:pt>
    <dgm:pt modelId="{5C5302EB-4D93-4E2D-B67A-F32AF5450651}" type="pres">
      <dgm:prSet presAssocID="{00F613C4-4DF8-4506-92F3-9CF4175276FC}" presName="level" presStyleLbl="node1" presStyleIdx="2" presStyleCnt="3">
        <dgm:presLayoutVars>
          <dgm:chMax val="1"/>
          <dgm:bulletEnabled val="1"/>
        </dgm:presLayoutVars>
      </dgm:prSet>
      <dgm:spPr/>
    </dgm:pt>
    <dgm:pt modelId="{C1B74824-F84F-43AF-9C8E-175047B8D31F}" type="pres">
      <dgm:prSet presAssocID="{00F613C4-4DF8-4506-92F3-9CF4175276FC}" presName="levelTx" presStyleLbl="revTx" presStyleIdx="0" presStyleCnt="0">
        <dgm:presLayoutVars>
          <dgm:chMax val="1"/>
          <dgm:bulletEnabled val="1"/>
        </dgm:presLayoutVars>
      </dgm:prSet>
      <dgm:spPr/>
    </dgm:pt>
  </dgm:ptLst>
  <dgm:cxnLst>
    <dgm:cxn modelId="{FA459508-58CF-4252-B357-22297B734331}" type="presOf" srcId="{20862011-C665-40F7-86E6-E30BA06FCA4D}" destId="{8D362399-1F1C-4517-B3C9-01AA0FA77677}" srcOrd="0" destOrd="0" presId="urn:microsoft.com/office/officeart/2005/8/layout/pyramid1"/>
    <dgm:cxn modelId="{4585FD20-AB6E-4147-A02D-B20781B3EFAC}" srcId="{20862011-C665-40F7-86E6-E30BA06FCA4D}" destId="{F5CC8ECB-BF27-46D8-A016-40061A930FB4}" srcOrd="1" destOrd="0" parTransId="{83890D97-DFD2-4A62-9419-02326C28B793}" sibTransId="{E47E907A-8164-4F64-B1C2-01386A74FD80}"/>
    <dgm:cxn modelId="{BAA88463-A13A-4AEF-B05A-B2011E652E4F}" type="presOf" srcId="{F7E97593-1A21-40A7-8379-140FAC9185F2}" destId="{8CC461DE-B045-4A72-94CA-0E382A1C4E18}" srcOrd="0" destOrd="0" presId="urn:microsoft.com/office/officeart/2005/8/layout/pyramid1"/>
    <dgm:cxn modelId="{1FFA7A69-39DB-4B9D-82E0-6D122B97D569}" srcId="{20862011-C665-40F7-86E6-E30BA06FCA4D}" destId="{00F613C4-4DF8-4506-92F3-9CF4175276FC}" srcOrd="2" destOrd="0" parTransId="{A43CE854-9557-4F4F-9EA6-5EDC018D2A46}" sibTransId="{73C1D052-39C1-44FC-8D7B-3C45B733A6FB}"/>
    <dgm:cxn modelId="{90E3626A-7C72-43D9-BD88-44FE4703B265}" type="presOf" srcId="{F7E97593-1A21-40A7-8379-140FAC9185F2}" destId="{080494D5-F3E5-4857-BA99-0F9751A836EE}" srcOrd="1" destOrd="0" presId="urn:microsoft.com/office/officeart/2005/8/layout/pyramid1"/>
    <dgm:cxn modelId="{32170C5A-4423-4A7B-9774-ED5C228C3C12}" srcId="{20862011-C665-40F7-86E6-E30BA06FCA4D}" destId="{F7E97593-1A21-40A7-8379-140FAC9185F2}" srcOrd="0" destOrd="0" parTransId="{C8CBEE1C-3049-4C32-9323-028A4FB808C1}" sibTransId="{09B376F2-17DE-4F3A-BAC4-BA1BA438E0F6}"/>
    <dgm:cxn modelId="{6D79727D-381F-4238-A038-886E9945770F}" type="presOf" srcId="{F5CC8ECB-BF27-46D8-A016-40061A930FB4}" destId="{FEBC711F-D13D-4208-BA49-EAAFD2139F30}" srcOrd="1" destOrd="0" presId="urn:microsoft.com/office/officeart/2005/8/layout/pyramid1"/>
    <dgm:cxn modelId="{CCC43D93-6EF8-4487-A86B-0F86D17D632A}" type="presOf" srcId="{00F613C4-4DF8-4506-92F3-9CF4175276FC}" destId="{C1B74824-F84F-43AF-9C8E-175047B8D31F}" srcOrd="1" destOrd="0" presId="urn:microsoft.com/office/officeart/2005/8/layout/pyramid1"/>
    <dgm:cxn modelId="{358D84A2-E817-445F-BD67-D20D0C557985}" type="presOf" srcId="{F5CC8ECB-BF27-46D8-A016-40061A930FB4}" destId="{3000EBEB-D73C-4965-A8E2-DE0EC5A46C49}" srcOrd="0" destOrd="0" presId="urn:microsoft.com/office/officeart/2005/8/layout/pyramid1"/>
    <dgm:cxn modelId="{EE1527F7-F776-4876-A2D4-B07533D738E3}" type="presOf" srcId="{00F613C4-4DF8-4506-92F3-9CF4175276FC}" destId="{5C5302EB-4D93-4E2D-B67A-F32AF5450651}" srcOrd="0" destOrd="0" presId="urn:microsoft.com/office/officeart/2005/8/layout/pyramid1"/>
    <dgm:cxn modelId="{0CDC17D0-3D8D-44D2-827A-2397E8DE2DF4}" type="presParOf" srcId="{8D362399-1F1C-4517-B3C9-01AA0FA77677}" destId="{DC64995F-1423-4F21-A222-E86C403F9D30}" srcOrd="0" destOrd="0" presId="urn:microsoft.com/office/officeart/2005/8/layout/pyramid1"/>
    <dgm:cxn modelId="{51655AA0-16CF-4029-BF29-305CDAF354F5}" type="presParOf" srcId="{DC64995F-1423-4F21-A222-E86C403F9D30}" destId="{8CC461DE-B045-4A72-94CA-0E382A1C4E18}" srcOrd="0" destOrd="0" presId="urn:microsoft.com/office/officeart/2005/8/layout/pyramid1"/>
    <dgm:cxn modelId="{1E515C33-446D-464A-9D95-5E36BFA4DFBE}" type="presParOf" srcId="{DC64995F-1423-4F21-A222-E86C403F9D30}" destId="{080494D5-F3E5-4857-BA99-0F9751A836EE}" srcOrd="1" destOrd="0" presId="urn:microsoft.com/office/officeart/2005/8/layout/pyramid1"/>
    <dgm:cxn modelId="{A3BC294F-3FCF-4140-81EA-E6F37F24F257}" type="presParOf" srcId="{8D362399-1F1C-4517-B3C9-01AA0FA77677}" destId="{BC09C03E-5FE7-473E-8FC5-EAD28778F3DE}" srcOrd="1" destOrd="0" presId="urn:microsoft.com/office/officeart/2005/8/layout/pyramid1"/>
    <dgm:cxn modelId="{9160F5E0-1ECA-43D2-BBA4-9C7E68E814DA}" type="presParOf" srcId="{BC09C03E-5FE7-473E-8FC5-EAD28778F3DE}" destId="{3000EBEB-D73C-4965-A8E2-DE0EC5A46C49}" srcOrd="0" destOrd="0" presId="urn:microsoft.com/office/officeart/2005/8/layout/pyramid1"/>
    <dgm:cxn modelId="{0B7A0702-D6C4-4D14-A039-3C35A36D495F}" type="presParOf" srcId="{BC09C03E-5FE7-473E-8FC5-EAD28778F3DE}" destId="{FEBC711F-D13D-4208-BA49-EAAFD2139F30}" srcOrd="1" destOrd="0" presId="urn:microsoft.com/office/officeart/2005/8/layout/pyramid1"/>
    <dgm:cxn modelId="{8A520CEE-AB91-49DD-87A0-3D34FE5E67F4}" type="presParOf" srcId="{8D362399-1F1C-4517-B3C9-01AA0FA77677}" destId="{8C6F82FD-1456-46D1-B2CD-AC9AA8D0AC9D}" srcOrd="2" destOrd="0" presId="urn:microsoft.com/office/officeart/2005/8/layout/pyramid1"/>
    <dgm:cxn modelId="{02433E71-2BF5-4A8F-8FDA-A803026304A3}" type="presParOf" srcId="{8C6F82FD-1456-46D1-B2CD-AC9AA8D0AC9D}" destId="{5C5302EB-4D93-4E2D-B67A-F32AF5450651}" srcOrd="0" destOrd="0" presId="urn:microsoft.com/office/officeart/2005/8/layout/pyramid1"/>
    <dgm:cxn modelId="{21A4CE67-48DE-4F9E-8CAD-EDB9FC9DDAAF}" type="presParOf" srcId="{8C6F82FD-1456-46D1-B2CD-AC9AA8D0AC9D}" destId="{C1B74824-F84F-43AF-9C8E-175047B8D31F}" srcOrd="1" destOrd="0" presId="urn:microsoft.com/office/officeart/2005/8/layout/pyramid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C461DE-B045-4A72-94CA-0E382A1C4E18}">
      <dsp:nvSpPr>
        <dsp:cNvPr id="0" name=""/>
        <dsp:cNvSpPr/>
      </dsp:nvSpPr>
      <dsp:spPr>
        <a:xfrm>
          <a:off x="1746250" y="0"/>
          <a:ext cx="1746250" cy="996949"/>
        </a:xfrm>
        <a:prstGeom prst="trapezoid">
          <a:avLst>
            <a:gd name="adj" fmla="val 8758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800100">
            <a:lnSpc>
              <a:spcPct val="90000"/>
            </a:lnSpc>
            <a:spcBef>
              <a:spcPct val="0"/>
            </a:spcBef>
            <a:spcAft>
              <a:spcPct val="35000"/>
            </a:spcAft>
            <a:buNone/>
          </a:pPr>
          <a:endParaRPr lang="en-US" sz="1800" kern="1200">
            <a:latin typeface="Times New Roman" panose="02020603050405020304" pitchFamily="18" charset="0"/>
            <a:cs typeface="Times New Roman" panose="02020603050405020304" pitchFamily="18" charset="0"/>
          </a:endParaRPr>
        </a:p>
        <a:p>
          <a:pPr marL="0" lvl="0" indent="0" algn="ctr" defTabSz="8001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DYNAMICS</a:t>
          </a:r>
        </a:p>
      </dsp:txBody>
      <dsp:txXfrm>
        <a:off x="1746250" y="0"/>
        <a:ext cx="1746250" cy="996949"/>
      </dsp:txXfrm>
    </dsp:sp>
    <dsp:sp modelId="{3000EBEB-D73C-4965-A8E2-DE0EC5A46C49}">
      <dsp:nvSpPr>
        <dsp:cNvPr id="0" name=""/>
        <dsp:cNvSpPr/>
      </dsp:nvSpPr>
      <dsp:spPr>
        <a:xfrm>
          <a:off x="873125" y="996949"/>
          <a:ext cx="3492500" cy="996949"/>
        </a:xfrm>
        <a:prstGeom prst="trapezoid">
          <a:avLst>
            <a:gd name="adj" fmla="val 8758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800100">
            <a:lnSpc>
              <a:spcPct val="90000"/>
            </a:lnSpc>
            <a:spcBef>
              <a:spcPct val="0"/>
            </a:spcBef>
            <a:spcAft>
              <a:spcPct val="35000"/>
            </a:spcAft>
            <a:buNone/>
          </a:pPr>
          <a:r>
            <a:rPr lang="en-US" sz="1800" kern="1200">
              <a:latin typeface="Times New Roman" panose="02020603050405020304" pitchFamily="18" charset="0"/>
              <a:cs typeface="Times New Roman" panose="02020603050405020304" pitchFamily="18" charset="0"/>
            </a:rPr>
            <a:t>MECHANISMS</a:t>
          </a:r>
        </a:p>
      </dsp:txBody>
      <dsp:txXfrm>
        <a:off x="1484312" y="996949"/>
        <a:ext cx="2270125" cy="996949"/>
      </dsp:txXfrm>
    </dsp:sp>
    <dsp:sp modelId="{5C5302EB-4D93-4E2D-B67A-F32AF5450651}">
      <dsp:nvSpPr>
        <dsp:cNvPr id="0" name=""/>
        <dsp:cNvSpPr/>
      </dsp:nvSpPr>
      <dsp:spPr>
        <a:xfrm>
          <a:off x="0" y="1993899"/>
          <a:ext cx="5238749" cy="996949"/>
        </a:xfrm>
        <a:prstGeom prst="trapezoid">
          <a:avLst>
            <a:gd name="adj" fmla="val 8758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marL="0" lvl="0" indent="0" algn="ctr" defTabSz="889000">
            <a:lnSpc>
              <a:spcPct val="90000"/>
            </a:lnSpc>
            <a:spcBef>
              <a:spcPct val="0"/>
            </a:spcBef>
            <a:spcAft>
              <a:spcPct val="35000"/>
            </a:spcAft>
            <a:buNone/>
          </a:pPr>
          <a:r>
            <a:rPr lang="en-US" sz="2000" kern="1200">
              <a:latin typeface="Times New Roman" panose="02020603050405020304" pitchFamily="18" charset="0"/>
              <a:cs typeface="Times New Roman" panose="02020603050405020304" pitchFamily="18" charset="0"/>
            </a:rPr>
            <a:t>COMPONENTS</a:t>
          </a:r>
        </a:p>
      </dsp:txBody>
      <dsp:txXfrm>
        <a:off x="916781" y="1993899"/>
        <a:ext cx="3405187" cy="996949"/>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F0CC60-4069-4DCB-86E2-B8BDDC410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15</Pages>
  <Words>5877</Words>
  <Characters>33500</Characters>
  <Application>Microsoft Office Word</Application>
  <DocSecurity>0</DocSecurity>
  <Lines>279</Lines>
  <Paragraphs>78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Template SCEE 2014</vt:lpstr>
      <vt:lpstr>Abstract</vt:lpstr>
    </vt:vector>
  </TitlesOfParts>
  <Company/>
  <LinksUpToDate>false</LinksUpToDate>
  <CharactersWithSpaces>39299</CharactersWithSpaces>
  <SharedDoc>false</SharedDoc>
  <HLinks>
    <vt:vector size="12" baseType="variant">
      <vt:variant>
        <vt:i4>2752627</vt:i4>
      </vt:variant>
      <vt:variant>
        <vt:i4>3</vt:i4>
      </vt:variant>
      <vt:variant>
        <vt:i4>0</vt:i4>
      </vt:variant>
      <vt:variant>
        <vt:i4>5</vt:i4>
      </vt:variant>
      <vt:variant>
        <vt:lpwstr>http://www.library.cornell.edu/resrch/citmanage/apa</vt:lpwstr>
      </vt:variant>
      <vt:variant>
        <vt:lpwstr/>
      </vt:variant>
      <vt:variant>
        <vt:i4>4194375</vt:i4>
      </vt:variant>
      <vt:variant>
        <vt:i4>0</vt:i4>
      </vt:variant>
      <vt:variant>
        <vt:i4>0</vt:i4>
      </vt:variant>
      <vt:variant>
        <vt:i4>5</vt:i4>
      </vt:variant>
      <vt:variant>
        <vt:lpwstr>http://www.apastyle.org/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SCEE 2014</dc:title>
  <dc:subject>abstract</dc:subject>
  <dc:creator>RTU FEEM</dc:creator>
  <cp:lastModifiedBy>Martin Kiselicki</cp:lastModifiedBy>
  <cp:revision>9</cp:revision>
  <cp:lastPrinted>2016-10-28T07:43:00Z</cp:lastPrinted>
  <dcterms:created xsi:type="dcterms:W3CDTF">2018-05-25T09:57:00Z</dcterms:created>
  <dcterms:modified xsi:type="dcterms:W3CDTF">2026-02-08T18:52:00Z</dcterms:modified>
</cp:coreProperties>
</file>