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2E29" w:rsidRDefault="007F51D3" w:rsidP="00E22E29">
      <w:pPr>
        <w:pStyle w:val="Title"/>
        <w:framePr w:h="3358" w:hRule="exact" w:wrap="notBeside"/>
        <w:rPr>
          <w:szCs w:val="40"/>
        </w:rPr>
      </w:pPr>
      <w:r>
        <w:rPr>
          <w:szCs w:val="40"/>
        </w:rPr>
        <w:t xml:space="preserve">International Conference on Advanced Research in Social Sciences and Humanities (ICARSH) </w:t>
      </w:r>
    </w:p>
    <w:p w:rsidR="00E22E29" w:rsidRDefault="00E22E29" w:rsidP="00E22E29">
      <w:pPr>
        <w:pStyle w:val="Title"/>
        <w:framePr w:h="3358" w:hRule="exact" w:wrap="notBeside"/>
        <w:rPr>
          <w:szCs w:val="40"/>
        </w:rPr>
      </w:pPr>
    </w:p>
    <w:p w:rsidR="00E22E29" w:rsidRDefault="00E22E29" w:rsidP="00E22E29">
      <w:pPr>
        <w:pStyle w:val="Title"/>
        <w:framePr w:h="3358" w:hRule="exact" w:wrap="notBeside"/>
        <w:rPr>
          <w:szCs w:val="40"/>
        </w:rPr>
      </w:pPr>
      <w:r>
        <w:rPr>
          <w:szCs w:val="40"/>
        </w:rPr>
        <w:t xml:space="preserve">The Political concept of the Constitution and the Concepts of Hidden Constitution, Modest Constitution and </w:t>
      </w:r>
      <w:proofErr w:type="gramStart"/>
      <w:r>
        <w:rPr>
          <w:szCs w:val="40"/>
        </w:rPr>
        <w:t>,,Behind</w:t>
      </w:r>
      <w:proofErr w:type="gramEnd"/>
      <w:r>
        <w:rPr>
          <w:szCs w:val="40"/>
        </w:rPr>
        <w:t xml:space="preserve"> –the-Scenes” Constitution </w:t>
      </w:r>
    </w:p>
    <w:p w:rsidR="007F51D3" w:rsidRDefault="00E22E29" w:rsidP="00E22E29">
      <w:pPr>
        <w:pStyle w:val="Title"/>
        <w:framePr w:h="3358" w:hRule="exact" w:wrap="notBeside"/>
        <w:rPr>
          <w:szCs w:val="40"/>
        </w:rPr>
      </w:pPr>
      <w:proofErr w:type="spellStart"/>
      <w:r>
        <w:rPr>
          <w:szCs w:val="40"/>
        </w:rPr>
        <w:t>Jelena</w:t>
      </w:r>
      <w:proofErr w:type="spellEnd"/>
      <w:r>
        <w:rPr>
          <w:szCs w:val="40"/>
        </w:rPr>
        <w:t xml:space="preserve"> </w:t>
      </w:r>
      <w:proofErr w:type="spellStart"/>
      <w:r>
        <w:rPr>
          <w:szCs w:val="40"/>
        </w:rPr>
        <w:t>Trajkovska-Hristovska</w:t>
      </w:r>
      <w:proofErr w:type="spellEnd"/>
      <w:r>
        <w:rPr>
          <w:szCs w:val="40"/>
        </w:rPr>
        <w:t xml:space="preserve"> PhD</w:t>
      </w:r>
    </w:p>
    <w:p w:rsidR="00F95DE4" w:rsidRPr="00C32EE3" w:rsidRDefault="00F95DE4" w:rsidP="00E22E29">
      <w:pPr>
        <w:pStyle w:val="Affiliation"/>
        <w:spacing w:line="360" w:lineRule="auto"/>
        <w:jc w:val="left"/>
        <w:rPr>
          <w:rFonts w:ascii="Georgia" w:hAnsi="Georgia" w:cstheme="minorHAnsi"/>
          <w:lang w:eastAsia="zh-CN"/>
        </w:rPr>
      </w:pPr>
    </w:p>
    <w:p w:rsidR="00F95DE4" w:rsidRPr="00C32EE3" w:rsidRDefault="00F95DE4" w:rsidP="00FD52FE">
      <w:pPr>
        <w:spacing w:line="360" w:lineRule="auto"/>
        <w:jc w:val="both"/>
        <w:rPr>
          <w:rFonts w:ascii="Georgia" w:hAnsi="Georgia" w:cstheme="minorHAnsi"/>
          <w:sz w:val="22"/>
        </w:rPr>
      </w:pPr>
    </w:p>
    <w:p w:rsidR="0076020F" w:rsidRPr="00AD48CE" w:rsidRDefault="00F95DE4" w:rsidP="00FD52FE">
      <w:pPr>
        <w:spacing w:line="360" w:lineRule="auto"/>
        <w:ind w:firstLine="720"/>
        <w:jc w:val="both"/>
        <w:rPr>
          <w:rFonts w:eastAsia="Times New Roman"/>
          <w:b/>
          <w:sz w:val="18"/>
          <w:szCs w:val="18"/>
          <w:lang w:eastAsia="mk-MK"/>
        </w:rPr>
      </w:pPr>
      <w:r w:rsidRPr="00E22E29">
        <w:rPr>
          <w:b/>
          <w:bCs/>
          <w:i/>
          <w:sz w:val="18"/>
          <w:szCs w:val="18"/>
        </w:rPr>
        <w:t>Abstract</w:t>
      </w:r>
      <w:r w:rsidRPr="00E22E29">
        <w:rPr>
          <w:rFonts w:eastAsia="SimSun"/>
          <w:b/>
          <w:bCs/>
          <w:i/>
          <w:sz w:val="18"/>
          <w:szCs w:val="18"/>
          <w:lang w:eastAsia="zh-CN"/>
        </w:rPr>
        <w:t>:</w:t>
      </w:r>
      <w:r w:rsidRPr="00C32EE3">
        <w:rPr>
          <w:rFonts w:ascii="Georgia" w:eastAsia="SimSun" w:hAnsi="Georgia" w:cstheme="minorHAnsi"/>
          <w:b/>
          <w:bCs/>
          <w:sz w:val="20"/>
          <w:szCs w:val="20"/>
          <w:lang w:eastAsia="zh-CN"/>
        </w:rPr>
        <w:t xml:space="preserve"> </w:t>
      </w:r>
      <w:r w:rsidRPr="00AD48CE">
        <w:rPr>
          <w:b/>
          <w:sz w:val="18"/>
          <w:szCs w:val="18"/>
        </w:rPr>
        <w:t xml:space="preserve">The political concept of the constitution is bound with the theory of constitutionalism. The political concept of the constitution, in defining the constitution, starts from its purpose. </w:t>
      </w:r>
      <w:r w:rsidRPr="00AD48CE">
        <w:rPr>
          <w:rFonts w:eastAsia="Times New Roman"/>
          <w:b/>
          <w:sz w:val="18"/>
          <w:szCs w:val="18"/>
          <w:lang w:eastAsia="mk-MK"/>
        </w:rPr>
        <w:t xml:space="preserve">The supporters of this understanding of the constitution, advocate the thesis that the constitution is the principal act or set of principles that limit the state </w:t>
      </w:r>
    </w:p>
    <w:p w:rsidR="00701B40" w:rsidRDefault="00F95DE4" w:rsidP="0076020F">
      <w:pPr>
        <w:spacing w:line="360" w:lineRule="auto"/>
        <w:jc w:val="both"/>
        <w:rPr>
          <w:b/>
          <w:sz w:val="18"/>
          <w:szCs w:val="18"/>
        </w:rPr>
      </w:pPr>
      <w:proofErr w:type="gramStart"/>
      <w:r w:rsidRPr="00AD48CE">
        <w:rPr>
          <w:rFonts w:eastAsia="Times New Roman"/>
          <w:b/>
          <w:sz w:val="18"/>
          <w:szCs w:val="18"/>
          <w:lang w:eastAsia="mk-MK"/>
        </w:rPr>
        <w:t>power</w:t>
      </w:r>
      <w:proofErr w:type="gramEnd"/>
      <w:r w:rsidRPr="00AD48CE">
        <w:rPr>
          <w:rFonts w:eastAsia="Times New Roman"/>
          <w:b/>
          <w:sz w:val="18"/>
          <w:szCs w:val="18"/>
          <w:lang w:eastAsia="mk-MK"/>
        </w:rPr>
        <w:t>.</w:t>
      </w:r>
      <w:r w:rsidRPr="00AD48CE">
        <w:rPr>
          <w:rFonts w:eastAsia="Times New Roman"/>
          <w:b/>
          <w:sz w:val="18"/>
          <w:szCs w:val="18"/>
          <w:lang w:val="mk-MK" w:eastAsia="mk-MK"/>
        </w:rPr>
        <w:t xml:space="preserve"> </w:t>
      </w:r>
      <w:r w:rsidRPr="00AD48CE">
        <w:rPr>
          <w:b/>
          <w:sz w:val="18"/>
          <w:szCs w:val="18"/>
        </w:rPr>
        <w:t>Thus the constitution is only one of the elements of constitutionalism, which provides limited power. As the highest act in the legal system, the constitution institutionalizes and objectifies the exercise of state power, and thus restricts it. Understood in this way, the basic goal of the constitution is to determine and institutionalize means, mechanisms and instruments for limiting and controlling political power.</w:t>
      </w:r>
      <w:r w:rsidRPr="00AD48CE">
        <w:rPr>
          <w:b/>
          <w:sz w:val="18"/>
          <w:szCs w:val="18"/>
        </w:rPr>
        <w:tab/>
        <w:t xml:space="preserve">In this paper, the attitude of this understanding of the constitution will be elaborated vs. the notion of a </w:t>
      </w:r>
      <w:proofErr w:type="gramStart"/>
      <w:r w:rsidRPr="00AD48CE">
        <w:rPr>
          <w:b/>
          <w:sz w:val="18"/>
          <w:szCs w:val="18"/>
        </w:rPr>
        <w:t>,,hidden</w:t>
      </w:r>
      <w:proofErr w:type="gramEnd"/>
      <w:r w:rsidRPr="00AD48CE">
        <w:rPr>
          <w:b/>
          <w:sz w:val="18"/>
          <w:szCs w:val="18"/>
        </w:rPr>
        <w:t xml:space="preserve"> constitution”, a ,,modest constitution”, a ,,constitution in exile” and a ,,behind-the-scenes” constitution as modern views of the constitution. The indicated terms for designating the constitution are in relation to the role of the institutions for control of the constitutionality of legal acts. These authorities realize their role as "the guardian of constitutionality" through</w:t>
      </w:r>
      <w:r w:rsidRPr="00C32EE3">
        <w:rPr>
          <w:rFonts w:ascii="Georgia" w:hAnsi="Georgia" w:cstheme="minorHAnsi"/>
        </w:rPr>
        <w:t xml:space="preserve"> </w:t>
      </w:r>
      <w:r w:rsidRPr="00AD48CE">
        <w:rPr>
          <w:b/>
          <w:sz w:val="18"/>
          <w:szCs w:val="18"/>
        </w:rPr>
        <w:t xml:space="preserve">the process of interpreting the weak, unclear and modest constitutional provisions. In the process of interpreting unclear constitutional provisions, they often face the temptation to act as a provision-maker. </w:t>
      </w:r>
    </w:p>
    <w:p w:rsidR="00701B40" w:rsidRDefault="00701B40" w:rsidP="0076020F">
      <w:pPr>
        <w:spacing w:line="360" w:lineRule="auto"/>
        <w:jc w:val="both"/>
        <w:rPr>
          <w:b/>
          <w:sz w:val="18"/>
          <w:szCs w:val="18"/>
        </w:rPr>
      </w:pPr>
    </w:p>
    <w:p w:rsidR="00701B40" w:rsidRDefault="00701B40" w:rsidP="0076020F">
      <w:pPr>
        <w:spacing w:line="360" w:lineRule="auto"/>
        <w:jc w:val="both"/>
        <w:rPr>
          <w:b/>
          <w:sz w:val="18"/>
          <w:szCs w:val="18"/>
        </w:rPr>
      </w:pPr>
    </w:p>
    <w:p w:rsidR="00F95DE4" w:rsidRPr="00AD48CE" w:rsidRDefault="00F95DE4" w:rsidP="0076020F">
      <w:pPr>
        <w:spacing w:line="360" w:lineRule="auto"/>
        <w:jc w:val="both"/>
        <w:rPr>
          <w:b/>
          <w:sz w:val="18"/>
          <w:szCs w:val="18"/>
        </w:rPr>
      </w:pPr>
      <w:r w:rsidRPr="00AD48CE">
        <w:rPr>
          <w:b/>
          <w:sz w:val="18"/>
          <w:szCs w:val="18"/>
        </w:rPr>
        <w:t xml:space="preserve">Viewed from this aspect, their actions outside the constitutionally prescribed competencies, and under the veil for the need for control of the constitutionality, is contrary to the request for framing the powers of the state, contrary to the request for action within the constitution and contrary to the idea of ​​limited and controlled power, </w:t>
      </w:r>
      <w:proofErr w:type="spellStart"/>
      <w:r w:rsidRPr="00AD48CE">
        <w:rPr>
          <w:b/>
          <w:sz w:val="18"/>
          <w:szCs w:val="18"/>
        </w:rPr>
        <w:t>i.e</w:t>
      </w:r>
      <w:proofErr w:type="spellEnd"/>
      <w:r w:rsidRPr="00AD48CE">
        <w:rPr>
          <w:b/>
          <w:sz w:val="18"/>
          <w:szCs w:val="18"/>
        </w:rPr>
        <w:t xml:space="preserve"> constitutionalism.</w:t>
      </w:r>
    </w:p>
    <w:p w:rsidR="00F95DE4" w:rsidRPr="00C32EE3" w:rsidRDefault="00F95DE4" w:rsidP="00FD52FE">
      <w:pPr>
        <w:spacing w:line="360" w:lineRule="auto"/>
        <w:jc w:val="both"/>
        <w:rPr>
          <w:rFonts w:ascii="Georgia" w:eastAsia="SimSun" w:hAnsi="Georgia" w:cstheme="minorHAnsi"/>
          <w:b/>
          <w:bCs/>
          <w:sz w:val="20"/>
          <w:szCs w:val="20"/>
          <w:lang w:eastAsia="zh-CN"/>
        </w:rPr>
      </w:pPr>
    </w:p>
    <w:p w:rsidR="00F95DE4" w:rsidRPr="00C32EE3" w:rsidRDefault="00F95DE4" w:rsidP="00FD52FE">
      <w:pPr>
        <w:spacing w:line="360" w:lineRule="auto"/>
        <w:jc w:val="both"/>
        <w:rPr>
          <w:rFonts w:ascii="Georgia" w:eastAsia="SimSun" w:hAnsi="Georgia" w:cstheme="minorHAnsi"/>
          <w:sz w:val="20"/>
          <w:szCs w:val="20"/>
          <w:lang w:eastAsia="zh-CN"/>
        </w:rPr>
      </w:pPr>
    </w:p>
    <w:p w:rsidR="00F95DE4" w:rsidRPr="00AD48CE" w:rsidRDefault="00F95DE4" w:rsidP="00FD52FE">
      <w:pPr>
        <w:pStyle w:val="keywords"/>
        <w:spacing w:line="360" w:lineRule="auto"/>
        <w:rPr>
          <w:i w:val="0"/>
          <w:lang w:eastAsia="zh-CN"/>
        </w:rPr>
      </w:pPr>
      <w:r w:rsidRPr="00AD48CE">
        <w:rPr>
          <w:i w:val="0"/>
        </w:rPr>
        <w:t>Keywords:</w:t>
      </w:r>
      <w:r w:rsidR="00AD48CE">
        <w:rPr>
          <w:i w:val="0"/>
          <w:lang w:eastAsia="zh-CN"/>
        </w:rPr>
        <w:t xml:space="preserve"> </w:t>
      </w:r>
      <w:r w:rsidRPr="00AD48CE">
        <w:rPr>
          <w:i w:val="0"/>
          <w:lang w:eastAsia="zh-CN"/>
        </w:rPr>
        <w:t>Cons</w:t>
      </w:r>
      <w:r w:rsidR="00AD48CE">
        <w:rPr>
          <w:i w:val="0"/>
          <w:lang w:eastAsia="zh-CN"/>
        </w:rPr>
        <w:t>titution, Constitutionalism,  ,,</w:t>
      </w:r>
      <w:r w:rsidRPr="00AD48CE">
        <w:rPr>
          <w:i w:val="0"/>
          <w:lang w:eastAsia="zh-CN"/>
        </w:rPr>
        <w:t xml:space="preserve">Modest constitution”, </w:t>
      </w:r>
      <w:r w:rsidR="00AD48CE">
        <w:rPr>
          <w:i w:val="0"/>
          <w:lang w:eastAsia="zh-CN"/>
        </w:rPr>
        <w:t xml:space="preserve"> ,,</w:t>
      </w:r>
      <w:r w:rsidRPr="00AD48CE">
        <w:rPr>
          <w:i w:val="0"/>
          <w:lang w:eastAsia="zh-CN"/>
        </w:rPr>
        <w:t>Behind- the- Scenes Constitution”, Constitutionality.</w:t>
      </w:r>
    </w:p>
    <w:p w:rsidR="00F95DE4" w:rsidRPr="00C32EE3" w:rsidRDefault="00F95DE4" w:rsidP="00FD52FE">
      <w:pPr>
        <w:pStyle w:val="FigureCaption"/>
        <w:spacing w:line="360" w:lineRule="auto"/>
        <w:jc w:val="left"/>
        <w:rPr>
          <w:rFonts w:ascii="Georgia" w:eastAsia="SimSun" w:hAnsi="Georgia" w:cstheme="minorHAnsi"/>
          <w:lang w:eastAsia="zh-CN"/>
        </w:rPr>
      </w:pPr>
    </w:p>
    <w:p w:rsidR="0076020F" w:rsidRDefault="0076020F"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Georgia" w:hAnsi="Georgia" w:cstheme="minorHAnsi"/>
        </w:rPr>
      </w:pPr>
    </w:p>
    <w:p w:rsidR="00701B40" w:rsidRDefault="0076020F"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Georgia" w:hAnsi="Georgia" w:cstheme="minorHAnsi"/>
        </w:rPr>
      </w:pPr>
      <w:r>
        <w:rPr>
          <w:rFonts w:ascii="Georgia" w:hAnsi="Georgia" w:cstheme="minorHAnsi"/>
        </w:rPr>
        <w:tab/>
      </w:r>
    </w:p>
    <w:p w:rsidR="00701B40" w:rsidRDefault="00701B40"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Georgia" w:hAnsi="Georgia" w:cstheme="minorHAnsi"/>
        </w:rPr>
      </w:pPr>
    </w:p>
    <w:p w:rsidR="00701B40" w:rsidRDefault="00701B40"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Georgia" w:hAnsi="Georgia" w:cstheme="minorHAnsi"/>
        </w:rPr>
      </w:pPr>
    </w:p>
    <w:p w:rsidR="00701B40" w:rsidRDefault="00701B40"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Georgia" w:hAnsi="Georgia" w:cstheme="minorHAnsi"/>
        </w:rPr>
      </w:pPr>
    </w:p>
    <w:p w:rsidR="00701B40" w:rsidRDefault="00701B40"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Georgia" w:hAnsi="Georgia" w:cstheme="minorHAnsi"/>
        </w:rPr>
      </w:pPr>
    </w:p>
    <w:p w:rsidR="00701B40" w:rsidRDefault="00701B40"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Georgia" w:hAnsi="Georgia" w:cstheme="minorHAnsi"/>
        </w:rPr>
      </w:pPr>
    </w:p>
    <w:p w:rsidR="00701B40" w:rsidRDefault="00701B40"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Georgia" w:hAnsi="Georgia" w:cstheme="minorHAnsi"/>
        </w:rPr>
      </w:pPr>
    </w:p>
    <w:p w:rsidR="00701B40" w:rsidRDefault="00701B40"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Georgia" w:hAnsi="Georgia" w:cstheme="minorHAnsi"/>
        </w:rPr>
      </w:pPr>
    </w:p>
    <w:p w:rsidR="00701B40" w:rsidRDefault="00701B40"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Georgia" w:hAnsi="Georgia" w:cstheme="minorHAnsi"/>
        </w:rPr>
      </w:pPr>
    </w:p>
    <w:p w:rsidR="00701B40" w:rsidRDefault="00701B40"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Georgia" w:hAnsi="Georgia" w:cstheme="minorHAnsi"/>
        </w:rPr>
      </w:pPr>
    </w:p>
    <w:p w:rsidR="00731D5A" w:rsidRPr="00A10F23" w:rsidRDefault="00701B40"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Times New Roman"/>
          <w:sz w:val="20"/>
          <w:szCs w:val="20"/>
          <w:lang w:val="en" w:eastAsia="en-US"/>
        </w:rPr>
      </w:pPr>
      <w:r>
        <w:rPr>
          <w:rFonts w:ascii="Georgia" w:hAnsi="Georgia" w:cstheme="minorHAnsi"/>
        </w:rPr>
        <w:lastRenderedPageBreak/>
        <w:tab/>
      </w:r>
      <w:r w:rsidR="00865844">
        <w:rPr>
          <w:rFonts w:ascii="Georgia" w:hAnsi="Georgia" w:cstheme="minorHAnsi"/>
        </w:rPr>
        <w:t xml:space="preserve"> </w:t>
      </w:r>
      <w:r w:rsidR="00865844" w:rsidRPr="00865844">
        <w:rPr>
          <w:sz w:val="20"/>
          <w:szCs w:val="20"/>
        </w:rPr>
        <w:t>I</w:t>
      </w:r>
      <w:r w:rsidR="00865844">
        <w:rPr>
          <w:rFonts w:ascii="Georgia" w:hAnsi="Georgia" w:cstheme="minorHAnsi"/>
        </w:rPr>
        <w:t xml:space="preserve"> </w:t>
      </w:r>
      <w:r w:rsidR="00A10F23" w:rsidRPr="00A10F23">
        <w:rPr>
          <w:rFonts w:eastAsia="Times New Roman"/>
          <w:sz w:val="20"/>
          <w:szCs w:val="20"/>
          <w:lang w:val="en" w:eastAsia="en-US"/>
        </w:rPr>
        <w:t>INTRODUCTION</w:t>
      </w:r>
    </w:p>
    <w:p w:rsidR="00731D5A" w:rsidRPr="00731D5A" w:rsidRDefault="00731D5A"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Georgia" w:eastAsia="Times New Roman" w:hAnsi="Georgia"/>
          <w:lang w:val="en" w:eastAsia="en-US"/>
        </w:rPr>
      </w:pPr>
    </w:p>
    <w:p w:rsidR="00731D5A" w:rsidRPr="00A10F23" w:rsidRDefault="00C32EE3"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sz w:val="20"/>
          <w:szCs w:val="20"/>
          <w:lang w:val="en" w:eastAsia="en-US"/>
        </w:rPr>
      </w:pPr>
      <w:r>
        <w:rPr>
          <w:rFonts w:ascii="Georgia" w:eastAsia="Times New Roman" w:hAnsi="Georgia"/>
          <w:lang w:val="en" w:eastAsia="en-US"/>
        </w:rPr>
        <w:tab/>
      </w:r>
      <w:r w:rsidR="00731D5A" w:rsidRPr="00A10F23">
        <w:rPr>
          <w:rFonts w:eastAsia="Times New Roman"/>
          <w:sz w:val="20"/>
          <w:szCs w:val="20"/>
          <w:lang w:val="en" w:eastAsia="en-US"/>
        </w:rPr>
        <w:t xml:space="preserve">The concept of the constitution is one of those concepts that are discussed, debated and for which there are various theoretical views that they are trying to define. Constitutional and legal literature is extremely rich in various definitions of the constitution, and almost every author tries to express his understanding of what constitutes the constitution. In the context of this, there are the legal, political, sociological-phenomenological </w:t>
      </w:r>
      <w:proofErr w:type="gramStart"/>
      <w:r w:rsidR="00731D5A" w:rsidRPr="00A10F23">
        <w:rPr>
          <w:rFonts w:eastAsia="Times New Roman"/>
          <w:sz w:val="20"/>
          <w:szCs w:val="20"/>
          <w:lang w:val="en" w:eastAsia="en-US"/>
        </w:rPr>
        <w:t>notion</w:t>
      </w:r>
      <w:proofErr w:type="gramEnd"/>
      <w:r w:rsidR="00731D5A" w:rsidRPr="00A10F23">
        <w:rPr>
          <w:rFonts w:eastAsia="Times New Roman"/>
          <w:sz w:val="20"/>
          <w:szCs w:val="20"/>
          <w:lang w:val="en" w:eastAsia="en-US"/>
        </w:rPr>
        <w:t xml:space="preserve"> of the constitution, which seek to define it from various aspects.</w:t>
      </w:r>
    </w:p>
    <w:p w:rsidR="00372C95" w:rsidRPr="00A10F23" w:rsidRDefault="00372C95"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sz w:val="20"/>
          <w:szCs w:val="20"/>
          <w:lang w:val="en" w:eastAsia="en-US"/>
        </w:rPr>
      </w:pPr>
    </w:p>
    <w:p w:rsidR="00EE1BE4" w:rsidRPr="00A10F23" w:rsidRDefault="00372C95"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0"/>
          <w:szCs w:val="20"/>
        </w:rPr>
      </w:pPr>
      <w:r w:rsidRPr="00A10F23">
        <w:rPr>
          <w:rFonts w:eastAsia="Times New Roman"/>
          <w:sz w:val="20"/>
          <w:szCs w:val="20"/>
          <w:lang w:val="en" w:eastAsia="en-US"/>
        </w:rPr>
        <w:t>The emergence of the concept of a solid and written constitution in the 18th century is a consequence of the ideological, philosophical and historical, social and political circumstances</w:t>
      </w:r>
      <w:r w:rsidR="0076020F" w:rsidRPr="00A10F23">
        <w:rPr>
          <w:rFonts w:eastAsia="Times New Roman"/>
          <w:sz w:val="20"/>
          <w:szCs w:val="20"/>
          <w:lang w:val="en" w:eastAsia="en-US"/>
        </w:rPr>
        <w:t xml:space="preserve"> </w:t>
      </w:r>
      <w:r w:rsidR="0076020F" w:rsidRPr="00DD2CC7">
        <w:rPr>
          <w:rFonts w:eastAsia="Times New Roman"/>
          <w:sz w:val="20"/>
          <w:szCs w:val="20"/>
          <w:lang w:val="en" w:eastAsia="en-US"/>
        </w:rPr>
        <w:t>(</w:t>
      </w:r>
      <w:proofErr w:type="spellStart"/>
      <w:r w:rsidR="0076020F" w:rsidRPr="00DD2CC7">
        <w:rPr>
          <w:rFonts w:eastAsia="Times New Roman"/>
          <w:sz w:val="20"/>
          <w:szCs w:val="20"/>
          <w:lang w:val="en" w:eastAsia="en-US"/>
        </w:rPr>
        <w:t>Jovicic</w:t>
      </w:r>
      <w:proofErr w:type="spellEnd"/>
      <w:r w:rsidR="0076020F" w:rsidRPr="00DD2CC7">
        <w:rPr>
          <w:rFonts w:eastAsia="Times New Roman"/>
          <w:sz w:val="20"/>
          <w:szCs w:val="20"/>
          <w:lang w:val="en" w:eastAsia="en-US"/>
        </w:rPr>
        <w:t xml:space="preserve"> Miodrag.2006)</w:t>
      </w:r>
      <w:r w:rsidR="00EE1BE4" w:rsidRPr="00DD2CC7">
        <w:rPr>
          <w:sz w:val="20"/>
          <w:szCs w:val="20"/>
        </w:rPr>
        <w:t>.</w:t>
      </w:r>
    </w:p>
    <w:p w:rsidR="00C32EE3" w:rsidRPr="00A10F23" w:rsidRDefault="00C32EE3"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0"/>
          <w:szCs w:val="20"/>
          <w:lang w:val="mk-MK"/>
        </w:rPr>
      </w:pPr>
    </w:p>
    <w:p w:rsidR="0066713D" w:rsidRPr="00A10F23" w:rsidRDefault="00EE1BE4" w:rsidP="00FD52FE">
      <w:pPr>
        <w:pStyle w:val="HTMLPreformatted"/>
        <w:spacing w:line="360" w:lineRule="auto"/>
        <w:jc w:val="both"/>
        <w:rPr>
          <w:rFonts w:ascii="Times New Roman" w:hAnsi="Times New Roman" w:cs="Times New Roman"/>
        </w:rPr>
      </w:pPr>
      <w:r w:rsidRPr="00A10F23">
        <w:rPr>
          <w:rFonts w:ascii="Times New Roman" w:hAnsi="Times New Roman" w:cs="Times New Roman"/>
        </w:rPr>
        <w:t xml:space="preserve"> </w:t>
      </w:r>
      <w:r w:rsidR="00372C95" w:rsidRPr="00A10F23">
        <w:rPr>
          <w:rFonts w:ascii="Times New Roman" w:hAnsi="Times New Roman" w:cs="Times New Roman"/>
          <w:lang w:val="en"/>
        </w:rPr>
        <w:t>The constitution is an indissoluble link between the state and the law on one side, and the state and society on the other. The Constitution is often an act of creating the mechanism of power and confirmation of basic social relations</w:t>
      </w:r>
      <w:r w:rsidR="0076020F" w:rsidRPr="00A10F23">
        <w:rPr>
          <w:rFonts w:ascii="Times New Roman" w:hAnsi="Times New Roman" w:cs="Times New Roman"/>
          <w:lang w:val="en"/>
        </w:rPr>
        <w:t xml:space="preserve"> </w:t>
      </w:r>
      <w:r w:rsidR="0076020F" w:rsidRPr="00DD2CC7">
        <w:rPr>
          <w:rFonts w:ascii="Times New Roman" w:hAnsi="Times New Roman" w:cs="Times New Roman"/>
          <w:lang w:val="en"/>
        </w:rPr>
        <w:t>(</w:t>
      </w:r>
      <w:proofErr w:type="spellStart"/>
      <w:r w:rsidR="0076020F" w:rsidRPr="00DD2CC7">
        <w:rPr>
          <w:rFonts w:ascii="Times New Roman" w:hAnsi="Times New Roman" w:cs="Times New Roman"/>
          <w:lang w:val="en"/>
        </w:rPr>
        <w:t>Gjorgjevic</w:t>
      </w:r>
      <w:proofErr w:type="spellEnd"/>
      <w:r w:rsidR="0076020F" w:rsidRPr="00DD2CC7">
        <w:rPr>
          <w:rFonts w:ascii="Times New Roman" w:hAnsi="Times New Roman" w:cs="Times New Roman"/>
          <w:lang w:val="en"/>
        </w:rPr>
        <w:t xml:space="preserve"> Jovan 1976)</w:t>
      </w:r>
      <w:r w:rsidR="00D470A7" w:rsidRPr="00DD2CC7">
        <w:rPr>
          <w:rFonts w:ascii="Times New Roman" w:hAnsi="Times New Roman" w:cs="Times New Roman"/>
          <w:lang w:val="mk-MK"/>
        </w:rPr>
        <w:t>.</w:t>
      </w:r>
      <w:r w:rsidRPr="00DD2CC7">
        <w:rPr>
          <w:rFonts w:ascii="Times New Roman" w:hAnsi="Times New Roman" w:cs="Times New Roman"/>
        </w:rPr>
        <w:t xml:space="preserve"> </w:t>
      </w:r>
      <w:r w:rsidR="0066713D" w:rsidRPr="00A10F23">
        <w:rPr>
          <w:rFonts w:ascii="Times New Roman" w:hAnsi="Times New Roman" w:cs="Times New Roman"/>
          <w:lang w:val="en"/>
        </w:rPr>
        <w:t>Namely, the constitution is established as a basic principle of the established order. It is the basic act of constituting the state and the highest legal act in one country. Therefore, regardless of whether the integrity of the constitutional rules will be in a written or unwritten form, the basic goal of the constitution should probably be sought in an effort to establish an order that will be stable, an order in which the behavior of the entities will be predictable, and the constitutional rules will be the standard in which this behavior will be evaluated.</w:t>
      </w:r>
    </w:p>
    <w:p w:rsidR="00106C22" w:rsidRPr="00A10F23" w:rsidRDefault="00106C22" w:rsidP="00FD52FE">
      <w:pPr>
        <w:pStyle w:val="HTMLPreformatted"/>
        <w:spacing w:line="360" w:lineRule="auto"/>
        <w:jc w:val="both"/>
        <w:rPr>
          <w:rFonts w:ascii="Times New Roman" w:hAnsi="Times New Roman" w:cs="Times New Roman"/>
        </w:rPr>
      </w:pPr>
    </w:p>
    <w:p w:rsidR="0066713D" w:rsidRPr="00A10F23" w:rsidRDefault="0066713D"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sz w:val="20"/>
          <w:szCs w:val="20"/>
          <w:lang w:val="en" w:eastAsia="en-US"/>
        </w:rPr>
      </w:pPr>
      <w:r w:rsidRPr="00A10F23">
        <w:rPr>
          <w:rFonts w:eastAsia="Times New Roman"/>
          <w:sz w:val="20"/>
          <w:szCs w:val="20"/>
          <w:lang w:val="en" w:eastAsia="en-US"/>
        </w:rPr>
        <w:lastRenderedPageBreak/>
        <w:tab/>
        <w:t>In the attempts to define the constitution, constitutional and legal literature encounters definitions that see it as a collection of rules for the state, the totality of rules of law (</w:t>
      </w:r>
      <w:proofErr w:type="spellStart"/>
      <w:r w:rsidRPr="00A10F23">
        <w:rPr>
          <w:rFonts w:eastAsia="Times New Roman"/>
          <w:sz w:val="20"/>
          <w:szCs w:val="20"/>
          <w:lang w:val="en" w:eastAsia="en-US"/>
        </w:rPr>
        <w:t>lex</w:t>
      </w:r>
      <w:proofErr w:type="spellEnd"/>
      <w:r w:rsidRPr="00A10F23">
        <w:rPr>
          <w:rFonts w:eastAsia="Times New Roman"/>
          <w:sz w:val="20"/>
          <w:szCs w:val="20"/>
          <w:lang w:val="en" w:eastAsia="en-US"/>
        </w:rPr>
        <w:t xml:space="preserve"> </w:t>
      </w:r>
      <w:proofErr w:type="spellStart"/>
      <w:r w:rsidRPr="00A10F23">
        <w:rPr>
          <w:rFonts w:eastAsia="Times New Roman"/>
          <w:sz w:val="20"/>
          <w:szCs w:val="20"/>
          <w:lang w:val="en" w:eastAsia="en-US"/>
        </w:rPr>
        <w:t>fundamentalis</w:t>
      </w:r>
      <w:proofErr w:type="spellEnd"/>
      <w:r w:rsidRPr="00A10F23">
        <w:rPr>
          <w:rFonts w:eastAsia="Times New Roman"/>
          <w:sz w:val="20"/>
          <w:szCs w:val="20"/>
          <w:lang w:val="en" w:eastAsia="en-US"/>
        </w:rPr>
        <w:t>), a set of rules for political institutions, a conservation of the real forces in one country (Lassalle), a set of rules that provide effect</w:t>
      </w:r>
      <w:r w:rsidR="00C32EE3" w:rsidRPr="00A10F23">
        <w:rPr>
          <w:rFonts w:eastAsia="Times New Roman"/>
          <w:sz w:val="20"/>
          <w:szCs w:val="20"/>
          <w:lang w:val="en" w:eastAsia="en-US"/>
        </w:rPr>
        <w:t>ive restrictions on state power.</w:t>
      </w:r>
    </w:p>
    <w:p w:rsidR="00C32EE3" w:rsidRPr="00A10F23" w:rsidRDefault="00C32EE3"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sz w:val="20"/>
          <w:szCs w:val="20"/>
          <w:lang w:eastAsia="en-US"/>
        </w:rPr>
      </w:pPr>
    </w:p>
    <w:p w:rsidR="0066713D" w:rsidRPr="00A10F23" w:rsidRDefault="0066713D" w:rsidP="00FD52FE">
      <w:pPr>
        <w:pStyle w:val="HTMLPreformatted"/>
        <w:spacing w:line="360" w:lineRule="auto"/>
        <w:jc w:val="both"/>
        <w:rPr>
          <w:rFonts w:ascii="Times New Roman" w:hAnsi="Times New Roman" w:cs="Times New Roman"/>
        </w:rPr>
      </w:pPr>
      <w:r w:rsidRPr="00A10F23">
        <w:rPr>
          <w:rFonts w:ascii="Times New Roman" w:hAnsi="Times New Roman" w:cs="Times New Roman"/>
          <w:lang w:val="en"/>
        </w:rPr>
        <w:t xml:space="preserve">Traditional notions of constitutionalism, on the other hand, as an idea, ideology and awareness of limited and controlled power, have their foundations in the existence of the constitution. The </w:t>
      </w:r>
      <w:proofErr w:type="gramStart"/>
      <w:r w:rsidRPr="00A10F23">
        <w:rPr>
          <w:rFonts w:ascii="Times New Roman" w:hAnsi="Times New Roman" w:cs="Times New Roman"/>
          <w:lang w:val="en"/>
        </w:rPr>
        <w:t>constitution is the</w:t>
      </w:r>
      <w:r w:rsidRPr="0066713D">
        <w:rPr>
          <w:rFonts w:ascii="Georgia" w:hAnsi="Georgia"/>
          <w:sz w:val="24"/>
          <w:szCs w:val="24"/>
          <w:lang w:val="en"/>
        </w:rPr>
        <w:t xml:space="preserve"> </w:t>
      </w:r>
      <w:r w:rsidRPr="00A10F23">
        <w:rPr>
          <w:rFonts w:ascii="Times New Roman" w:hAnsi="Times New Roman" w:cs="Times New Roman"/>
          <w:lang w:val="en"/>
        </w:rPr>
        <w:t>basis, element, and at the same time</w:t>
      </w:r>
      <w:proofErr w:type="gramEnd"/>
      <w:r w:rsidRPr="00A10F23">
        <w:rPr>
          <w:rFonts w:ascii="Times New Roman" w:hAnsi="Times New Roman" w:cs="Times New Roman"/>
          <w:lang w:val="en"/>
        </w:rPr>
        <w:t xml:space="preserve"> the goal of constitutionalism. These conceptions of constitutionalism are equated with the political notion of the constitution. However, the constitution as a basic written act with the greatest leg</w:t>
      </w:r>
      <w:r w:rsidR="00B741BC">
        <w:rPr>
          <w:rFonts w:ascii="Times New Roman" w:hAnsi="Times New Roman" w:cs="Times New Roman"/>
          <w:lang w:val="en"/>
        </w:rPr>
        <w:t>al force in the legal order can</w:t>
      </w:r>
      <w:r w:rsidRPr="00A10F23">
        <w:rPr>
          <w:rFonts w:ascii="Times New Roman" w:hAnsi="Times New Roman" w:cs="Times New Roman"/>
          <w:lang w:val="en"/>
        </w:rPr>
        <w:t>not be identified with constitutionalism, nor is it a guarantee. It is only one of its elements and in this context it will not be wrong if the premise is accepted, that the constitution as an act regulates the basic instruments, measures and means for limiting and controlling the state power.</w:t>
      </w:r>
    </w:p>
    <w:p w:rsidR="00126E78" w:rsidRPr="00A10F23" w:rsidRDefault="00126E78" w:rsidP="00FD52FE">
      <w:pPr>
        <w:spacing w:line="360" w:lineRule="auto"/>
        <w:rPr>
          <w:sz w:val="20"/>
          <w:szCs w:val="20"/>
        </w:rPr>
      </w:pPr>
    </w:p>
    <w:p w:rsidR="0076020F" w:rsidRPr="00C32EE3" w:rsidRDefault="0076020F" w:rsidP="00FD52FE">
      <w:pPr>
        <w:spacing w:line="360" w:lineRule="auto"/>
        <w:rPr>
          <w:rFonts w:ascii="Georgia" w:hAnsi="Georgia" w:cstheme="minorHAnsi"/>
        </w:rPr>
      </w:pPr>
    </w:p>
    <w:p w:rsidR="00B741BC" w:rsidRDefault="00B741BC" w:rsidP="00B741BC">
      <w:pPr>
        <w:spacing w:line="360" w:lineRule="auto"/>
        <w:ind w:left="720" w:firstLine="240"/>
        <w:jc w:val="both"/>
        <w:rPr>
          <w:sz w:val="20"/>
          <w:szCs w:val="20"/>
        </w:rPr>
      </w:pPr>
    </w:p>
    <w:p w:rsidR="00B741BC" w:rsidRDefault="00B741BC" w:rsidP="00B741BC">
      <w:pPr>
        <w:spacing w:line="360" w:lineRule="auto"/>
        <w:ind w:left="720" w:firstLine="240"/>
        <w:jc w:val="both"/>
        <w:rPr>
          <w:sz w:val="20"/>
          <w:szCs w:val="20"/>
        </w:rPr>
      </w:pPr>
    </w:p>
    <w:p w:rsidR="00B741BC" w:rsidRDefault="00B741BC" w:rsidP="00B741BC">
      <w:pPr>
        <w:spacing w:line="360" w:lineRule="auto"/>
        <w:ind w:left="720" w:firstLine="240"/>
        <w:jc w:val="both"/>
        <w:rPr>
          <w:sz w:val="20"/>
          <w:szCs w:val="20"/>
        </w:rPr>
      </w:pPr>
    </w:p>
    <w:p w:rsidR="00B741BC" w:rsidRDefault="00B741BC" w:rsidP="00B741BC">
      <w:pPr>
        <w:spacing w:line="360" w:lineRule="auto"/>
        <w:ind w:left="720" w:firstLine="240"/>
        <w:jc w:val="both"/>
        <w:rPr>
          <w:sz w:val="20"/>
          <w:szCs w:val="20"/>
        </w:rPr>
      </w:pPr>
    </w:p>
    <w:p w:rsidR="00B741BC" w:rsidRDefault="00B741BC" w:rsidP="00B741BC">
      <w:pPr>
        <w:spacing w:line="360" w:lineRule="auto"/>
        <w:ind w:left="720" w:firstLine="240"/>
        <w:jc w:val="both"/>
        <w:rPr>
          <w:sz w:val="20"/>
          <w:szCs w:val="20"/>
        </w:rPr>
      </w:pPr>
    </w:p>
    <w:p w:rsidR="00B741BC" w:rsidRDefault="00B741BC" w:rsidP="00B741BC">
      <w:pPr>
        <w:spacing w:line="360" w:lineRule="auto"/>
        <w:ind w:left="720" w:firstLine="240"/>
        <w:jc w:val="both"/>
        <w:rPr>
          <w:sz w:val="20"/>
          <w:szCs w:val="20"/>
        </w:rPr>
      </w:pPr>
    </w:p>
    <w:p w:rsidR="00B741BC" w:rsidRDefault="00B741BC" w:rsidP="00B741BC">
      <w:pPr>
        <w:spacing w:line="360" w:lineRule="auto"/>
        <w:ind w:left="720" w:firstLine="240"/>
        <w:jc w:val="both"/>
        <w:rPr>
          <w:sz w:val="20"/>
          <w:szCs w:val="20"/>
        </w:rPr>
      </w:pPr>
    </w:p>
    <w:p w:rsidR="00B741BC" w:rsidRDefault="00B741BC" w:rsidP="00B741BC">
      <w:pPr>
        <w:spacing w:line="360" w:lineRule="auto"/>
        <w:ind w:left="720" w:firstLine="240"/>
        <w:jc w:val="both"/>
        <w:rPr>
          <w:sz w:val="20"/>
          <w:szCs w:val="20"/>
        </w:rPr>
      </w:pPr>
    </w:p>
    <w:p w:rsidR="00B741BC" w:rsidRDefault="00B741BC" w:rsidP="00B741BC">
      <w:pPr>
        <w:spacing w:line="360" w:lineRule="auto"/>
        <w:ind w:left="720" w:firstLine="240"/>
        <w:jc w:val="both"/>
        <w:rPr>
          <w:sz w:val="20"/>
          <w:szCs w:val="20"/>
        </w:rPr>
      </w:pPr>
    </w:p>
    <w:p w:rsidR="00B741BC" w:rsidRDefault="00B741BC" w:rsidP="00B741BC">
      <w:pPr>
        <w:spacing w:line="360" w:lineRule="auto"/>
        <w:ind w:left="720" w:firstLine="240"/>
        <w:jc w:val="both"/>
        <w:rPr>
          <w:sz w:val="20"/>
          <w:szCs w:val="20"/>
        </w:rPr>
      </w:pPr>
    </w:p>
    <w:p w:rsidR="00F95DE4" w:rsidRPr="00A10F23" w:rsidRDefault="00865844" w:rsidP="00865844">
      <w:pPr>
        <w:spacing w:line="360" w:lineRule="auto"/>
        <w:ind w:left="960"/>
        <w:jc w:val="both"/>
        <w:rPr>
          <w:sz w:val="20"/>
          <w:szCs w:val="20"/>
        </w:rPr>
      </w:pPr>
      <w:r>
        <w:rPr>
          <w:sz w:val="20"/>
          <w:szCs w:val="20"/>
        </w:rPr>
        <w:lastRenderedPageBreak/>
        <w:t xml:space="preserve">II </w:t>
      </w:r>
      <w:r w:rsidR="00A10F23" w:rsidRPr="00A10F23">
        <w:rPr>
          <w:sz w:val="20"/>
          <w:szCs w:val="20"/>
        </w:rPr>
        <w:t xml:space="preserve">THE POLITICAL CONCEPT OF THE CONSTITUTION </w:t>
      </w:r>
    </w:p>
    <w:p w:rsidR="00F95DE4" w:rsidRPr="00C32EE3" w:rsidRDefault="00F95DE4" w:rsidP="00FD52FE">
      <w:pPr>
        <w:spacing w:line="360" w:lineRule="auto"/>
        <w:jc w:val="both"/>
        <w:rPr>
          <w:rFonts w:ascii="Georgia" w:hAnsi="Georgia" w:cstheme="minorHAnsi"/>
          <w:lang w:val="mk-MK"/>
        </w:rPr>
      </w:pPr>
    </w:p>
    <w:p w:rsidR="0066713D" w:rsidRPr="00A10F23" w:rsidRDefault="00117AAC"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sz w:val="20"/>
          <w:szCs w:val="20"/>
          <w:lang w:val="en" w:eastAsia="en-US"/>
        </w:rPr>
      </w:pPr>
      <w:r>
        <w:rPr>
          <w:rFonts w:ascii="Georgia" w:eastAsia="Times New Roman" w:hAnsi="Georgia" w:cs="Courier New"/>
          <w:lang w:val="en" w:eastAsia="en-US"/>
        </w:rPr>
        <w:tab/>
      </w:r>
      <w:r w:rsidR="0066713D" w:rsidRPr="00A10F23">
        <w:rPr>
          <w:rFonts w:eastAsia="Times New Roman"/>
          <w:sz w:val="20"/>
          <w:szCs w:val="20"/>
          <w:lang w:val="en" w:eastAsia="en-US"/>
        </w:rPr>
        <w:t>In the attempt to define the constitution in constitutional and legal literature, the political term of the constitution appears.</w:t>
      </w:r>
    </w:p>
    <w:p w:rsidR="00117AAC" w:rsidRPr="00A10F23" w:rsidRDefault="00117AAC"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sz w:val="20"/>
          <w:szCs w:val="20"/>
          <w:lang w:eastAsia="en-US"/>
        </w:rPr>
      </w:pPr>
    </w:p>
    <w:p w:rsidR="003E57A7" w:rsidRPr="00A10F23" w:rsidRDefault="003E57A7"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FF0000"/>
          <w:sz w:val="20"/>
          <w:szCs w:val="20"/>
        </w:rPr>
      </w:pPr>
      <w:r w:rsidRPr="00A10F23">
        <w:rPr>
          <w:rFonts w:eastAsia="Times New Roman"/>
          <w:sz w:val="20"/>
          <w:szCs w:val="20"/>
          <w:lang w:val="en" w:eastAsia="en-US"/>
        </w:rPr>
        <w:t>In a political sense, the constitution exists if there are effective</w:t>
      </w:r>
      <w:r w:rsidRPr="00A10F23">
        <w:rPr>
          <w:rFonts w:ascii="Georgia" w:eastAsia="Times New Roman" w:hAnsi="Georgia" w:cs="Courier New"/>
          <w:sz w:val="28"/>
          <w:lang w:val="en" w:eastAsia="en-US"/>
        </w:rPr>
        <w:t xml:space="preserve"> </w:t>
      </w:r>
      <w:r w:rsidRPr="00A10F23">
        <w:rPr>
          <w:rFonts w:eastAsia="Times New Roman"/>
          <w:sz w:val="20"/>
          <w:szCs w:val="20"/>
          <w:lang w:val="en" w:eastAsia="en-US"/>
        </w:rPr>
        <w:t xml:space="preserve">instruments for limiting state power in the system. Thus, the supporters of this theoretical point of </w:t>
      </w:r>
      <w:proofErr w:type="gramStart"/>
      <w:r w:rsidRPr="00A10F23">
        <w:rPr>
          <w:rFonts w:eastAsia="Times New Roman"/>
          <w:sz w:val="20"/>
          <w:szCs w:val="20"/>
          <w:lang w:val="en" w:eastAsia="en-US"/>
        </w:rPr>
        <w:t>view</w:t>
      </w:r>
      <w:r w:rsidR="006C25AE" w:rsidRPr="00A10F23">
        <w:rPr>
          <w:rFonts w:eastAsia="Times New Roman"/>
          <w:sz w:val="20"/>
          <w:szCs w:val="20"/>
          <w:lang w:val="en" w:eastAsia="en-US"/>
        </w:rPr>
        <w:t>,</w:t>
      </w:r>
      <w:proofErr w:type="gramEnd"/>
      <w:r w:rsidRPr="00A10F23">
        <w:rPr>
          <w:rFonts w:eastAsia="Times New Roman"/>
          <w:sz w:val="20"/>
          <w:szCs w:val="20"/>
          <w:lang w:val="en" w:eastAsia="en-US"/>
        </w:rPr>
        <w:t xml:space="preserve"> advocate the thesis that a constitution in a political sense can only be spoken if the subjectivity, arbitrariness and abuse of the holders of state power is inhibited. </w:t>
      </w:r>
      <w:r w:rsidR="00B741BC">
        <w:rPr>
          <w:rFonts w:eastAsia="Times New Roman"/>
          <w:sz w:val="20"/>
          <w:szCs w:val="20"/>
          <w:lang w:val="en" w:eastAsia="en-US"/>
        </w:rPr>
        <w:t xml:space="preserve"> </w:t>
      </w:r>
      <w:proofErr w:type="spellStart"/>
      <w:r w:rsidRPr="00A10F23">
        <w:rPr>
          <w:rFonts w:eastAsia="Times New Roman"/>
          <w:sz w:val="20"/>
          <w:szCs w:val="20"/>
          <w:lang w:val="en" w:eastAsia="en-US"/>
        </w:rPr>
        <w:t>Deskoska</w:t>
      </w:r>
      <w:proofErr w:type="spellEnd"/>
      <w:r w:rsidRPr="00A10F23">
        <w:rPr>
          <w:rFonts w:eastAsia="Times New Roman"/>
          <w:sz w:val="20"/>
          <w:szCs w:val="20"/>
          <w:lang w:val="en" w:eastAsia="en-US"/>
        </w:rPr>
        <w:t xml:space="preserve"> points out that "the main goal of the constitution is to limit the power, especially in relation to man and his rights"</w:t>
      </w:r>
      <w:r w:rsidR="0076020F" w:rsidRPr="00A10F23">
        <w:rPr>
          <w:rFonts w:eastAsia="Times New Roman"/>
          <w:sz w:val="20"/>
          <w:szCs w:val="20"/>
          <w:lang w:val="en" w:eastAsia="en-US"/>
        </w:rPr>
        <w:t xml:space="preserve"> </w:t>
      </w:r>
      <w:r w:rsidR="0076020F" w:rsidRPr="00DD2CC7">
        <w:rPr>
          <w:rFonts w:eastAsia="Times New Roman"/>
          <w:sz w:val="20"/>
          <w:szCs w:val="20"/>
          <w:lang w:val="en" w:eastAsia="en-US"/>
        </w:rPr>
        <w:t>(</w:t>
      </w:r>
      <w:proofErr w:type="spellStart"/>
      <w:r w:rsidR="0076020F" w:rsidRPr="00DD2CC7">
        <w:rPr>
          <w:rFonts w:eastAsia="Times New Roman"/>
          <w:sz w:val="20"/>
          <w:szCs w:val="20"/>
          <w:lang w:val="en" w:eastAsia="en-US"/>
        </w:rPr>
        <w:t>Treneska-Deskoska</w:t>
      </w:r>
      <w:proofErr w:type="spellEnd"/>
      <w:r w:rsidR="0076020F" w:rsidRPr="00DD2CC7">
        <w:rPr>
          <w:rFonts w:eastAsia="Times New Roman"/>
          <w:sz w:val="20"/>
          <w:szCs w:val="20"/>
          <w:lang w:val="en" w:eastAsia="en-US"/>
        </w:rPr>
        <w:t xml:space="preserve"> Renata 2015)</w:t>
      </w:r>
      <w:r w:rsidR="00CB031A" w:rsidRPr="00DD2CC7">
        <w:rPr>
          <w:sz w:val="20"/>
          <w:szCs w:val="20"/>
        </w:rPr>
        <w:t xml:space="preserve">. </w:t>
      </w:r>
    </w:p>
    <w:p w:rsidR="00117AAC" w:rsidRPr="00A10F23" w:rsidRDefault="00117AAC"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0"/>
          <w:szCs w:val="20"/>
        </w:rPr>
      </w:pPr>
      <w:r w:rsidRPr="00A10F23">
        <w:rPr>
          <w:sz w:val="20"/>
          <w:szCs w:val="20"/>
        </w:rPr>
        <w:tab/>
      </w:r>
    </w:p>
    <w:p w:rsidR="003E57A7" w:rsidRPr="00A10F23" w:rsidRDefault="003E57A7"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0"/>
          <w:szCs w:val="20"/>
          <w:lang w:val="en"/>
        </w:rPr>
      </w:pPr>
      <w:r w:rsidRPr="00A10F23">
        <w:rPr>
          <w:rFonts w:eastAsia="Times New Roman"/>
          <w:sz w:val="20"/>
          <w:szCs w:val="20"/>
          <w:lang w:val="en" w:eastAsia="en-US"/>
        </w:rPr>
        <w:t>The constitutions are the basic element of the limitation of power. However, although the constitution is seen as the totality of instruments, measures and means of limiting power, it is of utmost importance not only the declarative limitation of power, but also its effective limitatio</w:t>
      </w:r>
      <w:r w:rsidR="00227061" w:rsidRPr="00A10F23">
        <w:rPr>
          <w:rFonts w:eastAsia="Times New Roman"/>
          <w:sz w:val="20"/>
          <w:szCs w:val="20"/>
          <w:lang w:val="en" w:eastAsia="en-US"/>
        </w:rPr>
        <w:t>n with effective mechanisms.</w:t>
      </w:r>
      <w:r w:rsidRPr="00A10F23">
        <w:rPr>
          <w:rFonts w:eastAsia="Times New Roman"/>
          <w:sz w:val="20"/>
          <w:szCs w:val="20"/>
          <w:lang w:val="en" w:eastAsia="en-US"/>
        </w:rPr>
        <w:t xml:space="preserve"> </w:t>
      </w:r>
      <w:proofErr w:type="spellStart"/>
      <w:proofErr w:type="gramStart"/>
      <w:r w:rsidRPr="00A10F23">
        <w:rPr>
          <w:rFonts w:eastAsia="Times New Roman"/>
          <w:sz w:val="20"/>
          <w:szCs w:val="20"/>
          <w:lang w:val="en" w:eastAsia="en-US"/>
        </w:rPr>
        <w:t>Sartori</w:t>
      </w:r>
      <w:proofErr w:type="spellEnd"/>
      <w:r w:rsidR="00C33DAB" w:rsidRPr="00A10F23">
        <w:rPr>
          <w:rFonts w:eastAsia="Times New Roman"/>
          <w:sz w:val="20"/>
          <w:szCs w:val="20"/>
          <w:lang w:val="en" w:eastAsia="en-US"/>
        </w:rPr>
        <w:t>,</w:t>
      </w:r>
      <w:proofErr w:type="gramEnd"/>
      <w:r w:rsidRPr="00A10F23">
        <w:rPr>
          <w:rFonts w:eastAsia="Times New Roman"/>
          <w:sz w:val="20"/>
          <w:szCs w:val="20"/>
          <w:lang w:val="en" w:eastAsia="en-US"/>
        </w:rPr>
        <w:t xml:space="preserve"> emphasizes that "the constitution is the basic law, a basic set of principles and the totality of institutional solutions that will prevent the arbitrary authority and provide limited power</w:t>
      </w:r>
      <w:r w:rsidR="0076020F" w:rsidRPr="00A10F23">
        <w:rPr>
          <w:rFonts w:eastAsia="Times New Roman"/>
          <w:sz w:val="20"/>
          <w:szCs w:val="20"/>
          <w:lang w:val="en" w:eastAsia="en-US"/>
        </w:rPr>
        <w:t xml:space="preserve"> </w:t>
      </w:r>
      <w:r w:rsidR="0076020F" w:rsidRPr="00DD2CC7">
        <w:rPr>
          <w:rFonts w:eastAsia="Times New Roman"/>
          <w:sz w:val="20"/>
          <w:szCs w:val="20"/>
          <w:lang w:val="en" w:eastAsia="en-US"/>
        </w:rPr>
        <w:t xml:space="preserve">(Giovani </w:t>
      </w:r>
      <w:proofErr w:type="spellStart"/>
      <w:r w:rsidR="0076020F" w:rsidRPr="00DD2CC7">
        <w:rPr>
          <w:rFonts w:eastAsia="Times New Roman"/>
          <w:sz w:val="20"/>
          <w:szCs w:val="20"/>
          <w:lang w:val="en" w:eastAsia="en-US"/>
        </w:rPr>
        <w:t>Sartori</w:t>
      </w:r>
      <w:proofErr w:type="spellEnd"/>
      <w:r w:rsidR="0076020F" w:rsidRPr="00DD2CC7">
        <w:rPr>
          <w:rFonts w:eastAsia="Times New Roman"/>
          <w:sz w:val="20"/>
          <w:szCs w:val="20"/>
          <w:lang w:val="en" w:eastAsia="en-US"/>
        </w:rPr>
        <w:t xml:space="preserve"> 1962)</w:t>
      </w:r>
      <w:r w:rsidR="00EC125B" w:rsidRPr="00DD2CC7">
        <w:rPr>
          <w:sz w:val="20"/>
          <w:szCs w:val="20"/>
          <w:lang w:val="mk-MK"/>
        </w:rPr>
        <w:t xml:space="preserve">.  </w:t>
      </w:r>
      <w:r w:rsidRPr="00A10F23">
        <w:rPr>
          <w:sz w:val="20"/>
          <w:szCs w:val="20"/>
          <w:lang w:val="en"/>
        </w:rPr>
        <w:t xml:space="preserve">For Friedrich </w:t>
      </w:r>
      <w:proofErr w:type="spellStart"/>
      <w:r w:rsidRPr="00A10F23">
        <w:rPr>
          <w:sz w:val="20"/>
          <w:szCs w:val="20"/>
          <w:lang w:val="en"/>
        </w:rPr>
        <w:t>Haek</w:t>
      </w:r>
      <w:proofErr w:type="spellEnd"/>
      <w:r w:rsidRPr="00A10F23">
        <w:rPr>
          <w:sz w:val="20"/>
          <w:szCs w:val="20"/>
          <w:lang w:val="en"/>
        </w:rPr>
        <w:t>, the constitution is nothing but a device for limiting the power of government, whether unelected or elected</w:t>
      </w:r>
      <w:r w:rsidR="0076020F" w:rsidRPr="00A10F23">
        <w:rPr>
          <w:sz w:val="20"/>
          <w:szCs w:val="20"/>
          <w:lang w:val="en"/>
        </w:rPr>
        <w:t xml:space="preserve"> </w:t>
      </w:r>
      <w:r w:rsidR="0076020F" w:rsidRPr="00DD2CC7">
        <w:rPr>
          <w:sz w:val="20"/>
          <w:szCs w:val="20"/>
          <w:lang w:val="en"/>
        </w:rPr>
        <w:t xml:space="preserve">(Hayek </w:t>
      </w:r>
      <w:proofErr w:type="spellStart"/>
      <w:r w:rsidR="0076020F" w:rsidRPr="00DD2CC7">
        <w:rPr>
          <w:sz w:val="20"/>
          <w:szCs w:val="20"/>
          <w:lang w:val="en"/>
        </w:rPr>
        <w:t>Fridrich</w:t>
      </w:r>
      <w:proofErr w:type="spellEnd"/>
      <w:r w:rsidR="0076020F" w:rsidRPr="00DD2CC7">
        <w:rPr>
          <w:sz w:val="20"/>
          <w:szCs w:val="20"/>
          <w:lang w:val="en"/>
        </w:rPr>
        <w:t xml:space="preserve"> 1993)</w:t>
      </w:r>
      <w:r w:rsidRPr="00DD2CC7">
        <w:rPr>
          <w:sz w:val="20"/>
          <w:szCs w:val="20"/>
          <w:lang w:val="en"/>
        </w:rPr>
        <w:t xml:space="preserve">. </w:t>
      </w:r>
      <w:r w:rsidRPr="00A10F23">
        <w:rPr>
          <w:sz w:val="20"/>
          <w:szCs w:val="20"/>
          <w:lang w:val="en"/>
        </w:rPr>
        <w:t>Hence, the political notion of the constitution approaches the theory of constitutionalism perceived in the widest sense, as the ideology of limited power.</w:t>
      </w:r>
    </w:p>
    <w:p w:rsidR="00117AAC" w:rsidRPr="00A10F23" w:rsidRDefault="00117AAC"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0"/>
          <w:szCs w:val="20"/>
        </w:rPr>
      </w:pPr>
    </w:p>
    <w:p w:rsidR="003E57A7" w:rsidRPr="00A10F23" w:rsidRDefault="003E57A7"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sz w:val="20"/>
          <w:szCs w:val="20"/>
          <w:lang w:eastAsia="en-US"/>
        </w:rPr>
      </w:pPr>
      <w:r w:rsidRPr="00A10F23">
        <w:rPr>
          <w:rFonts w:eastAsia="Times New Roman"/>
          <w:sz w:val="20"/>
          <w:szCs w:val="20"/>
          <w:lang w:val="en" w:eastAsia="en-US"/>
        </w:rPr>
        <w:lastRenderedPageBreak/>
        <w:t xml:space="preserve">In the political sense, the constitution exists when the </w:t>
      </w:r>
      <w:proofErr w:type="spellStart"/>
      <w:r w:rsidRPr="00A10F23">
        <w:rPr>
          <w:rFonts w:eastAsia="Times New Roman"/>
          <w:sz w:val="20"/>
          <w:szCs w:val="20"/>
          <w:lang w:val="en" w:eastAsia="en-US"/>
        </w:rPr>
        <w:t>subjectivization</w:t>
      </w:r>
      <w:proofErr w:type="spellEnd"/>
      <w:r w:rsidRPr="00A10F23">
        <w:rPr>
          <w:rFonts w:eastAsia="Times New Roman"/>
          <w:sz w:val="20"/>
          <w:szCs w:val="20"/>
          <w:lang w:val="en" w:eastAsia="en-US"/>
        </w:rPr>
        <w:t xml:space="preserve"> in the exercise of state power has been avoided. It establishes the abstract will of objective law, against the subjective or personal will of those who exercise power.</w:t>
      </w:r>
    </w:p>
    <w:p w:rsidR="003E57A7" w:rsidRDefault="0076020F"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sz w:val="20"/>
          <w:szCs w:val="20"/>
          <w:lang w:val="en" w:eastAsia="en-US"/>
        </w:rPr>
      </w:pPr>
      <w:r w:rsidRPr="00A10F23">
        <w:rPr>
          <w:rFonts w:eastAsia="Times New Roman"/>
          <w:sz w:val="20"/>
          <w:szCs w:val="20"/>
          <w:lang w:val="en" w:eastAsia="en-US"/>
        </w:rPr>
        <w:t>Karl Low</w:t>
      </w:r>
      <w:r w:rsidR="003E57A7" w:rsidRPr="00A10F23">
        <w:rPr>
          <w:rFonts w:eastAsia="Times New Roman"/>
          <w:sz w:val="20"/>
          <w:szCs w:val="20"/>
          <w:lang w:val="en" w:eastAsia="en-US"/>
        </w:rPr>
        <w:t>enstein defines three basic elements of the political notion of the constitution:</w:t>
      </w:r>
    </w:p>
    <w:p w:rsidR="00B741BC" w:rsidRPr="00A10F23" w:rsidRDefault="00B741BC"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sz w:val="20"/>
          <w:szCs w:val="20"/>
          <w:lang w:val="en" w:eastAsia="en-US"/>
        </w:rPr>
      </w:pPr>
    </w:p>
    <w:p w:rsidR="003E57A7" w:rsidRPr="00A10F23" w:rsidRDefault="003E57A7" w:rsidP="00FD52FE">
      <w:pPr>
        <w:pStyle w:val="ListParagraph"/>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0"/>
          <w:szCs w:val="20"/>
          <w:lang w:val="en" w:eastAsia="en-US"/>
        </w:rPr>
      </w:pPr>
      <w:r w:rsidRPr="00A10F23">
        <w:rPr>
          <w:rFonts w:ascii="Times New Roman" w:hAnsi="Times New Roman"/>
          <w:sz w:val="20"/>
          <w:szCs w:val="20"/>
          <w:lang w:val="en" w:eastAsia="en-US"/>
        </w:rPr>
        <w:t>Separation of state power;</w:t>
      </w:r>
    </w:p>
    <w:p w:rsidR="003E57A7" w:rsidRPr="00A10F23" w:rsidRDefault="003E57A7" w:rsidP="00FD52FE">
      <w:pPr>
        <w:pStyle w:val="ListParagraph"/>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0"/>
          <w:szCs w:val="20"/>
          <w:lang w:val="en" w:eastAsia="en-US"/>
        </w:rPr>
      </w:pPr>
      <w:r w:rsidRPr="00A10F23">
        <w:rPr>
          <w:rFonts w:ascii="Times New Roman" w:hAnsi="Times New Roman"/>
          <w:sz w:val="20"/>
          <w:szCs w:val="20"/>
          <w:lang w:val="en" w:eastAsia="en-US"/>
        </w:rPr>
        <w:t>Guaranteed freedoms and rights;</w:t>
      </w:r>
    </w:p>
    <w:p w:rsidR="003E57A7" w:rsidRPr="00A10F23" w:rsidRDefault="003E57A7" w:rsidP="00FD52FE">
      <w:pPr>
        <w:pStyle w:val="ListParagraph"/>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0"/>
          <w:szCs w:val="20"/>
          <w:lang w:eastAsia="en-US"/>
        </w:rPr>
      </w:pPr>
      <w:r w:rsidRPr="00A10F23">
        <w:rPr>
          <w:rFonts w:ascii="Times New Roman" w:hAnsi="Times New Roman"/>
          <w:sz w:val="20"/>
          <w:szCs w:val="20"/>
          <w:lang w:val="en" w:eastAsia="en-US"/>
        </w:rPr>
        <w:t>A rationalized method of changing the constitution, by which one side will provide its longevity, on the other, it will allow its adjustment to the constellation social relations</w:t>
      </w:r>
      <w:r w:rsidR="0076020F" w:rsidRPr="00A10F23">
        <w:rPr>
          <w:rFonts w:ascii="Times New Roman" w:hAnsi="Times New Roman"/>
          <w:sz w:val="20"/>
          <w:szCs w:val="20"/>
          <w:lang w:val="en" w:eastAsia="en-US"/>
        </w:rPr>
        <w:t xml:space="preserve"> </w:t>
      </w:r>
      <w:r w:rsidR="0076020F" w:rsidRPr="00DD2CC7">
        <w:rPr>
          <w:rFonts w:ascii="Times New Roman" w:hAnsi="Times New Roman"/>
          <w:sz w:val="20"/>
          <w:szCs w:val="20"/>
          <w:lang w:val="en" w:eastAsia="en-US"/>
        </w:rPr>
        <w:t>(Lowenstein Karl 1957)</w:t>
      </w:r>
      <w:r w:rsidRPr="00DD2CC7">
        <w:rPr>
          <w:rFonts w:ascii="Times New Roman" w:hAnsi="Times New Roman"/>
          <w:sz w:val="20"/>
          <w:szCs w:val="20"/>
          <w:lang w:val="en" w:eastAsia="en-US"/>
        </w:rPr>
        <w:t>.</w:t>
      </w:r>
    </w:p>
    <w:p w:rsidR="003E57A7" w:rsidRPr="00A10F23" w:rsidRDefault="003E57A7"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sz w:val="20"/>
          <w:szCs w:val="20"/>
          <w:lang w:eastAsia="en-US"/>
        </w:rPr>
      </w:pPr>
      <w:r w:rsidRPr="00A10F23">
        <w:rPr>
          <w:rFonts w:eastAsia="Times New Roman"/>
          <w:sz w:val="20"/>
          <w:szCs w:val="20"/>
          <w:lang w:val="en" w:eastAsia="en-US"/>
        </w:rPr>
        <w:t>According to Karl Friedrich, a country has a constitution only if its state power is effectively limited</w:t>
      </w:r>
      <w:r w:rsidR="0076020F" w:rsidRPr="00A10F23">
        <w:rPr>
          <w:rFonts w:eastAsia="Times New Roman"/>
          <w:sz w:val="20"/>
          <w:szCs w:val="20"/>
          <w:lang w:val="en" w:eastAsia="en-US"/>
        </w:rPr>
        <w:t xml:space="preserve"> </w:t>
      </w:r>
      <w:r w:rsidR="0076020F" w:rsidRPr="00DD2CC7">
        <w:rPr>
          <w:rFonts w:eastAsia="Times New Roman"/>
          <w:sz w:val="20"/>
          <w:szCs w:val="20"/>
          <w:lang w:val="en" w:eastAsia="en-US"/>
        </w:rPr>
        <w:t>(</w:t>
      </w:r>
      <w:proofErr w:type="spellStart"/>
      <w:r w:rsidR="0076020F" w:rsidRPr="00DD2CC7">
        <w:rPr>
          <w:rFonts w:eastAsia="Times New Roman"/>
          <w:sz w:val="20"/>
          <w:szCs w:val="20"/>
          <w:lang w:val="en" w:eastAsia="en-US"/>
        </w:rPr>
        <w:t>Fridrich</w:t>
      </w:r>
      <w:proofErr w:type="spellEnd"/>
      <w:r w:rsidR="0076020F" w:rsidRPr="00DD2CC7">
        <w:rPr>
          <w:rFonts w:eastAsia="Times New Roman"/>
          <w:sz w:val="20"/>
          <w:szCs w:val="20"/>
          <w:lang w:val="en" w:eastAsia="en-US"/>
        </w:rPr>
        <w:t xml:space="preserve"> Karl 1996)</w:t>
      </w:r>
      <w:r w:rsidRPr="00DD2CC7">
        <w:rPr>
          <w:rFonts w:eastAsia="Times New Roman"/>
          <w:sz w:val="20"/>
          <w:szCs w:val="20"/>
          <w:lang w:val="en" w:eastAsia="en-US"/>
        </w:rPr>
        <w:t>.</w:t>
      </w:r>
      <w:r w:rsidRPr="00A10F23">
        <w:rPr>
          <w:rFonts w:eastAsia="Times New Roman"/>
          <w:color w:val="FF0000"/>
          <w:sz w:val="20"/>
          <w:szCs w:val="20"/>
          <w:lang w:val="en" w:eastAsia="en-US"/>
        </w:rPr>
        <w:t xml:space="preserve"> </w:t>
      </w:r>
      <w:r w:rsidRPr="00A10F23">
        <w:rPr>
          <w:rFonts w:eastAsia="Times New Roman"/>
          <w:sz w:val="20"/>
          <w:szCs w:val="20"/>
          <w:lang w:val="en" w:eastAsia="en-US"/>
        </w:rPr>
        <w:t>Hence the constitution is seen not as an act that defines and systematizes the elements of restraint of power, but as a political process of i</w:t>
      </w:r>
      <w:r w:rsidR="0086032C" w:rsidRPr="00A10F23">
        <w:rPr>
          <w:rFonts w:eastAsia="Times New Roman"/>
          <w:sz w:val="20"/>
          <w:szCs w:val="20"/>
          <w:lang w:val="en" w:eastAsia="en-US"/>
        </w:rPr>
        <w:t xml:space="preserve">ts effective limitation. </w:t>
      </w:r>
      <w:r w:rsidR="0086032C" w:rsidRPr="00A10F23">
        <w:rPr>
          <w:rFonts w:eastAsia="Times New Roman"/>
          <w:sz w:val="20"/>
          <w:szCs w:val="20"/>
          <w:lang w:eastAsia="en-US"/>
        </w:rPr>
        <w:t xml:space="preserve">That is why, </w:t>
      </w:r>
      <w:r w:rsidRPr="00A10F23">
        <w:rPr>
          <w:rFonts w:eastAsia="Times New Roman"/>
          <w:sz w:val="20"/>
          <w:szCs w:val="20"/>
          <w:lang w:val="en" w:eastAsia="en-US"/>
        </w:rPr>
        <w:t xml:space="preserve"> the existence of the constitution</w:t>
      </w:r>
      <w:r w:rsidRPr="003E57A7">
        <w:rPr>
          <w:rFonts w:ascii="Georgia" w:eastAsia="Times New Roman" w:hAnsi="Georgia" w:cs="Courier New"/>
          <w:lang w:val="en" w:eastAsia="en-US"/>
        </w:rPr>
        <w:t xml:space="preserve"> </w:t>
      </w:r>
      <w:r w:rsidRPr="00A10F23">
        <w:rPr>
          <w:rFonts w:eastAsia="Times New Roman"/>
          <w:sz w:val="20"/>
          <w:szCs w:val="20"/>
          <w:lang w:val="en" w:eastAsia="en-US"/>
        </w:rPr>
        <w:t>itself, per se</w:t>
      </w:r>
      <w:r w:rsidR="00227061" w:rsidRPr="00A10F23">
        <w:rPr>
          <w:rFonts w:eastAsia="Times New Roman"/>
          <w:sz w:val="20"/>
          <w:szCs w:val="20"/>
          <w:lang w:val="mk-MK" w:eastAsia="en-US"/>
        </w:rPr>
        <w:t>,</w:t>
      </w:r>
      <w:r w:rsidRPr="00A10F23">
        <w:rPr>
          <w:rFonts w:eastAsia="Times New Roman"/>
          <w:sz w:val="20"/>
          <w:szCs w:val="20"/>
          <w:lang w:val="en" w:eastAsia="en-US"/>
        </w:rPr>
        <w:t xml:space="preserve"> does not constitute a guarantee of limited state power, neither the constitution as a written legal act guarantees the existence of a political process of restraining power.</w:t>
      </w:r>
    </w:p>
    <w:p w:rsidR="00A94C2D" w:rsidRPr="00A10F23" w:rsidRDefault="00A94C2D"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Times New Roman"/>
          <w:sz w:val="20"/>
          <w:szCs w:val="20"/>
          <w:lang w:val="en" w:eastAsia="en-US"/>
        </w:rPr>
      </w:pPr>
    </w:p>
    <w:p w:rsidR="00CC2C06" w:rsidRPr="00A10F23" w:rsidRDefault="003E57A7"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sz w:val="20"/>
          <w:szCs w:val="20"/>
          <w:lang w:val="en" w:eastAsia="en-US"/>
        </w:rPr>
      </w:pPr>
      <w:r w:rsidRPr="00A10F23">
        <w:rPr>
          <w:rFonts w:eastAsia="Times New Roman"/>
          <w:sz w:val="20"/>
          <w:szCs w:val="20"/>
          <w:lang w:val="en" w:eastAsia="en-US"/>
        </w:rPr>
        <w:t xml:space="preserve">Finally, we can conclude that the basic </w:t>
      </w:r>
      <w:r w:rsidR="00C33DAB" w:rsidRPr="00A10F23">
        <w:rPr>
          <w:rFonts w:eastAsia="Times New Roman"/>
          <w:sz w:val="20"/>
          <w:szCs w:val="20"/>
          <w:lang w:val="en" w:eastAsia="en-US"/>
        </w:rPr>
        <w:t xml:space="preserve">binding </w:t>
      </w:r>
      <w:r w:rsidRPr="00A10F23">
        <w:rPr>
          <w:rFonts w:eastAsia="Times New Roman"/>
          <w:sz w:val="20"/>
          <w:szCs w:val="20"/>
          <w:lang w:val="en" w:eastAsia="en-US"/>
        </w:rPr>
        <w:t>points</w:t>
      </w:r>
      <w:r w:rsidR="00C33DAB" w:rsidRPr="00A10F23">
        <w:rPr>
          <w:rFonts w:eastAsia="Times New Roman"/>
          <w:sz w:val="20"/>
          <w:szCs w:val="20"/>
          <w:lang w:val="en" w:eastAsia="en-US"/>
        </w:rPr>
        <w:t>,</w:t>
      </w:r>
      <w:r w:rsidRPr="00A10F23">
        <w:rPr>
          <w:rFonts w:eastAsia="Times New Roman"/>
          <w:sz w:val="20"/>
          <w:szCs w:val="20"/>
          <w:lang w:val="en" w:eastAsia="en-US"/>
        </w:rPr>
        <w:t xml:space="preserve"> of the political notion of the constitution and the concept of constitutionalism </w:t>
      </w:r>
      <w:proofErr w:type="gramStart"/>
      <w:r w:rsidRPr="00A10F23">
        <w:rPr>
          <w:rFonts w:eastAsia="Times New Roman"/>
          <w:sz w:val="20"/>
          <w:szCs w:val="20"/>
          <w:lang w:val="en" w:eastAsia="en-US"/>
        </w:rPr>
        <w:t>are</w:t>
      </w:r>
      <w:r w:rsidR="00C33DAB" w:rsidRPr="00A10F23">
        <w:rPr>
          <w:rFonts w:eastAsia="Times New Roman"/>
          <w:sz w:val="20"/>
          <w:szCs w:val="20"/>
          <w:lang w:val="en" w:eastAsia="en-US"/>
        </w:rPr>
        <w:t>,</w:t>
      </w:r>
      <w:proofErr w:type="gramEnd"/>
      <w:r w:rsidRPr="00A10F23">
        <w:rPr>
          <w:rFonts w:eastAsia="Times New Roman"/>
          <w:sz w:val="20"/>
          <w:szCs w:val="20"/>
          <w:lang w:val="en" w:eastAsia="en-US"/>
        </w:rPr>
        <w:t xml:space="preserve"> the internal principle of restraint of power and the external principle of limiting state power. The </w:t>
      </w:r>
      <w:proofErr w:type="gramStart"/>
      <w:r w:rsidRPr="00A10F23">
        <w:rPr>
          <w:rFonts w:eastAsia="Times New Roman"/>
          <w:sz w:val="20"/>
          <w:szCs w:val="20"/>
          <w:lang w:val="en" w:eastAsia="en-US"/>
        </w:rPr>
        <w:t>first</w:t>
      </w:r>
      <w:r w:rsidR="00C33DAB" w:rsidRPr="00A10F23">
        <w:rPr>
          <w:rFonts w:eastAsia="Times New Roman"/>
          <w:sz w:val="20"/>
          <w:szCs w:val="20"/>
          <w:lang w:val="en" w:eastAsia="en-US"/>
        </w:rPr>
        <w:t>,</w:t>
      </w:r>
      <w:proofErr w:type="gramEnd"/>
      <w:r w:rsidRPr="00A10F23">
        <w:rPr>
          <w:rFonts w:eastAsia="Times New Roman"/>
          <w:sz w:val="20"/>
          <w:szCs w:val="20"/>
          <w:lang w:val="en" w:eastAsia="en-US"/>
        </w:rPr>
        <w:t xml:space="preserve"> is the principle of power sharing incorporated in the role of the constitution to specify a power map, defining the structure of government, articulating the pathways of power and specifying the procedures for lawmaking.</w:t>
      </w:r>
      <w:r w:rsidR="00A94C2D" w:rsidRPr="00A10F23">
        <w:rPr>
          <w:rFonts w:eastAsia="Times New Roman"/>
          <w:sz w:val="20"/>
          <w:szCs w:val="20"/>
          <w:lang w:val="en" w:eastAsia="en-US"/>
        </w:rPr>
        <w:t xml:space="preserve"> </w:t>
      </w:r>
      <w:r w:rsidRPr="00A10F23">
        <w:rPr>
          <w:rFonts w:eastAsia="Times New Roman"/>
          <w:sz w:val="20"/>
          <w:szCs w:val="20"/>
          <w:lang w:val="en" w:eastAsia="en-US"/>
        </w:rPr>
        <w:t xml:space="preserve">The external principle of limiting state power is the corpus of guaranteed human freedoms and rights. </w:t>
      </w:r>
      <w:r w:rsidRPr="00A10F23">
        <w:rPr>
          <w:rFonts w:eastAsia="Times New Roman"/>
          <w:sz w:val="20"/>
          <w:szCs w:val="20"/>
          <w:lang w:val="en" w:eastAsia="en-US"/>
        </w:rPr>
        <w:lastRenderedPageBreak/>
        <w:t>The way in which these tw</w:t>
      </w:r>
      <w:r w:rsidR="0086032C" w:rsidRPr="00A10F23">
        <w:rPr>
          <w:rFonts w:eastAsia="Times New Roman"/>
          <w:sz w:val="20"/>
          <w:szCs w:val="20"/>
          <w:lang w:val="en" w:eastAsia="en-US"/>
        </w:rPr>
        <w:t>o principles will be incorporated</w:t>
      </w:r>
      <w:r w:rsidRPr="00A10F23">
        <w:rPr>
          <w:rFonts w:eastAsia="Times New Roman"/>
          <w:sz w:val="20"/>
          <w:szCs w:val="20"/>
          <w:lang w:val="en" w:eastAsia="en-US"/>
        </w:rPr>
        <w:t xml:space="preserve"> in the constitutional creation</w:t>
      </w:r>
      <w:r w:rsidR="0086032C" w:rsidRPr="00A10F23">
        <w:rPr>
          <w:rFonts w:eastAsia="Times New Roman"/>
          <w:sz w:val="20"/>
          <w:szCs w:val="20"/>
          <w:lang w:val="en" w:eastAsia="en-US"/>
        </w:rPr>
        <w:t>,</w:t>
      </w:r>
      <w:r w:rsidRPr="00A10F23">
        <w:rPr>
          <w:rFonts w:eastAsia="Times New Roman"/>
          <w:sz w:val="20"/>
          <w:szCs w:val="20"/>
          <w:lang w:val="en" w:eastAsia="en-US"/>
        </w:rPr>
        <w:t xml:space="preserve"> will determine the ability of the constituent to regulate the constitutional substance on the one hand, while at the same time ensuring its flexibility and </w:t>
      </w:r>
      <w:r w:rsidR="00A94C2D" w:rsidRPr="00A10F23">
        <w:rPr>
          <w:rFonts w:eastAsia="Times New Roman"/>
          <w:sz w:val="20"/>
          <w:szCs w:val="20"/>
          <w:lang w:val="en" w:eastAsia="en-US"/>
        </w:rPr>
        <w:t>longevity</w:t>
      </w:r>
      <w:r w:rsidRPr="00A10F23">
        <w:rPr>
          <w:rFonts w:eastAsia="Times New Roman"/>
          <w:sz w:val="20"/>
          <w:szCs w:val="20"/>
          <w:lang w:val="en" w:eastAsia="en-US"/>
        </w:rPr>
        <w:t>.</w:t>
      </w:r>
    </w:p>
    <w:p w:rsidR="00E23EEE" w:rsidRPr="00A10F23" w:rsidRDefault="0008421F" w:rsidP="00FD5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0"/>
          <w:szCs w:val="20"/>
        </w:rPr>
      </w:pPr>
      <w:r w:rsidRPr="00A10F23">
        <w:rPr>
          <w:sz w:val="20"/>
          <w:szCs w:val="20"/>
        </w:rPr>
        <w:t xml:space="preserve">A </w:t>
      </w:r>
      <w:r w:rsidR="00CC2C06" w:rsidRPr="00A10F23">
        <w:rPr>
          <w:sz w:val="20"/>
          <w:szCs w:val="20"/>
        </w:rPr>
        <w:t>c</w:t>
      </w:r>
      <w:r w:rsidRPr="00A10F23">
        <w:rPr>
          <w:sz w:val="20"/>
          <w:szCs w:val="20"/>
        </w:rPr>
        <w:t xml:space="preserve">onstitution is therefore a form of political </w:t>
      </w:r>
      <w:r w:rsidR="00E56607" w:rsidRPr="00A10F23">
        <w:rPr>
          <w:sz w:val="20"/>
          <w:szCs w:val="20"/>
        </w:rPr>
        <w:t xml:space="preserve">engineering, to be judged like any other </w:t>
      </w:r>
      <w:proofErr w:type="gramStart"/>
      <w:r w:rsidR="00E56607" w:rsidRPr="00A10F23">
        <w:rPr>
          <w:sz w:val="20"/>
          <w:szCs w:val="20"/>
        </w:rPr>
        <w:t>construction  by</w:t>
      </w:r>
      <w:proofErr w:type="gramEnd"/>
      <w:r w:rsidR="00E56607" w:rsidRPr="00A10F23">
        <w:rPr>
          <w:sz w:val="20"/>
          <w:szCs w:val="20"/>
        </w:rPr>
        <w:t xml:space="preserve"> how well it survives the test of time</w:t>
      </w:r>
      <w:r w:rsidR="00B741BC">
        <w:rPr>
          <w:sz w:val="20"/>
          <w:szCs w:val="20"/>
        </w:rPr>
        <w:t xml:space="preserve"> </w:t>
      </w:r>
      <w:r w:rsidR="0076020F" w:rsidRPr="00DD2CC7">
        <w:rPr>
          <w:sz w:val="20"/>
          <w:szCs w:val="20"/>
        </w:rPr>
        <w:t xml:space="preserve">(Giovani </w:t>
      </w:r>
      <w:proofErr w:type="spellStart"/>
      <w:r w:rsidR="0076020F" w:rsidRPr="00DD2CC7">
        <w:rPr>
          <w:sz w:val="20"/>
          <w:szCs w:val="20"/>
        </w:rPr>
        <w:t>Sartori</w:t>
      </w:r>
      <w:proofErr w:type="spellEnd"/>
      <w:r w:rsidR="0076020F" w:rsidRPr="00DD2CC7">
        <w:rPr>
          <w:sz w:val="20"/>
          <w:szCs w:val="20"/>
        </w:rPr>
        <w:t xml:space="preserve"> 1962)</w:t>
      </w:r>
      <w:r w:rsidR="00E56607" w:rsidRPr="00DD2CC7">
        <w:rPr>
          <w:sz w:val="20"/>
          <w:szCs w:val="20"/>
        </w:rPr>
        <w:t xml:space="preserve">. </w:t>
      </w:r>
    </w:p>
    <w:p w:rsidR="00F95DE4" w:rsidRDefault="00F95DE4" w:rsidP="00FD52FE">
      <w:pPr>
        <w:spacing w:line="360" w:lineRule="auto"/>
        <w:rPr>
          <w:rFonts w:ascii="Georgia" w:hAnsi="Georgia" w:cstheme="minorHAnsi"/>
        </w:rPr>
      </w:pPr>
    </w:p>
    <w:p w:rsidR="00801731" w:rsidRPr="00C32EE3" w:rsidRDefault="00801731" w:rsidP="00FD52FE">
      <w:pPr>
        <w:spacing w:line="360" w:lineRule="auto"/>
        <w:rPr>
          <w:rFonts w:ascii="Georgia" w:hAnsi="Georgia" w:cstheme="minorHAnsi"/>
        </w:rPr>
      </w:pPr>
    </w:p>
    <w:p w:rsidR="00F95DE4" w:rsidRPr="00A10F23" w:rsidRDefault="00865844" w:rsidP="00B741BC">
      <w:pPr>
        <w:spacing w:line="360" w:lineRule="auto"/>
        <w:ind w:left="720"/>
        <w:jc w:val="both"/>
        <w:rPr>
          <w:sz w:val="20"/>
          <w:szCs w:val="20"/>
        </w:rPr>
      </w:pPr>
      <w:r>
        <w:rPr>
          <w:sz w:val="20"/>
          <w:szCs w:val="20"/>
        </w:rPr>
        <w:t>III</w:t>
      </w:r>
      <w:r w:rsidR="00A10F23" w:rsidRPr="00A10F23">
        <w:rPr>
          <w:sz w:val="20"/>
          <w:szCs w:val="20"/>
        </w:rPr>
        <w:t xml:space="preserve"> THE CONSTITUTION AS AN ELEMENT OF CONSTITUTIONALISM </w:t>
      </w:r>
    </w:p>
    <w:p w:rsidR="00F95DE4" w:rsidRPr="00C32EE3" w:rsidRDefault="00F95DE4" w:rsidP="00FD52FE">
      <w:pPr>
        <w:spacing w:line="360" w:lineRule="auto"/>
        <w:rPr>
          <w:rFonts w:ascii="Georgia" w:hAnsi="Georgia" w:cstheme="minorHAnsi"/>
        </w:rPr>
      </w:pPr>
    </w:p>
    <w:p w:rsidR="009E2F00" w:rsidRPr="00A10F23" w:rsidRDefault="00562112" w:rsidP="00FD52FE">
      <w:pPr>
        <w:pStyle w:val="HTMLPreformatted"/>
        <w:spacing w:line="360" w:lineRule="auto"/>
        <w:jc w:val="both"/>
        <w:rPr>
          <w:rFonts w:ascii="Times New Roman" w:hAnsi="Times New Roman" w:cs="Times New Roman"/>
          <w:lang w:val="en"/>
        </w:rPr>
      </w:pPr>
      <w:r w:rsidRPr="00C32EE3">
        <w:rPr>
          <w:rFonts w:ascii="Georgia" w:hAnsi="Georgia" w:cstheme="minorHAnsi"/>
          <w:sz w:val="24"/>
          <w:szCs w:val="24"/>
        </w:rPr>
        <w:tab/>
      </w:r>
      <w:r w:rsidRPr="00A10F23">
        <w:rPr>
          <w:rStyle w:val="tw4winMark"/>
          <w:rFonts w:ascii="Times New Roman" w:eastAsia="PMingLiU" w:hAnsi="Times New Roman" w:cs="Times New Roman"/>
          <w:sz w:val="20"/>
          <w:szCs w:val="20"/>
          <w:lang w:val="en-GB"/>
        </w:rPr>
        <w:t>{0&gt;</w:t>
      </w:r>
      <w:r w:rsidRPr="00A10F23">
        <w:rPr>
          <w:rFonts w:ascii="Times New Roman" w:hAnsi="Times New Roman" w:cs="Times New Roman"/>
          <w:vanish/>
          <w:lang w:val="en-GB"/>
        </w:rPr>
        <w:t>Доколку се тргне од премисата дека конституционализмот претставува доктрина, идеологија и конечно state of mind за неопходност од контролирана и ограничена власт, тогаш уставот несомнено претставува нејзин основен елемент и негова срцевина.</w:t>
      </w:r>
      <w:r w:rsidRPr="00A10F23">
        <w:rPr>
          <w:rStyle w:val="tw4winMark"/>
          <w:rFonts w:ascii="Times New Roman" w:eastAsia="PMingLiU" w:hAnsi="Times New Roman" w:cs="Times New Roman"/>
          <w:sz w:val="20"/>
          <w:szCs w:val="20"/>
          <w:lang w:val="en-GB"/>
        </w:rPr>
        <w:t>&lt;}0{&gt;</w:t>
      </w:r>
      <w:r w:rsidRPr="00A10F23">
        <w:rPr>
          <w:rFonts w:ascii="Times New Roman" w:hAnsi="Times New Roman" w:cs="Times New Roman"/>
          <w:lang w:val="en-GB"/>
        </w:rPr>
        <w:t xml:space="preserve">If we start from the premise that the constitutionalism is a doctrine, ideology and finally a state of mind for the necessity of controlled and limited government, then the constitution undoubtedly presents its basic element and its essence. </w:t>
      </w:r>
      <w:r w:rsidRPr="00A10F23">
        <w:rPr>
          <w:rStyle w:val="tw4winMark"/>
          <w:rFonts w:ascii="Times New Roman" w:eastAsia="PMingLiU" w:hAnsi="Times New Roman" w:cs="Times New Roman"/>
          <w:color w:val="auto"/>
          <w:sz w:val="20"/>
          <w:szCs w:val="20"/>
          <w:lang w:val="en-GB"/>
        </w:rPr>
        <w:t>&lt;0}</w:t>
      </w:r>
      <w:r w:rsidRPr="00A10F23">
        <w:rPr>
          <w:rFonts w:ascii="Times New Roman" w:hAnsi="Times New Roman" w:cs="Times New Roman"/>
          <w:lang w:val="en-GB"/>
        </w:rPr>
        <w:t xml:space="preserve"> </w:t>
      </w:r>
      <w:proofErr w:type="spellStart"/>
      <w:r w:rsidR="00F76518" w:rsidRPr="00A10F23">
        <w:rPr>
          <w:rFonts w:ascii="Times New Roman" w:hAnsi="Times New Roman" w:cs="Times New Roman"/>
        </w:rPr>
        <w:t>T</w:t>
      </w:r>
      <w:r w:rsidR="00F76518" w:rsidRPr="00A10F23">
        <w:rPr>
          <w:rFonts w:ascii="Times New Roman" w:hAnsi="Times New Roman" w:cs="Times New Roman"/>
          <w:lang w:val="en"/>
        </w:rPr>
        <w:t>he</w:t>
      </w:r>
      <w:proofErr w:type="spellEnd"/>
      <w:r w:rsidR="009E2F00" w:rsidRPr="00A10F23">
        <w:rPr>
          <w:rFonts w:ascii="Times New Roman" w:hAnsi="Times New Roman" w:cs="Times New Roman"/>
          <w:lang w:val="en"/>
        </w:rPr>
        <w:t xml:space="preserve"> constitution is just one, </w:t>
      </w:r>
      <w:r w:rsidR="00DC06D5" w:rsidRPr="00A10F23">
        <w:rPr>
          <w:rFonts w:ascii="Times New Roman" w:hAnsi="Times New Roman" w:cs="Times New Roman"/>
          <w:lang w:val="en"/>
        </w:rPr>
        <w:t xml:space="preserve">very </w:t>
      </w:r>
      <w:r w:rsidR="009E2F00" w:rsidRPr="00A10F23">
        <w:rPr>
          <w:rFonts w:ascii="Times New Roman" w:hAnsi="Times New Roman" w:cs="Times New Roman"/>
          <w:lang w:val="en"/>
        </w:rPr>
        <w:t xml:space="preserve">important element without which modern constitutionalism </w:t>
      </w:r>
      <w:r w:rsidR="00F76518" w:rsidRPr="00A10F23">
        <w:rPr>
          <w:rFonts w:ascii="Times New Roman" w:hAnsi="Times New Roman" w:cs="Times New Roman"/>
          <w:lang w:val="en"/>
        </w:rPr>
        <w:t>cannot</w:t>
      </w:r>
      <w:r w:rsidR="009E2F00" w:rsidRPr="00A10F23">
        <w:rPr>
          <w:rFonts w:ascii="Times New Roman" w:hAnsi="Times New Roman" w:cs="Times New Roman"/>
          <w:lang w:val="en"/>
        </w:rPr>
        <w:t xml:space="preserve"> be imagined. Although</w:t>
      </w:r>
      <w:r w:rsidR="00DC06D5" w:rsidRPr="00A10F23">
        <w:rPr>
          <w:rFonts w:ascii="Times New Roman" w:hAnsi="Times New Roman" w:cs="Times New Roman"/>
          <w:lang w:val="en"/>
        </w:rPr>
        <w:t>,</w:t>
      </w:r>
      <w:r w:rsidR="009E2F00" w:rsidRPr="00A10F23">
        <w:rPr>
          <w:rFonts w:ascii="Times New Roman" w:hAnsi="Times New Roman" w:cs="Times New Roman"/>
          <w:lang w:val="en"/>
        </w:rPr>
        <w:t xml:space="preserve"> the set of rules that </w:t>
      </w:r>
      <w:r w:rsidR="00DC06D5" w:rsidRPr="00A10F23">
        <w:rPr>
          <w:rFonts w:ascii="Times New Roman" w:hAnsi="Times New Roman" w:cs="Times New Roman"/>
          <w:lang w:val="en"/>
        </w:rPr>
        <w:t xml:space="preserve">provide </w:t>
      </w:r>
      <w:r w:rsidR="009E2F00" w:rsidRPr="00A10F23">
        <w:rPr>
          <w:rFonts w:ascii="Times New Roman" w:hAnsi="Times New Roman" w:cs="Times New Roman"/>
          <w:lang w:val="en"/>
        </w:rPr>
        <w:t xml:space="preserve">the limitation of the state </w:t>
      </w:r>
      <w:proofErr w:type="gramStart"/>
      <w:r w:rsidR="009E2F00" w:rsidRPr="00A10F23">
        <w:rPr>
          <w:rFonts w:ascii="Times New Roman" w:hAnsi="Times New Roman" w:cs="Times New Roman"/>
          <w:lang w:val="en"/>
        </w:rPr>
        <w:t>power</w:t>
      </w:r>
      <w:r w:rsidR="00DC06D5" w:rsidRPr="00A10F23">
        <w:rPr>
          <w:rFonts w:ascii="Times New Roman" w:hAnsi="Times New Roman" w:cs="Times New Roman"/>
          <w:lang w:val="en"/>
        </w:rPr>
        <w:t>,</w:t>
      </w:r>
      <w:proofErr w:type="gramEnd"/>
      <w:r w:rsidR="00DC06D5" w:rsidRPr="00A10F23">
        <w:rPr>
          <w:rFonts w:ascii="Times New Roman" w:hAnsi="Times New Roman" w:cs="Times New Roman"/>
          <w:lang w:val="en"/>
        </w:rPr>
        <w:t xml:space="preserve"> may</w:t>
      </w:r>
      <w:r w:rsidR="009E2F00" w:rsidRPr="00A10F23">
        <w:rPr>
          <w:rFonts w:ascii="Times New Roman" w:hAnsi="Times New Roman" w:cs="Times New Roman"/>
          <w:lang w:val="en"/>
        </w:rPr>
        <w:t xml:space="preserve"> be in an unwritten form, expressed through the established constitutional conventions, with the emergence of the concept of written constitution in the 18th century, there is an insistence on these mechanisms and instruments of restraint of power</w:t>
      </w:r>
      <w:r w:rsidR="00C33DAB" w:rsidRPr="00A10F23">
        <w:rPr>
          <w:rFonts w:ascii="Times New Roman" w:hAnsi="Times New Roman" w:cs="Times New Roman"/>
          <w:lang w:val="en"/>
        </w:rPr>
        <w:t>,</w:t>
      </w:r>
      <w:r w:rsidR="009E2F00" w:rsidRPr="00A10F23">
        <w:rPr>
          <w:rFonts w:ascii="Times New Roman" w:hAnsi="Times New Roman" w:cs="Times New Roman"/>
          <w:lang w:val="en"/>
        </w:rPr>
        <w:t xml:space="preserve"> to be foreseen and established by the constitution.</w:t>
      </w:r>
    </w:p>
    <w:p w:rsidR="00801731" w:rsidRPr="00A10F23" w:rsidRDefault="00801731" w:rsidP="00FD52FE">
      <w:pPr>
        <w:pStyle w:val="HTMLPreformatted"/>
        <w:spacing w:line="360" w:lineRule="auto"/>
        <w:jc w:val="both"/>
        <w:rPr>
          <w:rFonts w:ascii="Times New Roman" w:hAnsi="Times New Roman" w:cs="Times New Roman"/>
        </w:rPr>
      </w:pPr>
    </w:p>
    <w:p w:rsidR="00562112" w:rsidRPr="00A10F23" w:rsidRDefault="00562112" w:rsidP="00401FD5">
      <w:pPr>
        <w:pStyle w:val="ListParagraph"/>
        <w:spacing w:after="0" w:line="360" w:lineRule="auto"/>
        <w:ind w:left="0"/>
        <w:jc w:val="both"/>
        <w:rPr>
          <w:rFonts w:ascii="Times New Roman" w:hAnsi="Times New Roman"/>
          <w:sz w:val="20"/>
          <w:szCs w:val="20"/>
          <w:lang w:val="en-GB"/>
        </w:rPr>
      </w:pP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Уставот сфатен како правен и политички акт кој во себе ги опфаќа основните инструменти, мерки и механизми за ограничување на власта,  претставува јадро на конституционализмот.</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The constitution seen as</w:t>
      </w:r>
      <w:r w:rsidR="009E2F00" w:rsidRPr="00A10F23">
        <w:rPr>
          <w:rFonts w:ascii="Times New Roman" w:hAnsi="Times New Roman"/>
          <w:sz w:val="20"/>
          <w:szCs w:val="20"/>
        </w:rPr>
        <w:t xml:space="preserve"> </w:t>
      </w:r>
      <w:r w:rsidR="009E2F00" w:rsidRPr="00A10F23">
        <w:rPr>
          <w:rFonts w:ascii="Times New Roman" w:hAnsi="Times New Roman"/>
          <w:sz w:val="20"/>
          <w:szCs w:val="20"/>
          <w:lang w:val="en-US"/>
        </w:rPr>
        <w:t xml:space="preserve">not </w:t>
      </w:r>
      <w:r w:rsidR="00044B29" w:rsidRPr="00A10F23">
        <w:rPr>
          <w:rFonts w:ascii="Times New Roman" w:hAnsi="Times New Roman"/>
          <w:sz w:val="20"/>
          <w:szCs w:val="20"/>
          <w:lang w:val="en-US"/>
        </w:rPr>
        <w:t xml:space="preserve">only </w:t>
      </w:r>
      <w:r w:rsidR="00044B29" w:rsidRPr="00A10F23">
        <w:rPr>
          <w:rFonts w:ascii="Times New Roman" w:hAnsi="Times New Roman"/>
          <w:sz w:val="20"/>
          <w:szCs w:val="20"/>
          <w:lang w:val="en-GB"/>
        </w:rPr>
        <w:t>legal</w:t>
      </w:r>
      <w:r w:rsidR="009E2F00" w:rsidRPr="00A10F23">
        <w:rPr>
          <w:rFonts w:ascii="Times New Roman" w:hAnsi="Times New Roman"/>
          <w:sz w:val="20"/>
          <w:szCs w:val="20"/>
          <w:lang w:val="en-GB"/>
        </w:rPr>
        <w:t xml:space="preserve"> but also </w:t>
      </w:r>
      <w:r w:rsidR="00044B29" w:rsidRPr="00A10F23">
        <w:rPr>
          <w:rFonts w:ascii="Times New Roman" w:hAnsi="Times New Roman"/>
          <w:sz w:val="20"/>
          <w:szCs w:val="20"/>
          <w:lang w:val="en-GB"/>
        </w:rPr>
        <w:t>a political</w:t>
      </w:r>
      <w:r w:rsidRPr="00A10F23">
        <w:rPr>
          <w:rFonts w:ascii="Times New Roman" w:hAnsi="Times New Roman"/>
          <w:sz w:val="20"/>
          <w:szCs w:val="20"/>
          <w:lang w:val="en-GB"/>
        </w:rPr>
        <w:t xml:space="preserve"> act including basic instruments, measures and mechanisms for limitation of political power</w:t>
      </w:r>
      <w:r w:rsidR="0086032C" w:rsidRPr="00A10F23">
        <w:rPr>
          <w:rFonts w:ascii="Times New Roman" w:hAnsi="Times New Roman"/>
          <w:sz w:val="20"/>
          <w:szCs w:val="20"/>
          <w:lang w:val="en-GB"/>
        </w:rPr>
        <w:t>,</w:t>
      </w:r>
      <w:r w:rsidRPr="00A10F23">
        <w:rPr>
          <w:rFonts w:ascii="Times New Roman" w:hAnsi="Times New Roman"/>
          <w:sz w:val="20"/>
          <w:szCs w:val="20"/>
          <w:lang w:val="en-GB"/>
        </w:rPr>
        <w:t xml:space="preserve"> is the core of the constitutionalism.</w:t>
      </w:r>
      <w:r w:rsidRPr="00A10F23">
        <w:rPr>
          <w:rStyle w:val="tw4winMark"/>
          <w:rFonts w:ascii="Times New Roman" w:eastAsia="PMingLiU" w:hAnsi="Times New Roman" w:cs="Times New Roman"/>
          <w:sz w:val="20"/>
          <w:szCs w:val="20"/>
          <w:lang w:val="en-GB"/>
        </w:rPr>
        <w:t>&lt;0}</w:t>
      </w:r>
      <w:r w:rsidRPr="00A10F23">
        <w:rPr>
          <w:rFonts w:ascii="Times New Roman" w:hAnsi="Times New Roman"/>
          <w:sz w:val="20"/>
          <w:szCs w:val="20"/>
          <w:lang w:val="en-GB"/>
        </w:rPr>
        <w:t xml:space="preserve"> </w:t>
      </w:r>
    </w:p>
    <w:p w:rsidR="00401FD5" w:rsidRDefault="00562112" w:rsidP="00FD52FE">
      <w:pPr>
        <w:pStyle w:val="ListParagraph"/>
        <w:spacing w:after="0" w:line="360" w:lineRule="auto"/>
        <w:ind w:left="0" w:firstLine="709"/>
        <w:jc w:val="both"/>
        <w:rPr>
          <w:rFonts w:ascii="Times New Roman" w:hAnsi="Times New Roman"/>
          <w:sz w:val="20"/>
          <w:szCs w:val="20"/>
          <w:lang w:val="en-GB"/>
        </w:rPr>
      </w:pP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Во прилог на оваа теза се низата елементи кои per se  претставуваат основни механизми за ограничување на власта, а кои во суштина претставуваат уставна материја.</w:t>
      </w:r>
      <w:r w:rsidRPr="00A10F23">
        <w:rPr>
          <w:rStyle w:val="tw4winMark"/>
          <w:rFonts w:ascii="Times New Roman" w:eastAsia="PMingLiU" w:hAnsi="Times New Roman" w:cs="Times New Roman"/>
          <w:sz w:val="20"/>
          <w:szCs w:val="20"/>
          <w:lang w:val="en-GB"/>
        </w:rPr>
        <w:t>&lt;}0{&gt;</w:t>
      </w:r>
      <w:r w:rsidR="009E2F00" w:rsidRPr="00A10F23">
        <w:rPr>
          <w:rStyle w:val="tw4winMark"/>
          <w:rFonts w:ascii="Times New Roman" w:eastAsia="PMingLiU" w:hAnsi="Times New Roman" w:cs="Times New Roman"/>
          <w:sz w:val="20"/>
          <w:szCs w:val="20"/>
          <w:lang w:val="en-GB"/>
        </w:rPr>
        <w:t xml:space="preserve"> TiTTt</w:t>
      </w:r>
    </w:p>
    <w:p w:rsidR="009E2F00" w:rsidRDefault="009E2F00" w:rsidP="00401FD5">
      <w:pPr>
        <w:pStyle w:val="ListParagraph"/>
        <w:spacing w:after="0" w:line="360" w:lineRule="auto"/>
        <w:ind w:left="0"/>
        <w:jc w:val="both"/>
        <w:rPr>
          <w:rFonts w:ascii="Times New Roman" w:hAnsi="Times New Roman"/>
          <w:sz w:val="20"/>
          <w:szCs w:val="20"/>
          <w:lang w:val="en-GB"/>
        </w:rPr>
      </w:pPr>
      <w:r w:rsidRPr="00A10F23">
        <w:rPr>
          <w:rFonts w:ascii="Times New Roman" w:hAnsi="Times New Roman"/>
          <w:sz w:val="20"/>
          <w:szCs w:val="20"/>
          <w:lang w:val="en-GB"/>
        </w:rPr>
        <w:t xml:space="preserve">This </w:t>
      </w:r>
      <w:r w:rsidR="00562112" w:rsidRPr="00A10F23">
        <w:rPr>
          <w:rFonts w:ascii="Times New Roman" w:hAnsi="Times New Roman"/>
          <w:sz w:val="20"/>
          <w:szCs w:val="20"/>
          <w:lang w:val="en-GB"/>
        </w:rPr>
        <w:t>set of elements which per se are basic mechanism</w:t>
      </w:r>
      <w:r w:rsidRPr="00A10F23">
        <w:rPr>
          <w:rFonts w:ascii="Times New Roman" w:hAnsi="Times New Roman"/>
          <w:sz w:val="20"/>
          <w:szCs w:val="20"/>
          <w:lang w:val="en-GB"/>
        </w:rPr>
        <w:t xml:space="preserve">s for limitation of government, </w:t>
      </w:r>
      <w:r w:rsidR="00562112" w:rsidRPr="00A10F23">
        <w:rPr>
          <w:rFonts w:ascii="Times New Roman" w:hAnsi="Times New Roman"/>
          <w:sz w:val="20"/>
          <w:szCs w:val="20"/>
          <w:lang w:val="en-GB"/>
        </w:rPr>
        <w:t xml:space="preserve">and which </w:t>
      </w:r>
      <w:r w:rsidR="00562112" w:rsidRPr="00A10F23">
        <w:rPr>
          <w:rFonts w:ascii="Times New Roman" w:hAnsi="Times New Roman"/>
          <w:sz w:val="20"/>
          <w:szCs w:val="20"/>
          <w:lang w:val="en-GB"/>
        </w:rPr>
        <w:lastRenderedPageBreak/>
        <w:t>are essentially constitutional matter</w:t>
      </w:r>
      <w:r w:rsidRPr="00A10F23">
        <w:rPr>
          <w:rFonts w:ascii="Times New Roman" w:hAnsi="Times New Roman"/>
          <w:sz w:val="20"/>
          <w:szCs w:val="20"/>
          <w:lang w:val="en-GB"/>
        </w:rPr>
        <w:t xml:space="preserve"> are actually the basic elements of constitutionalism</w:t>
      </w:r>
      <w:r w:rsidR="00562112" w:rsidRPr="00A10F23">
        <w:rPr>
          <w:rFonts w:ascii="Times New Roman" w:hAnsi="Times New Roman"/>
          <w:sz w:val="20"/>
          <w:szCs w:val="20"/>
          <w:lang w:val="en-GB"/>
        </w:rPr>
        <w:t xml:space="preserve">. </w:t>
      </w:r>
      <w:r w:rsidR="00562112" w:rsidRPr="00A10F23">
        <w:rPr>
          <w:rStyle w:val="tw4winMark"/>
          <w:rFonts w:ascii="Times New Roman" w:eastAsia="PMingLiU" w:hAnsi="Times New Roman" w:cs="Times New Roman"/>
          <w:sz w:val="20"/>
          <w:szCs w:val="20"/>
          <w:lang w:val="en-GB"/>
        </w:rPr>
        <w:t>&lt;0}</w:t>
      </w:r>
      <w:r w:rsidR="00562112" w:rsidRPr="00A10F23">
        <w:rPr>
          <w:rFonts w:ascii="Times New Roman" w:hAnsi="Times New Roman"/>
          <w:sz w:val="20"/>
          <w:szCs w:val="20"/>
          <w:lang w:val="en-GB"/>
        </w:rPr>
        <w:t xml:space="preserve"> </w:t>
      </w:r>
      <w:r w:rsidR="009F04F3" w:rsidRPr="00A10F23">
        <w:rPr>
          <w:rFonts w:ascii="Times New Roman" w:hAnsi="Times New Roman"/>
          <w:sz w:val="20"/>
          <w:szCs w:val="20"/>
          <w:lang w:val="en-GB"/>
        </w:rPr>
        <w:t xml:space="preserve">If </w:t>
      </w:r>
      <w:r w:rsidRPr="00A10F23">
        <w:rPr>
          <w:rFonts w:ascii="Times New Roman" w:hAnsi="Times New Roman"/>
          <w:sz w:val="20"/>
          <w:szCs w:val="20"/>
          <w:lang w:val="en-GB"/>
        </w:rPr>
        <w:t xml:space="preserve">we take into consideration that there are many definitions of the notion of </w:t>
      </w:r>
      <w:r w:rsidR="00401FD5">
        <w:rPr>
          <w:rFonts w:ascii="Times New Roman" w:hAnsi="Times New Roman"/>
          <w:sz w:val="20"/>
          <w:szCs w:val="20"/>
          <w:lang w:val="en-GB"/>
        </w:rPr>
        <w:t xml:space="preserve">constitutionalism, we will not </w:t>
      </w:r>
      <w:r w:rsidRPr="00A10F23">
        <w:rPr>
          <w:rFonts w:ascii="Times New Roman" w:hAnsi="Times New Roman"/>
          <w:sz w:val="20"/>
          <w:szCs w:val="20"/>
          <w:lang w:val="en-GB"/>
        </w:rPr>
        <w:t xml:space="preserve">make a mistake if </w:t>
      </w:r>
      <w:proofErr w:type="gramStart"/>
      <w:r w:rsidRPr="00A10F23">
        <w:rPr>
          <w:rFonts w:ascii="Times New Roman" w:hAnsi="Times New Roman"/>
          <w:sz w:val="20"/>
          <w:szCs w:val="20"/>
          <w:lang w:val="en-GB"/>
        </w:rPr>
        <w:t>we  try</w:t>
      </w:r>
      <w:proofErr w:type="gramEnd"/>
      <w:r w:rsidRPr="00A10F23">
        <w:rPr>
          <w:rFonts w:ascii="Times New Roman" w:hAnsi="Times New Roman"/>
          <w:sz w:val="20"/>
          <w:szCs w:val="20"/>
          <w:lang w:val="en-GB"/>
        </w:rPr>
        <w:t xml:space="preserve"> to define this concept by  </w:t>
      </w:r>
      <w:proofErr w:type="spellStart"/>
      <w:r w:rsidRPr="00A10F23">
        <w:rPr>
          <w:rFonts w:ascii="Times New Roman" w:hAnsi="Times New Roman"/>
          <w:sz w:val="20"/>
          <w:szCs w:val="20"/>
          <w:lang w:val="en-GB"/>
        </w:rPr>
        <w:t>a</w:t>
      </w:r>
      <w:r w:rsidR="00C33DAB" w:rsidRPr="00A10F23">
        <w:rPr>
          <w:rFonts w:ascii="Times New Roman" w:hAnsi="Times New Roman"/>
          <w:sz w:val="20"/>
          <w:szCs w:val="20"/>
          <w:lang w:val="en-GB"/>
        </w:rPr>
        <w:t>rgu</w:t>
      </w:r>
      <w:r w:rsidRPr="00A10F23">
        <w:rPr>
          <w:rFonts w:ascii="Times New Roman" w:hAnsi="Times New Roman"/>
          <w:sz w:val="20"/>
          <w:szCs w:val="20"/>
          <w:lang w:val="en-GB"/>
        </w:rPr>
        <w:t>menting</w:t>
      </w:r>
      <w:proofErr w:type="spellEnd"/>
      <w:r w:rsidRPr="00A10F23">
        <w:rPr>
          <w:rFonts w:ascii="Times New Roman" w:hAnsi="Times New Roman"/>
          <w:sz w:val="20"/>
          <w:szCs w:val="20"/>
          <w:lang w:val="en-GB"/>
        </w:rPr>
        <w:t xml:space="preserve"> his elements. </w:t>
      </w:r>
      <w:r w:rsidR="00562112" w:rsidRPr="00A10F23">
        <w:rPr>
          <w:rStyle w:val="tw4winMark"/>
          <w:rFonts w:ascii="Times New Roman" w:eastAsia="PMingLiU" w:hAnsi="Times New Roman" w:cs="Times New Roman"/>
          <w:sz w:val="20"/>
          <w:szCs w:val="20"/>
          <w:lang w:val="en-GB"/>
        </w:rPr>
        <w:t>{0&gt;</w:t>
      </w:r>
      <w:r w:rsidR="00562112" w:rsidRPr="00A10F23">
        <w:rPr>
          <w:rFonts w:ascii="Times New Roman" w:hAnsi="Times New Roman"/>
          <w:vanish/>
          <w:sz w:val="20"/>
          <w:szCs w:val="20"/>
          <w:lang w:val="en-GB"/>
        </w:rPr>
        <w:t>Тука, првично се вбројуваат:</w:t>
      </w:r>
      <w:r w:rsidR="00562112" w:rsidRPr="00A10F23">
        <w:rPr>
          <w:rStyle w:val="tw4winMark"/>
          <w:rFonts w:ascii="Times New Roman" w:eastAsia="PMingLiU" w:hAnsi="Times New Roman" w:cs="Times New Roman"/>
          <w:sz w:val="20"/>
          <w:szCs w:val="20"/>
          <w:lang w:val="en-GB"/>
        </w:rPr>
        <w:t>&lt;}0{&gt;</w:t>
      </w:r>
      <w:r w:rsidR="00562112" w:rsidRPr="00A10F23">
        <w:rPr>
          <w:rFonts w:ascii="Times New Roman" w:hAnsi="Times New Roman"/>
          <w:sz w:val="20"/>
          <w:szCs w:val="20"/>
          <w:lang w:val="en-GB"/>
        </w:rPr>
        <w:t>They primarily include:</w:t>
      </w:r>
    </w:p>
    <w:p w:rsidR="00401FD5" w:rsidRPr="00A10F23" w:rsidRDefault="00401FD5" w:rsidP="00401FD5">
      <w:pPr>
        <w:pStyle w:val="ListParagraph"/>
        <w:spacing w:after="0" w:line="360" w:lineRule="auto"/>
        <w:ind w:left="0"/>
        <w:jc w:val="both"/>
        <w:rPr>
          <w:rFonts w:ascii="Times New Roman" w:hAnsi="Times New Roman"/>
          <w:sz w:val="20"/>
          <w:szCs w:val="20"/>
          <w:lang w:val="en-GB"/>
        </w:rPr>
      </w:pPr>
    </w:p>
    <w:p w:rsidR="00562112" w:rsidRPr="00A10F23" w:rsidRDefault="00562112" w:rsidP="00FD52FE">
      <w:pPr>
        <w:pStyle w:val="ListParagraph"/>
        <w:numPr>
          <w:ilvl w:val="0"/>
          <w:numId w:val="2"/>
        </w:numPr>
        <w:spacing w:line="360" w:lineRule="auto"/>
        <w:jc w:val="both"/>
        <w:rPr>
          <w:rFonts w:ascii="Times New Roman" w:hAnsi="Times New Roman"/>
          <w:sz w:val="20"/>
          <w:szCs w:val="20"/>
          <w:lang w:val="en-GB"/>
        </w:rPr>
      </w:pP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Човековите права и слободи,</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Human rights and freedoms,</w:t>
      </w:r>
      <w:r w:rsidRPr="00A10F23">
        <w:rPr>
          <w:rStyle w:val="tw4winMark"/>
          <w:rFonts w:ascii="Times New Roman" w:eastAsia="PMingLiU" w:hAnsi="Times New Roman" w:cs="Times New Roman"/>
          <w:sz w:val="20"/>
          <w:szCs w:val="20"/>
          <w:lang w:val="en-GB"/>
        </w:rPr>
        <w:t>&lt;0}</w:t>
      </w:r>
      <w:r w:rsidRPr="00A10F23">
        <w:rPr>
          <w:rFonts w:ascii="Times New Roman" w:hAnsi="Times New Roman"/>
          <w:sz w:val="20"/>
          <w:szCs w:val="20"/>
          <w:lang w:val="en-GB"/>
        </w:rPr>
        <w:t xml:space="preserve"> </w:t>
      </w:r>
    </w:p>
    <w:p w:rsidR="00562112" w:rsidRPr="00A10F23" w:rsidRDefault="00562112" w:rsidP="00FD52FE">
      <w:pPr>
        <w:pStyle w:val="ListParagraph"/>
        <w:numPr>
          <w:ilvl w:val="0"/>
          <w:numId w:val="2"/>
        </w:numPr>
        <w:spacing w:line="360" w:lineRule="auto"/>
        <w:jc w:val="both"/>
        <w:rPr>
          <w:rFonts w:ascii="Times New Roman" w:hAnsi="Times New Roman"/>
          <w:sz w:val="20"/>
          <w:szCs w:val="20"/>
          <w:lang w:val="en-GB"/>
        </w:rPr>
      </w:pP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принципот на поделба на власта,</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Principle of separation of powers,</w:t>
      </w:r>
      <w:r w:rsidRPr="00A10F23">
        <w:rPr>
          <w:rStyle w:val="tw4winMark"/>
          <w:rFonts w:ascii="Times New Roman" w:eastAsia="PMingLiU" w:hAnsi="Times New Roman" w:cs="Times New Roman"/>
          <w:sz w:val="20"/>
          <w:szCs w:val="20"/>
          <w:lang w:val="en-GB"/>
        </w:rPr>
        <w:t>&lt;0}</w:t>
      </w:r>
    </w:p>
    <w:p w:rsidR="00562112" w:rsidRPr="00A10F23" w:rsidRDefault="00562112" w:rsidP="00FD52FE">
      <w:pPr>
        <w:pStyle w:val="ListParagraph"/>
        <w:numPr>
          <w:ilvl w:val="0"/>
          <w:numId w:val="2"/>
        </w:numPr>
        <w:spacing w:line="360" w:lineRule="auto"/>
        <w:jc w:val="both"/>
        <w:rPr>
          <w:rFonts w:ascii="Times New Roman" w:hAnsi="Times New Roman"/>
          <w:sz w:val="20"/>
          <w:szCs w:val="20"/>
          <w:lang w:val="en-GB"/>
        </w:rPr>
      </w:pP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супрематијата на уставот,</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Supremacy of the constitution,</w:t>
      </w:r>
      <w:r w:rsidRPr="00A10F23">
        <w:rPr>
          <w:rStyle w:val="tw4winMark"/>
          <w:rFonts w:ascii="Times New Roman" w:eastAsia="PMingLiU" w:hAnsi="Times New Roman" w:cs="Times New Roman"/>
          <w:sz w:val="20"/>
          <w:szCs w:val="20"/>
          <w:lang w:val="en-GB"/>
        </w:rPr>
        <w:t>&lt;0}</w:t>
      </w:r>
    </w:p>
    <w:p w:rsidR="00562112" w:rsidRPr="00A10F23" w:rsidRDefault="00562112" w:rsidP="00FD52FE">
      <w:pPr>
        <w:pStyle w:val="ListParagraph"/>
        <w:numPr>
          <w:ilvl w:val="0"/>
          <w:numId w:val="2"/>
        </w:numPr>
        <w:spacing w:line="360" w:lineRule="auto"/>
        <w:jc w:val="both"/>
        <w:rPr>
          <w:rFonts w:ascii="Times New Roman" w:hAnsi="Times New Roman"/>
          <w:sz w:val="20"/>
          <w:szCs w:val="20"/>
          <w:lang w:val="en-GB"/>
        </w:rPr>
      </w:pP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статусната уставност -втемелување на институциите согласно уставот,</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Status constitutionality – establishment of institutions pursuant to the constitution,</w:t>
      </w:r>
      <w:r w:rsidRPr="00A10F23">
        <w:rPr>
          <w:rStyle w:val="tw4winMark"/>
          <w:rFonts w:ascii="Times New Roman" w:eastAsia="PMingLiU" w:hAnsi="Times New Roman" w:cs="Times New Roman"/>
          <w:sz w:val="20"/>
          <w:szCs w:val="20"/>
          <w:lang w:val="en-GB"/>
        </w:rPr>
        <w:t>&lt;0}</w:t>
      </w:r>
    </w:p>
    <w:p w:rsidR="00562112" w:rsidRPr="00A10F23" w:rsidRDefault="00562112" w:rsidP="00FD52FE">
      <w:pPr>
        <w:pStyle w:val="ListParagraph"/>
        <w:numPr>
          <w:ilvl w:val="0"/>
          <w:numId w:val="2"/>
        </w:numPr>
        <w:spacing w:line="360" w:lineRule="auto"/>
        <w:jc w:val="both"/>
        <w:rPr>
          <w:rFonts w:ascii="Times New Roman" w:hAnsi="Times New Roman"/>
          <w:sz w:val="20"/>
          <w:szCs w:val="20"/>
          <w:lang w:val="en-GB"/>
        </w:rPr>
      </w:pP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функционалната уставност -определување на нивните надлежности и фунkции согласно уставот,</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Functional constitutionality – determining their competences and functions pursuant to the constitution,</w:t>
      </w:r>
      <w:r w:rsidRPr="00A10F23">
        <w:rPr>
          <w:rStyle w:val="tw4winMark"/>
          <w:rFonts w:ascii="Times New Roman" w:eastAsia="PMingLiU" w:hAnsi="Times New Roman" w:cs="Times New Roman"/>
          <w:sz w:val="20"/>
          <w:szCs w:val="20"/>
          <w:lang w:val="en-GB"/>
        </w:rPr>
        <w:t>&lt;0}</w:t>
      </w:r>
      <w:r w:rsidRPr="00A10F23">
        <w:rPr>
          <w:rFonts w:ascii="Times New Roman" w:hAnsi="Times New Roman"/>
          <w:sz w:val="20"/>
          <w:szCs w:val="20"/>
          <w:lang w:val="en-GB"/>
        </w:rPr>
        <w:t xml:space="preserve"> </w:t>
      </w:r>
    </w:p>
    <w:p w:rsidR="00562112" w:rsidRPr="00A10F23" w:rsidRDefault="00562112" w:rsidP="00FD52FE">
      <w:pPr>
        <w:pStyle w:val="ListParagraph"/>
        <w:numPr>
          <w:ilvl w:val="0"/>
          <w:numId w:val="2"/>
        </w:numPr>
        <w:spacing w:line="360" w:lineRule="auto"/>
        <w:jc w:val="both"/>
        <w:rPr>
          <w:rFonts w:ascii="Times New Roman" w:hAnsi="Times New Roman"/>
          <w:sz w:val="20"/>
          <w:szCs w:val="20"/>
          <w:lang w:val="en-GB"/>
        </w:rPr>
      </w:pP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гарантирана уставност – постоење на посебен орган кој ќе ја извршува функцијата на чувар на уставот и заштитата на принципот на уставност.</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Guaranteed constitutionality – the exi</w:t>
      </w:r>
      <w:r w:rsidR="0086032C" w:rsidRPr="00A10F23">
        <w:rPr>
          <w:rFonts w:ascii="Times New Roman" w:hAnsi="Times New Roman"/>
          <w:sz w:val="20"/>
          <w:szCs w:val="20"/>
          <w:lang w:val="en-GB"/>
        </w:rPr>
        <w:t>stence of a special authority (</w:t>
      </w:r>
      <w:r w:rsidR="00C33DAB" w:rsidRPr="00A10F23">
        <w:rPr>
          <w:rFonts w:ascii="Times New Roman" w:hAnsi="Times New Roman"/>
          <w:sz w:val="20"/>
          <w:szCs w:val="20"/>
          <w:lang w:val="en-GB"/>
        </w:rPr>
        <w:t>the Constitutional Court)</w:t>
      </w:r>
      <w:r w:rsidRPr="00A10F23">
        <w:rPr>
          <w:rFonts w:ascii="Times New Roman" w:hAnsi="Times New Roman"/>
          <w:sz w:val="20"/>
          <w:szCs w:val="20"/>
          <w:lang w:val="en-GB"/>
        </w:rPr>
        <w:t xml:space="preserve"> that will perform the function of a guardian of the constitution and protection of the principle of the constitutionality.</w:t>
      </w:r>
      <w:r w:rsidRPr="00A10F23">
        <w:rPr>
          <w:rStyle w:val="tw4winMark"/>
          <w:rFonts w:ascii="Times New Roman" w:eastAsia="PMingLiU" w:hAnsi="Times New Roman" w:cs="Times New Roman"/>
          <w:sz w:val="20"/>
          <w:szCs w:val="20"/>
          <w:lang w:val="en-GB"/>
        </w:rPr>
        <w:t>&lt;0}</w:t>
      </w:r>
      <w:r w:rsidRPr="00A10F23">
        <w:rPr>
          <w:rFonts w:ascii="Times New Roman" w:hAnsi="Times New Roman"/>
          <w:sz w:val="20"/>
          <w:szCs w:val="20"/>
          <w:lang w:val="en-GB"/>
        </w:rPr>
        <w:t xml:space="preserve">  </w:t>
      </w:r>
    </w:p>
    <w:p w:rsidR="00562112" w:rsidRPr="00A10F23" w:rsidRDefault="00562112" w:rsidP="00FD52FE">
      <w:pPr>
        <w:pStyle w:val="ListParagraph"/>
        <w:numPr>
          <w:ilvl w:val="0"/>
          <w:numId w:val="2"/>
        </w:numPr>
        <w:spacing w:after="0" w:line="360" w:lineRule="auto"/>
        <w:jc w:val="both"/>
        <w:rPr>
          <w:rFonts w:ascii="Times New Roman" w:hAnsi="Times New Roman"/>
          <w:sz w:val="20"/>
          <w:szCs w:val="20"/>
          <w:lang w:val="en-GB"/>
        </w:rPr>
      </w:pP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принципот на владеење на правото.</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 xml:space="preserve">The principle of the Rule of law. </w:t>
      </w:r>
      <w:r w:rsidRPr="00A10F23">
        <w:rPr>
          <w:rStyle w:val="tw4winMark"/>
          <w:rFonts w:ascii="Times New Roman" w:eastAsia="PMingLiU" w:hAnsi="Times New Roman" w:cs="Times New Roman"/>
          <w:sz w:val="20"/>
          <w:szCs w:val="20"/>
          <w:lang w:val="en-GB"/>
        </w:rPr>
        <w:t>&lt;0}</w:t>
      </w:r>
    </w:p>
    <w:p w:rsidR="00396BAC" w:rsidRPr="00A10F23" w:rsidRDefault="00396BAC" w:rsidP="00A2342B">
      <w:pPr>
        <w:pStyle w:val="HTMLPreformatted"/>
        <w:spacing w:line="360" w:lineRule="auto"/>
        <w:jc w:val="both"/>
        <w:rPr>
          <w:rStyle w:val="tw4winMark"/>
          <w:rFonts w:ascii="Times New Roman" w:eastAsia="PMingLiU" w:hAnsi="Times New Roman" w:cs="Times New Roman"/>
          <w:vanish w:val="0"/>
          <w:sz w:val="20"/>
          <w:szCs w:val="20"/>
          <w:lang w:val="en-GB"/>
        </w:rPr>
      </w:pPr>
    </w:p>
    <w:p w:rsidR="00145D76" w:rsidRPr="00A10F23" w:rsidRDefault="00562112" w:rsidP="00FD52FE">
      <w:pPr>
        <w:pStyle w:val="HTMLPreformatted"/>
        <w:spacing w:line="360" w:lineRule="auto"/>
        <w:jc w:val="both"/>
        <w:rPr>
          <w:rFonts w:ascii="Times New Roman" w:hAnsi="Times New Roman" w:cs="Times New Roman"/>
          <w:color w:val="FF0000"/>
        </w:rPr>
      </w:pPr>
      <w:r w:rsidRPr="00A10F23">
        <w:rPr>
          <w:rStyle w:val="tw4winMark"/>
          <w:rFonts w:ascii="Times New Roman" w:eastAsia="PMingLiU" w:hAnsi="Times New Roman" w:cs="Times New Roman"/>
          <w:sz w:val="20"/>
          <w:szCs w:val="20"/>
          <w:lang w:val="en-GB"/>
        </w:rPr>
        <w:t>{0&gt;</w:t>
      </w:r>
      <w:r w:rsidRPr="00A10F23">
        <w:rPr>
          <w:rFonts w:ascii="Times New Roman" w:hAnsi="Times New Roman" w:cs="Times New Roman"/>
          <w:vanish/>
          <w:lang w:val="en-GB"/>
        </w:rPr>
        <w:t>Оттука, мора да се заклучи дека во современите уставни системи, уставот се чини претставува појдовна точка во остварување на конституционализмот.</w:t>
      </w:r>
      <w:r w:rsidRPr="00A10F23">
        <w:rPr>
          <w:rStyle w:val="tw4winMark"/>
          <w:rFonts w:ascii="Times New Roman" w:eastAsia="PMingLiU" w:hAnsi="Times New Roman" w:cs="Times New Roman"/>
          <w:sz w:val="20"/>
          <w:szCs w:val="20"/>
          <w:lang w:val="en-GB"/>
        </w:rPr>
        <w:t>&lt;}0{&gt;</w:t>
      </w:r>
      <w:r w:rsidRPr="00A10F23">
        <w:rPr>
          <w:rFonts w:ascii="Times New Roman" w:hAnsi="Times New Roman" w:cs="Times New Roman"/>
          <w:lang w:val="en-GB"/>
        </w:rPr>
        <w:t>Hence</w:t>
      </w:r>
      <w:r w:rsidR="00C33DAB" w:rsidRPr="00A10F23">
        <w:rPr>
          <w:rFonts w:ascii="Times New Roman" w:hAnsi="Times New Roman" w:cs="Times New Roman"/>
          <w:lang w:val="en-GB"/>
        </w:rPr>
        <w:t>,</w:t>
      </w:r>
      <w:r w:rsidRPr="00A10F23">
        <w:rPr>
          <w:rFonts w:ascii="Times New Roman" w:hAnsi="Times New Roman" w:cs="Times New Roman"/>
          <w:lang w:val="en-GB"/>
        </w:rPr>
        <w:t xml:space="preserve"> it must be concluded that it seems that in the modern constitutional systems the constitution is a starting point in the implementation</w:t>
      </w:r>
      <w:r w:rsidRPr="00C32EE3">
        <w:rPr>
          <w:rFonts w:ascii="Georgia" w:hAnsi="Georgia"/>
          <w:sz w:val="24"/>
          <w:szCs w:val="24"/>
          <w:lang w:val="en-GB"/>
        </w:rPr>
        <w:t xml:space="preserve"> </w:t>
      </w:r>
      <w:r w:rsidRPr="00A10F23">
        <w:rPr>
          <w:rFonts w:ascii="Times New Roman" w:hAnsi="Times New Roman" w:cs="Times New Roman"/>
          <w:lang w:val="en-GB"/>
        </w:rPr>
        <w:t>of the constitutionality.</w:t>
      </w:r>
      <w:r w:rsidRPr="00A10F23">
        <w:rPr>
          <w:rStyle w:val="tw4winMark"/>
          <w:rFonts w:ascii="Times New Roman" w:eastAsia="PMingLiU" w:hAnsi="Times New Roman" w:cs="Times New Roman"/>
          <w:sz w:val="20"/>
          <w:szCs w:val="20"/>
          <w:lang w:val="en-GB"/>
        </w:rPr>
        <w:t>&lt;0}</w:t>
      </w:r>
      <w:r w:rsidRPr="00A10F23">
        <w:rPr>
          <w:rFonts w:ascii="Times New Roman" w:hAnsi="Times New Roman" w:cs="Times New Roman"/>
          <w:lang w:val="en-GB"/>
        </w:rPr>
        <w:t xml:space="preserve">  </w:t>
      </w:r>
      <w:r w:rsidR="001450A3" w:rsidRPr="00A10F23">
        <w:rPr>
          <w:rFonts w:ascii="Times New Roman" w:hAnsi="Times New Roman" w:cs="Times New Roman"/>
          <w:lang w:val="en-GB"/>
        </w:rPr>
        <w:t xml:space="preserve"> </w:t>
      </w:r>
      <w:r w:rsidR="009F04F3" w:rsidRPr="00A10F23">
        <w:rPr>
          <w:rFonts w:ascii="Times New Roman" w:hAnsi="Times New Roman" w:cs="Times New Roman"/>
          <w:lang w:val="en"/>
        </w:rPr>
        <w:t xml:space="preserve">The constitution is an element of constitutionalism per se, but it is also the highest legal act by which the system provides for and establishes instruments for restraining power. In this way, it seems that the constitution incorporates the other element of constitutionalism. Therefore, the dilemma arises, is the constitution a synonym for constitutionalism and whether equality can be </w:t>
      </w:r>
      <w:r w:rsidR="009F04F3" w:rsidRPr="00A10F23">
        <w:rPr>
          <w:rFonts w:ascii="Times New Roman" w:hAnsi="Times New Roman" w:cs="Times New Roman"/>
        </w:rPr>
        <w:t>placed</w:t>
      </w:r>
      <w:r w:rsidR="009F04F3" w:rsidRPr="00A10F23">
        <w:rPr>
          <w:rFonts w:ascii="Times New Roman" w:hAnsi="Times New Roman" w:cs="Times New Roman"/>
          <w:lang w:val="en"/>
        </w:rPr>
        <w:t xml:space="preserve"> between these two terms.</w:t>
      </w:r>
    </w:p>
    <w:p w:rsidR="00562112" w:rsidRPr="00A10F23" w:rsidRDefault="00562112" w:rsidP="00FD52FE">
      <w:pPr>
        <w:spacing w:line="360" w:lineRule="auto"/>
        <w:ind w:firstLine="720"/>
        <w:jc w:val="both"/>
        <w:rPr>
          <w:sz w:val="20"/>
          <w:szCs w:val="20"/>
          <w:lang w:val="mk-MK"/>
        </w:rPr>
      </w:pPr>
    </w:p>
    <w:p w:rsidR="00562112" w:rsidRPr="00A10F23" w:rsidRDefault="00BE6F5A" w:rsidP="00401FD5">
      <w:pPr>
        <w:spacing w:line="360" w:lineRule="auto"/>
        <w:jc w:val="both"/>
        <w:rPr>
          <w:sz w:val="20"/>
          <w:szCs w:val="20"/>
          <w:lang w:val="en-GB"/>
        </w:rPr>
      </w:pPr>
      <w:r w:rsidRPr="00A10F23">
        <w:rPr>
          <w:rStyle w:val="tw4winMark"/>
          <w:rFonts w:ascii="Times New Roman" w:hAnsi="Times New Roman" w:cs="Times New Roman"/>
          <w:vanish w:val="0"/>
          <w:color w:val="auto"/>
          <w:sz w:val="20"/>
          <w:szCs w:val="20"/>
          <w:vertAlign w:val="baseline"/>
          <w:lang w:val="en-GB"/>
        </w:rPr>
        <w:t>On the other hand, one very important quaestion arises</w:t>
      </w:r>
      <w:r w:rsidR="00562112" w:rsidRPr="00A10F23">
        <w:rPr>
          <w:rStyle w:val="tw4winMark"/>
          <w:rFonts w:ascii="Times New Roman" w:hAnsi="Times New Roman" w:cs="Times New Roman"/>
          <w:sz w:val="20"/>
          <w:szCs w:val="20"/>
          <w:lang w:val="en-GB"/>
        </w:rPr>
        <w:t>{0&gt;</w:t>
      </w:r>
      <w:r w:rsidR="00562112" w:rsidRPr="00A10F23">
        <w:rPr>
          <w:vanish/>
          <w:sz w:val="20"/>
          <w:szCs w:val="20"/>
          <w:lang w:val="en-GB"/>
        </w:rPr>
        <w:t>Сепак, останува отворена дилемата дали уставот, иако conditio sine qua non  за оставрување на конституционализмот, сам по себе претставува гаранција дека во системот во вистинска смисла ќе постои ограничена и контролирана власт.</w:t>
      </w:r>
      <w:r w:rsidR="00562112" w:rsidRPr="00A10F23">
        <w:rPr>
          <w:rStyle w:val="tw4winMark"/>
          <w:rFonts w:ascii="Times New Roman" w:hAnsi="Times New Roman" w:cs="Times New Roman"/>
          <w:sz w:val="20"/>
          <w:szCs w:val="20"/>
          <w:lang w:val="en-GB"/>
        </w:rPr>
        <w:t>&lt;}0{&gt;</w:t>
      </w:r>
      <w:r w:rsidR="00562112" w:rsidRPr="00A10F23">
        <w:rPr>
          <w:sz w:val="20"/>
          <w:szCs w:val="20"/>
          <w:lang w:val="en-GB"/>
        </w:rPr>
        <w:t xml:space="preserve">, whether the constitution itself, is a guarantee </w:t>
      </w:r>
      <w:r w:rsidR="00562112" w:rsidRPr="00A10F23">
        <w:rPr>
          <w:sz w:val="20"/>
          <w:szCs w:val="20"/>
          <w:lang w:val="en-GB"/>
        </w:rPr>
        <w:lastRenderedPageBreak/>
        <w:t>that there will be limited and controlled political power in the real sense of the word, in the existing system.</w:t>
      </w:r>
      <w:r w:rsidR="00562112" w:rsidRPr="00A10F23">
        <w:rPr>
          <w:rStyle w:val="tw4winMark"/>
          <w:rFonts w:ascii="Times New Roman" w:hAnsi="Times New Roman" w:cs="Times New Roman"/>
          <w:sz w:val="20"/>
          <w:szCs w:val="20"/>
          <w:lang w:val="en-GB"/>
        </w:rPr>
        <w:t>&lt;0}</w:t>
      </w:r>
      <w:r w:rsidR="00562112" w:rsidRPr="00A10F23">
        <w:rPr>
          <w:sz w:val="20"/>
          <w:szCs w:val="20"/>
          <w:lang w:val="en-GB"/>
        </w:rPr>
        <w:t xml:space="preserve">  </w:t>
      </w:r>
      <w:r w:rsidR="00562112" w:rsidRPr="00A10F23">
        <w:rPr>
          <w:rStyle w:val="tw4winMark"/>
          <w:rFonts w:ascii="Times New Roman" w:hAnsi="Times New Roman" w:cs="Times New Roman"/>
          <w:sz w:val="20"/>
          <w:szCs w:val="20"/>
          <w:lang w:val="en-GB"/>
        </w:rPr>
        <w:t>{0&gt;</w:t>
      </w:r>
      <w:r w:rsidR="00562112" w:rsidRPr="00A10F23">
        <w:rPr>
          <w:vanish/>
          <w:sz w:val="20"/>
          <w:szCs w:val="20"/>
          <w:lang w:val="en-GB"/>
        </w:rPr>
        <w:t>Во врска со ова, се чини дека одлучувачки детерминанти  претставуваат староста на уставот, усогласеноста на уставната формалиа со уставната реалиа, квалитетот и квантитетот на одредбите  со програмски карактер.</w:t>
      </w:r>
      <w:r w:rsidR="00562112" w:rsidRPr="00A10F23">
        <w:rPr>
          <w:rStyle w:val="tw4winMark"/>
          <w:rFonts w:ascii="Times New Roman" w:hAnsi="Times New Roman" w:cs="Times New Roman"/>
          <w:sz w:val="20"/>
          <w:szCs w:val="20"/>
          <w:lang w:val="en-GB"/>
        </w:rPr>
        <w:t>&lt;}0{&gt;</w:t>
      </w:r>
      <w:r w:rsidR="00562112" w:rsidRPr="00A10F23">
        <w:rPr>
          <w:sz w:val="20"/>
          <w:szCs w:val="20"/>
          <w:lang w:val="en-GB"/>
        </w:rPr>
        <w:t xml:space="preserve"> </w:t>
      </w:r>
    </w:p>
    <w:p w:rsidR="00396BAC" w:rsidRPr="00A10F23" w:rsidRDefault="00396BAC" w:rsidP="00FD52FE">
      <w:pPr>
        <w:spacing w:line="360" w:lineRule="auto"/>
        <w:ind w:firstLine="720"/>
        <w:jc w:val="both"/>
        <w:rPr>
          <w:sz w:val="20"/>
          <w:szCs w:val="20"/>
          <w:lang w:val="en-GB"/>
        </w:rPr>
      </w:pPr>
    </w:p>
    <w:p w:rsidR="00562112" w:rsidRPr="00A10F23" w:rsidRDefault="00562112" w:rsidP="00401FD5">
      <w:pPr>
        <w:spacing w:line="360" w:lineRule="auto"/>
        <w:jc w:val="both"/>
        <w:rPr>
          <w:sz w:val="20"/>
          <w:szCs w:val="20"/>
          <w:lang w:val="en-GB"/>
        </w:rPr>
      </w:pPr>
      <w:r w:rsidRPr="00A10F23">
        <w:rPr>
          <w:rStyle w:val="tw4winMark"/>
          <w:rFonts w:ascii="Times New Roman" w:hAnsi="Times New Roman" w:cs="Times New Roman"/>
          <w:sz w:val="20"/>
          <w:szCs w:val="20"/>
          <w:lang w:val="en-GB"/>
        </w:rPr>
        <w:t>{0&gt;</w:t>
      </w:r>
      <w:r w:rsidRPr="00A10F23">
        <w:rPr>
          <w:vanish/>
          <w:sz w:val="20"/>
          <w:szCs w:val="20"/>
          <w:lang w:val="en-GB"/>
        </w:rPr>
        <w:t>Конечно, Дескоска потенцира дека уставите можат да постојат и без конституционализам, ако се тие политички средства и интрументи  за постигнување на краткорочни партиски интереси.</w:t>
      </w:r>
      <w:r w:rsidRPr="00A10F23">
        <w:rPr>
          <w:rStyle w:val="tw4winMark"/>
          <w:rFonts w:ascii="Times New Roman" w:hAnsi="Times New Roman" w:cs="Times New Roman"/>
          <w:sz w:val="20"/>
          <w:szCs w:val="20"/>
          <w:lang w:val="en-GB"/>
        </w:rPr>
        <w:t>&lt;}0{&gt;</w:t>
      </w:r>
      <w:r w:rsidRPr="00A10F23">
        <w:rPr>
          <w:sz w:val="20"/>
          <w:szCs w:val="20"/>
          <w:lang w:val="en-GB"/>
        </w:rPr>
        <w:t xml:space="preserve">Finally, </w:t>
      </w:r>
      <w:proofErr w:type="spellStart"/>
      <w:r w:rsidRPr="00A10F23">
        <w:rPr>
          <w:sz w:val="20"/>
          <w:szCs w:val="20"/>
          <w:lang w:val="en-GB"/>
        </w:rPr>
        <w:t>Deskoska</w:t>
      </w:r>
      <w:proofErr w:type="spellEnd"/>
      <w:r w:rsidRPr="00A10F23">
        <w:rPr>
          <w:sz w:val="20"/>
          <w:szCs w:val="20"/>
          <w:lang w:val="en-GB"/>
        </w:rPr>
        <w:t xml:space="preserve"> point out that the constitutions may also exist without constitutionalism, provided they are political means and instruments for meeting short-term party interests</w:t>
      </w:r>
      <w:r w:rsidR="0076020F" w:rsidRPr="00A10F23">
        <w:rPr>
          <w:sz w:val="20"/>
          <w:szCs w:val="20"/>
          <w:lang w:val="en-GB"/>
        </w:rPr>
        <w:t xml:space="preserve"> </w:t>
      </w:r>
      <w:r w:rsidR="0076020F" w:rsidRPr="00DD2CC7">
        <w:rPr>
          <w:sz w:val="20"/>
          <w:szCs w:val="20"/>
          <w:lang w:val="en-GB"/>
        </w:rPr>
        <w:t>(</w:t>
      </w:r>
      <w:proofErr w:type="spellStart"/>
      <w:r w:rsidR="00DD2CC7">
        <w:rPr>
          <w:sz w:val="20"/>
          <w:szCs w:val="20"/>
          <w:lang w:val="en-GB"/>
        </w:rPr>
        <w:t>Treneska-</w:t>
      </w:r>
      <w:r w:rsidR="0076020F" w:rsidRPr="00DD2CC7">
        <w:rPr>
          <w:sz w:val="20"/>
          <w:szCs w:val="20"/>
          <w:lang w:val="en-GB"/>
        </w:rPr>
        <w:t>Deskoska</w:t>
      </w:r>
      <w:proofErr w:type="spellEnd"/>
      <w:r w:rsidR="0076020F" w:rsidRPr="00DD2CC7">
        <w:rPr>
          <w:sz w:val="20"/>
          <w:szCs w:val="20"/>
          <w:lang w:val="en-GB"/>
        </w:rPr>
        <w:t xml:space="preserve"> Renata 2006)</w:t>
      </w:r>
      <w:r w:rsidRPr="00DD2CC7">
        <w:rPr>
          <w:sz w:val="20"/>
          <w:szCs w:val="20"/>
          <w:lang w:val="en-GB"/>
        </w:rPr>
        <w:t>.</w:t>
      </w:r>
      <w:r w:rsidRPr="00DD2CC7">
        <w:rPr>
          <w:rStyle w:val="tw4winMark"/>
          <w:rFonts w:ascii="Times New Roman" w:hAnsi="Times New Roman" w:cs="Times New Roman"/>
          <w:color w:val="auto"/>
          <w:sz w:val="20"/>
          <w:szCs w:val="20"/>
          <w:lang w:val="en-GB"/>
        </w:rPr>
        <w:t>&lt;0}</w:t>
      </w:r>
      <w:r w:rsidRPr="00DD2CC7">
        <w:rPr>
          <w:sz w:val="20"/>
          <w:szCs w:val="20"/>
          <w:lang w:val="en-GB"/>
        </w:rPr>
        <w:t xml:space="preserve">  </w:t>
      </w:r>
      <w:r w:rsidRPr="00A10F23">
        <w:rPr>
          <w:rStyle w:val="tw4winMark"/>
          <w:rFonts w:ascii="Times New Roman" w:hAnsi="Times New Roman" w:cs="Times New Roman"/>
          <w:sz w:val="20"/>
          <w:szCs w:val="20"/>
          <w:lang w:val="en-GB"/>
        </w:rPr>
        <w:t>{0&gt;</w:t>
      </w:r>
      <w:r w:rsidRPr="00A10F23">
        <w:rPr>
          <w:vanish/>
          <w:sz w:val="20"/>
          <w:szCs w:val="20"/>
          <w:lang w:val="en-GB"/>
        </w:rPr>
        <w:t>Доколку на ова се додаде дека истите можат да бидат мистификаторски, потполно неусогласени со конректниот уставен моментум, едноставно ,, програмски памфлети” или според Ласал ,, прост лист харија”, во тој случај се поставува прашањето дали ваквите устави би претставувале гаранција за конституционализмот.</w:t>
      </w:r>
      <w:r w:rsidRPr="00A10F23">
        <w:rPr>
          <w:rStyle w:val="tw4winMark"/>
          <w:rFonts w:ascii="Times New Roman" w:hAnsi="Times New Roman" w:cs="Times New Roman"/>
          <w:sz w:val="20"/>
          <w:szCs w:val="20"/>
          <w:lang w:val="en-GB"/>
        </w:rPr>
        <w:t>&lt;}0{&gt;</w:t>
      </w:r>
      <w:r w:rsidRPr="00A10F23">
        <w:rPr>
          <w:sz w:val="20"/>
          <w:szCs w:val="20"/>
          <w:lang w:val="en-GB"/>
        </w:rPr>
        <w:t>If w</w:t>
      </w:r>
      <w:r w:rsidR="00706831" w:rsidRPr="00A10F23">
        <w:rPr>
          <w:sz w:val="20"/>
          <w:szCs w:val="20"/>
          <w:lang w:val="en-GB"/>
        </w:rPr>
        <w:t>e add to this</w:t>
      </w:r>
      <w:r w:rsidR="00401FD5">
        <w:rPr>
          <w:sz w:val="20"/>
          <w:szCs w:val="20"/>
          <w:lang w:val="en-GB"/>
        </w:rPr>
        <w:t>,</w:t>
      </w:r>
      <w:r w:rsidR="00706831" w:rsidRPr="00A10F23">
        <w:rPr>
          <w:sz w:val="20"/>
          <w:szCs w:val="20"/>
          <w:lang w:val="en-GB"/>
        </w:rPr>
        <w:t xml:space="preserve"> the fact that constitutions</w:t>
      </w:r>
      <w:r w:rsidRPr="00A10F23">
        <w:rPr>
          <w:sz w:val="20"/>
          <w:szCs w:val="20"/>
          <w:lang w:val="en-GB"/>
        </w:rPr>
        <w:t xml:space="preserve"> can be mystifying, completely </w:t>
      </w:r>
      <w:proofErr w:type="spellStart"/>
      <w:r w:rsidRPr="00A10F23">
        <w:rPr>
          <w:sz w:val="20"/>
          <w:szCs w:val="20"/>
          <w:lang w:val="en-GB"/>
        </w:rPr>
        <w:t>unharmonized</w:t>
      </w:r>
      <w:proofErr w:type="spellEnd"/>
      <w:r w:rsidRPr="00A10F23">
        <w:rPr>
          <w:sz w:val="20"/>
          <w:szCs w:val="20"/>
          <w:lang w:val="en-GB"/>
        </w:rPr>
        <w:t xml:space="preserve"> with the concrete constitutional momentum, simply put “programme pamphlets” or according </w:t>
      </w:r>
      <w:proofErr w:type="gramStart"/>
      <w:r w:rsidRPr="00A10F23">
        <w:rPr>
          <w:sz w:val="20"/>
          <w:szCs w:val="20"/>
          <w:lang w:val="en-GB"/>
        </w:rPr>
        <w:t>to  F</w:t>
      </w:r>
      <w:proofErr w:type="gramEnd"/>
      <w:r w:rsidRPr="00A10F23">
        <w:rPr>
          <w:sz w:val="20"/>
          <w:szCs w:val="20"/>
          <w:lang w:val="en-GB"/>
        </w:rPr>
        <w:t xml:space="preserve">. </w:t>
      </w:r>
      <w:proofErr w:type="spellStart"/>
      <w:r w:rsidRPr="00A10F23">
        <w:rPr>
          <w:sz w:val="20"/>
          <w:szCs w:val="20"/>
          <w:lang w:val="en-GB"/>
        </w:rPr>
        <w:t>Lasalle</w:t>
      </w:r>
      <w:proofErr w:type="spellEnd"/>
      <w:r w:rsidRPr="00A10F23">
        <w:rPr>
          <w:sz w:val="20"/>
          <w:szCs w:val="20"/>
          <w:lang w:val="en-GB"/>
        </w:rPr>
        <w:t xml:space="preserve"> “a simple piece of paper”, in that case the question whether these constitutions represent guarantee for the constitutionalism, arises.</w:t>
      </w:r>
      <w:r w:rsidRPr="00A10F23">
        <w:rPr>
          <w:rStyle w:val="tw4winMark"/>
          <w:rFonts w:ascii="Times New Roman" w:hAnsi="Times New Roman" w:cs="Times New Roman"/>
          <w:sz w:val="20"/>
          <w:szCs w:val="20"/>
          <w:lang w:val="en-GB"/>
        </w:rPr>
        <w:t>&lt;0}</w:t>
      </w:r>
    </w:p>
    <w:p w:rsidR="00562112" w:rsidRPr="00A10F23" w:rsidRDefault="00562112" w:rsidP="00401FD5">
      <w:pPr>
        <w:spacing w:line="360" w:lineRule="auto"/>
        <w:jc w:val="both"/>
        <w:rPr>
          <w:sz w:val="20"/>
          <w:szCs w:val="20"/>
          <w:lang w:val="en-GB"/>
        </w:rPr>
      </w:pPr>
      <w:r w:rsidRPr="00A10F23">
        <w:rPr>
          <w:rStyle w:val="tw4winMark"/>
          <w:rFonts w:ascii="Times New Roman" w:hAnsi="Times New Roman" w:cs="Times New Roman"/>
          <w:sz w:val="20"/>
          <w:szCs w:val="20"/>
          <w:lang w:val="en-GB"/>
        </w:rPr>
        <w:t>{0&gt;</w:t>
      </w:r>
      <w:r w:rsidRPr="00A10F23">
        <w:rPr>
          <w:vanish/>
          <w:sz w:val="20"/>
          <w:szCs w:val="20"/>
          <w:lang w:val="en-GB"/>
        </w:rPr>
        <w:t>Од друга страна уставната историја низ примерот на Обединетото Кралство посочува дека пишаната форма на уставот или уставот во формална смисла, исто така не претставува гаранција за постоење и негување на конституционалзмот.</w:t>
      </w:r>
      <w:r w:rsidRPr="00A10F23">
        <w:rPr>
          <w:rStyle w:val="tw4winMark"/>
          <w:rFonts w:ascii="Times New Roman" w:hAnsi="Times New Roman" w:cs="Times New Roman"/>
          <w:sz w:val="20"/>
          <w:szCs w:val="20"/>
          <w:lang w:val="en-GB"/>
        </w:rPr>
        <w:t>&lt;}0{&gt;</w:t>
      </w:r>
      <w:r w:rsidR="00706831" w:rsidRPr="00A10F23">
        <w:rPr>
          <w:rStyle w:val="tw4winMark"/>
          <w:rFonts w:ascii="Times New Roman" w:hAnsi="Times New Roman" w:cs="Times New Roman"/>
          <w:sz w:val="20"/>
          <w:szCs w:val="20"/>
          <w:lang w:val="en-GB"/>
        </w:rPr>
        <w:t>The other side of the con</w:t>
      </w:r>
      <w:r w:rsidR="00706831" w:rsidRPr="00A10F23">
        <w:rPr>
          <w:sz w:val="20"/>
          <w:szCs w:val="20"/>
          <w:lang w:val="en-GB"/>
        </w:rPr>
        <w:t>The other side of the coin shows</w:t>
      </w:r>
      <w:r w:rsidR="00706831" w:rsidRPr="00A10F23">
        <w:rPr>
          <w:sz w:val="20"/>
          <w:szCs w:val="20"/>
          <w:lang w:val="mk-MK"/>
        </w:rPr>
        <w:t xml:space="preserve"> </w:t>
      </w:r>
      <w:r w:rsidRPr="00A10F23">
        <w:rPr>
          <w:sz w:val="20"/>
          <w:szCs w:val="20"/>
          <w:lang w:val="en-GB"/>
        </w:rPr>
        <w:t>the example of the United Kingdom</w:t>
      </w:r>
      <w:r w:rsidR="00706831" w:rsidRPr="00A10F23">
        <w:rPr>
          <w:sz w:val="20"/>
          <w:szCs w:val="20"/>
          <w:lang w:val="mk-MK"/>
        </w:rPr>
        <w:t xml:space="preserve">. </w:t>
      </w:r>
      <w:r w:rsidR="00706831" w:rsidRPr="00A10F23">
        <w:rPr>
          <w:sz w:val="20"/>
          <w:szCs w:val="20"/>
          <w:lang w:val="en-GB"/>
        </w:rPr>
        <w:t xml:space="preserve"> </w:t>
      </w:r>
      <w:r w:rsidR="00706831" w:rsidRPr="00A10F23">
        <w:rPr>
          <w:sz w:val="20"/>
          <w:szCs w:val="20"/>
          <w:lang w:val="mk-MK"/>
        </w:rPr>
        <w:t>Т</w:t>
      </w:r>
      <w:r w:rsidRPr="00A10F23">
        <w:rPr>
          <w:sz w:val="20"/>
          <w:szCs w:val="20"/>
          <w:lang w:val="en-GB"/>
        </w:rPr>
        <w:t xml:space="preserve">he constitutional history </w:t>
      </w:r>
      <w:r w:rsidR="00706831" w:rsidRPr="00A10F23">
        <w:rPr>
          <w:sz w:val="20"/>
          <w:szCs w:val="20"/>
          <w:lang w:val="mk-MK"/>
        </w:rPr>
        <w:t xml:space="preserve"> </w:t>
      </w:r>
      <w:r w:rsidR="00706831" w:rsidRPr="00A10F23">
        <w:rPr>
          <w:sz w:val="20"/>
          <w:szCs w:val="20"/>
        </w:rPr>
        <w:t xml:space="preserve">of UK  </w:t>
      </w:r>
      <w:r w:rsidRPr="00A10F23">
        <w:rPr>
          <w:sz w:val="20"/>
          <w:szCs w:val="20"/>
          <w:lang w:val="en-GB"/>
        </w:rPr>
        <w:t>points out that the written form of the constitution or the constitution in a formal sense</w:t>
      </w:r>
      <w:r w:rsidR="00706831" w:rsidRPr="00A10F23">
        <w:rPr>
          <w:sz w:val="20"/>
          <w:szCs w:val="20"/>
          <w:lang w:val="en-GB"/>
        </w:rPr>
        <w:t>,</w:t>
      </w:r>
      <w:r w:rsidRPr="00A10F23">
        <w:rPr>
          <w:sz w:val="20"/>
          <w:szCs w:val="20"/>
          <w:lang w:val="en-GB"/>
        </w:rPr>
        <w:t xml:space="preserve"> does not guarantee the existence and fostering constitutionality.</w:t>
      </w:r>
      <w:r w:rsidRPr="00A10F23">
        <w:rPr>
          <w:rStyle w:val="tw4winMark"/>
          <w:rFonts w:ascii="Times New Roman" w:hAnsi="Times New Roman" w:cs="Times New Roman"/>
          <w:sz w:val="20"/>
          <w:szCs w:val="20"/>
          <w:lang w:val="en-GB"/>
        </w:rPr>
        <w:t>&lt;0}</w:t>
      </w:r>
      <w:r w:rsidRPr="00A10F23">
        <w:rPr>
          <w:sz w:val="20"/>
          <w:szCs w:val="20"/>
          <w:lang w:val="en-GB"/>
        </w:rPr>
        <w:t xml:space="preserve"> </w:t>
      </w:r>
      <w:r w:rsidRPr="00A10F23">
        <w:rPr>
          <w:rStyle w:val="tw4winMark"/>
          <w:rFonts w:ascii="Times New Roman" w:hAnsi="Times New Roman" w:cs="Times New Roman"/>
          <w:sz w:val="20"/>
          <w:szCs w:val="20"/>
          <w:lang w:val="en-GB"/>
        </w:rPr>
        <w:t>{0&gt;</w:t>
      </w:r>
      <w:r w:rsidRPr="00A10F23">
        <w:rPr>
          <w:vanish/>
          <w:sz w:val="20"/>
          <w:szCs w:val="20"/>
          <w:lang w:val="en-GB"/>
        </w:rPr>
        <w:t>Во споменатиот случај кога  уставната материја е уредена со непишани правни правила (уставни конвенции или уставни обичаи) кои се негуваат долг историски период  и се чини стануваат дел не само од историското минато на народот, туку  се вткаени во неговиот идентитет, нивното менување е далеку потешко од менувањето на пишаната правна норма.</w:t>
      </w:r>
      <w:r w:rsidRPr="00A10F23">
        <w:rPr>
          <w:rStyle w:val="tw4winMark"/>
          <w:rFonts w:ascii="Times New Roman" w:hAnsi="Times New Roman" w:cs="Times New Roman"/>
          <w:sz w:val="20"/>
          <w:szCs w:val="20"/>
          <w:lang w:val="en-GB"/>
        </w:rPr>
        <w:t>&lt;}0{&gt;</w:t>
      </w:r>
      <w:r w:rsidRPr="00A10F23">
        <w:rPr>
          <w:sz w:val="20"/>
          <w:szCs w:val="20"/>
          <w:lang w:val="en-GB"/>
        </w:rPr>
        <w:t>In the aforementioned case when the constitution is regulated by unwritten legal rules (constitutional conventions or constitutional customs) that are fostered for a long historical period and seem to become not only part of the historical past of the people, but are incorporated in its identity, their amendment is far more difficult than the amendment of the written legal norm.</w:t>
      </w:r>
      <w:r w:rsidRPr="00A10F23">
        <w:rPr>
          <w:rStyle w:val="tw4winMark"/>
          <w:rFonts w:ascii="Times New Roman" w:hAnsi="Times New Roman" w:cs="Times New Roman"/>
          <w:sz w:val="20"/>
          <w:szCs w:val="20"/>
          <w:lang w:val="en-GB"/>
        </w:rPr>
        <w:t>&lt;0}</w:t>
      </w:r>
      <w:r w:rsidRPr="00A10F23">
        <w:rPr>
          <w:sz w:val="20"/>
          <w:szCs w:val="20"/>
          <w:lang w:val="en-GB"/>
        </w:rPr>
        <w:t xml:space="preserve"> </w:t>
      </w:r>
      <w:r w:rsidRPr="00A10F23">
        <w:rPr>
          <w:rStyle w:val="tw4winMark"/>
          <w:rFonts w:ascii="Times New Roman" w:hAnsi="Times New Roman" w:cs="Times New Roman"/>
          <w:sz w:val="20"/>
          <w:szCs w:val="20"/>
          <w:lang w:val="en-GB"/>
        </w:rPr>
        <w:t>{0&gt;</w:t>
      </w:r>
      <w:r w:rsidRPr="00A10F23">
        <w:rPr>
          <w:vanish/>
          <w:sz w:val="20"/>
          <w:szCs w:val="20"/>
          <w:lang w:val="en-GB"/>
        </w:rPr>
        <w:t>Сепак, овие непишани правни правила за ограничување на државната власт  негувани низ историското минато претставуваат доволна гаранција за одржување на идејата на конституционализмот и неговото практикување во стварноста.</w:t>
      </w:r>
      <w:r w:rsidRPr="00A10F23">
        <w:rPr>
          <w:rStyle w:val="tw4winMark"/>
          <w:rFonts w:ascii="Times New Roman" w:hAnsi="Times New Roman" w:cs="Times New Roman"/>
          <w:sz w:val="20"/>
          <w:szCs w:val="20"/>
          <w:lang w:val="en-GB"/>
        </w:rPr>
        <w:t>&lt;}0{&gt;</w:t>
      </w:r>
      <w:r w:rsidRPr="00A10F23">
        <w:rPr>
          <w:sz w:val="20"/>
          <w:szCs w:val="20"/>
          <w:lang w:val="en-GB"/>
        </w:rPr>
        <w:t>However, these unwritten legal rules for limiting state authorities fostered throughout the historical past are a sufficient guarantee of maintaining the idea of constitutionalism and its practice in reality.</w:t>
      </w:r>
      <w:r w:rsidRPr="00A10F23">
        <w:rPr>
          <w:rStyle w:val="tw4winMark"/>
          <w:rFonts w:ascii="Times New Roman" w:hAnsi="Times New Roman" w:cs="Times New Roman"/>
          <w:sz w:val="20"/>
          <w:szCs w:val="20"/>
          <w:lang w:val="en-GB"/>
        </w:rPr>
        <w:t>&lt;0}</w:t>
      </w:r>
    </w:p>
    <w:p w:rsidR="00F95DE4" w:rsidRPr="00A10F23" w:rsidRDefault="00562112" w:rsidP="00FD52FE">
      <w:pPr>
        <w:spacing w:line="360" w:lineRule="auto"/>
        <w:jc w:val="both"/>
        <w:rPr>
          <w:sz w:val="20"/>
          <w:szCs w:val="20"/>
        </w:rPr>
      </w:pPr>
      <w:r w:rsidRPr="00A10F23">
        <w:rPr>
          <w:rStyle w:val="tw4winMark"/>
          <w:rFonts w:ascii="Times New Roman" w:hAnsi="Times New Roman" w:cs="Times New Roman"/>
          <w:sz w:val="20"/>
          <w:szCs w:val="20"/>
          <w:lang w:val="en-GB"/>
        </w:rPr>
        <w:t>{0&gt;</w:t>
      </w:r>
      <w:r w:rsidRPr="00A10F23">
        <w:rPr>
          <w:vanish/>
          <w:sz w:val="20"/>
          <w:szCs w:val="20"/>
          <w:lang w:val="en-GB"/>
        </w:rPr>
        <w:t>Конечно може да се заклучи дека уставот претставува јадрото на конституционализмот.</w:t>
      </w:r>
      <w:r w:rsidRPr="00A10F23">
        <w:rPr>
          <w:rStyle w:val="tw4winMark"/>
          <w:rFonts w:ascii="Times New Roman" w:hAnsi="Times New Roman" w:cs="Times New Roman"/>
          <w:sz w:val="20"/>
          <w:szCs w:val="20"/>
          <w:lang w:val="en-GB"/>
        </w:rPr>
        <w:t>&lt;}0{&gt;</w:t>
      </w:r>
      <w:r w:rsidRPr="00A10F23">
        <w:rPr>
          <w:sz w:val="20"/>
          <w:szCs w:val="20"/>
          <w:lang w:val="en-GB"/>
        </w:rPr>
        <w:t>Finally it can be concluded that the constitution is the core of the constitutionalism.</w:t>
      </w:r>
      <w:r w:rsidRPr="00A10F23">
        <w:rPr>
          <w:rStyle w:val="tw4winMark"/>
          <w:rFonts w:ascii="Times New Roman" w:hAnsi="Times New Roman" w:cs="Times New Roman"/>
          <w:sz w:val="20"/>
          <w:szCs w:val="20"/>
          <w:lang w:val="en-GB"/>
        </w:rPr>
        <w:t>&lt;0}</w:t>
      </w:r>
      <w:r w:rsidRPr="00A10F23">
        <w:rPr>
          <w:sz w:val="20"/>
          <w:szCs w:val="20"/>
          <w:lang w:val="en-GB"/>
        </w:rPr>
        <w:t xml:space="preserve"> </w:t>
      </w:r>
      <w:r w:rsidRPr="00A10F23">
        <w:rPr>
          <w:rStyle w:val="tw4winMark"/>
          <w:rFonts w:ascii="Times New Roman" w:hAnsi="Times New Roman" w:cs="Times New Roman"/>
          <w:sz w:val="20"/>
          <w:szCs w:val="20"/>
          <w:lang w:val="en-GB"/>
        </w:rPr>
        <w:t>{0&gt;</w:t>
      </w:r>
      <w:r w:rsidRPr="00A10F23">
        <w:rPr>
          <w:vanish/>
          <w:sz w:val="20"/>
          <w:szCs w:val="20"/>
          <w:lang w:val="en-GB"/>
        </w:rPr>
        <w:t>Сепак уставот и конституционализмот не можат да се изедначат.</w:t>
      </w:r>
      <w:r w:rsidRPr="00A10F23">
        <w:rPr>
          <w:rStyle w:val="tw4winMark"/>
          <w:rFonts w:ascii="Times New Roman" w:hAnsi="Times New Roman" w:cs="Times New Roman"/>
          <w:sz w:val="20"/>
          <w:szCs w:val="20"/>
          <w:lang w:val="en-GB"/>
        </w:rPr>
        <w:t>&lt;}0{&gt;</w:t>
      </w:r>
      <w:r w:rsidRPr="00A10F23">
        <w:rPr>
          <w:sz w:val="20"/>
          <w:szCs w:val="20"/>
          <w:lang w:val="en-GB"/>
        </w:rPr>
        <w:t>However constitution and constitutionalism cannot be equated.</w:t>
      </w:r>
      <w:r w:rsidRPr="00A10F23">
        <w:rPr>
          <w:rStyle w:val="tw4winMark"/>
          <w:rFonts w:ascii="Times New Roman" w:hAnsi="Times New Roman" w:cs="Times New Roman"/>
          <w:sz w:val="20"/>
          <w:szCs w:val="20"/>
          <w:lang w:val="en-GB"/>
        </w:rPr>
        <w:t>&lt;0}</w:t>
      </w:r>
      <w:r w:rsidRPr="00A10F23">
        <w:rPr>
          <w:sz w:val="20"/>
          <w:szCs w:val="20"/>
          <w:lang w:val="en-GB"/>
        </w:rPr>
        <w:t xml:space="preserve"> </w:t>
      </w:r>
      <w:r w:rsidRPr="00A10F23">
        <w:rPr>
          <w:rStyle w:val="tw4winMark"/>
          <w:rFonts w:ascii="Times New Roman" w:hAnsi="Times New Roman" w:cs="Times New Roman"/>
          <w:sz w:val="20"/>
          <w:szCs w:val="20"/>
          <w:lang w:val="en-GB"/>
        </w:rPr>
        <w:t>{0&gt;</w:t>
      </w:r>
      <w:r w:rsidRPr="00A10F23">
        <w:rPr>
          <w:vanish/>
          <w:sz w:val="20"/>
          <w:szCs w:val="20"/>
          <w:lang w:val="en-GB"/>
        </w:rPr>
        <w:t>Остварувањето и негувањето на конституционализмот  во практиката се чини е условено од низа други фактори како политичката култура, уставната историја, политичката социјалната, правната сигурност и економската стабилност.</w:t>
      </w:r>
      <w:r w:rsidRPr="00A10F23">
        <w:rPr>
          <w:rStyle w:val="tw4winMark"/>
          <w:rFonts w:ascii="Times New Roman" w:hAnsi="Times New Roman" w:cs="Times New Roman"/>
          <w:sz w:val="20"/>
          <w:szCs w:val="20"/>
          <w:lang w:val="en-GB"/>
        </w:rPr>
        <w:t>&lt;}0{&gt;</w:t>
      </w:r>
      <w:r w:rsidRPr="00A10F23">
        <w:rPr>
          <w:sz w:val="20"/>
          <w:szCs w:val="20"/>
          <w:lang w:val="en-GB"/>
        </w:rPr>
        <w:t xml:space="preserve">The implementation and fostering of the constitutionalism in practice seems to be conditioned by a number of </w:t>
      </w:r>
      <w:r w:rsidRPr="00A10F23">
        <w:rPr>
          <w:sz w:val="20"/>
          <w:szCs w:val="20"/>
          <w:lang w:val="en-GB"/>
        </w:rPr>
        <w:lastRenderedPageBreak/>
        <w:t>other factors such as political culture, constitutional history, political, social and legal certainty and economic stability.</w:t>
      </w:r>
      <w:r w:rsidRPr="00A10F23">
        <w:rPr>
          <w:rStyle w:val="tw4winMark"/>
          <w:rFonts w:ascii="Times New Roman" w:hAnsi="Times New Roman" w:cs="Times New Roman"/>
          <w:sz w:val="20"/>
          <w:szCs w:val="20"/>
          <w:lang w:val="en-GB"/>
        </w:rPr>
        <w:t>&lt;0}</w:t>
      </w:r>
      <w:r w:rsidRPr="00A10F23">
        <w:rPr>
          <w:sz w:val="20"/>
          <w:szCs w:val="20"/>
          <w:lang w:val="en-GB"/>
        </w:rPr>
        <w:t xml:space="preserve">  </w:t>
      </w:r>
      <w:r w:rsidRPr="00A10F23">
        <w:rPr>
          <w:rStyle w:val="tw4winMark"/>
          <w:rFonts w:ascii="Times New Roman" w:hAnsi="Times New Roman" w:cs="Times New Roman"/>
          <w:sz w:val="20"/>
          <w:szCs w:val="20"/>
          <w:lang w:val="en-GB"/>
        </w:rPr>
        <w:t>{0&gt;</w:t>
      </w:r>
      <w:r w:rsidRPr="00A10F23">
        <w:rPr>
          <w:vanish/>
          <w:sz w:val="20"/>
          <w:szCs w:val="20"/>
          <w:lang w:val="en-GB"/>
        </w:rPr>
        <w:t>Уставот може да ја проектира идејата за остварување на конституционализмот, но дали во практиката тој ќе се остварува во вистинска смисла зависи конечно од државата и волјата на општеството.</w:t>
      </w:r>
      <w:r w:rsidRPr="00A10F23">
        <w:rPr>
          <w:rStyle w:val="tw4winMark"/>
          <w:rFonts w:ascii="Times New Roman" w:hAnsi="Times New Roman" w:cs="Times New Roman"/>
          <w:sz w:val="20"/>
          <w:szCs w:val="20"/>
          <w:lang w:val="en-GB"/>
        </w:rPr>
        <w:t>&lt;}0{&gt;</w:t>
      </w:r>
      <w:r w:rsidRPr="00A10F23">
        <w:rPr>
          <w:sz w:val="20"/>
          <w:szCs w:val="20"/>
          <w:lang w:val="en-GB"/>
        </w:rPr>
        <w:t>The constitution may project the idea of achieving constitutionalism, but whether it will be implemented in the real sense of the word in practice finally depends on the state and the will of the society.</w:t>
      </w:r>
    </w:p>
    <w:p w:rsidR="00A10F23" w:rsidRDefault="00A10F23" w:rsidP="00E22E29">
      <w:pPr>
        <w:spacing w:line="360" w:lineRule="auto"/>
        <w:rPr>
          <w:rFonts w:ascii="Georgia" w:hAnsi="Georgia" w:cstheme="minorHAnsi"/>
        </w:rPr>
      </w:pPr>
    </w:p>
    <w:p w:rsidR="00F95DE4" w:rsidRPr="00C32EE3" w:rsidRDefault="00865844" w:rsidP="00FD52FE">
      <w:pPr>
        <w:spacing w:line="360" w:lineRule="auto"/>
        <w:ind w:left="720"/>
        <w:rPr>
          <w:rFonts w:ascii="Georgia" w:hAnsi="Georgia" w:cstheme="minorHAnsi"/>
        </w:rPr>
      </w:pPr>
      <w:r w:rsidRPr="00865844">
        <w:rPr>
          <w:sz w:val="20"/>
          <w:szCs w:val="20"/>
        </w:rPr>
        <w:t>IV</w:t>
      </w:r>
      <w:r w:rsidR="00A10F23">
        <w:rPr>
          <w:rFonts w:ascii="Georgia" w:hAnsi="Georgia" w:cstheme="minorHAnsi"/>
        </w:rPr>
        <w:t xml:space="preserve"> </w:t>
      </w:r>
      <w:r w:rsidR="00A10F23" w:rsidRPr="00A10F23">
        <w:rPr>
          <w:sz w:val="20"/>
          <w:szCs w:val="20"/>
        </w:rPr>
        <w:t xml:space="preserve">THE CONCEPTS OF HIDDEN CONSTITUTION, MODEST CONSTITUTION AND </w:t>
      </w:r>
      <w:proofErr w:type="gramStart"/>
      <w:r w:rsidR="00A10F23" w:rsidRPr="00A10F23">
        <w:rPr>
          <w:sz w:val="20"/>
          <w:szCs w:val="20"/>
        </w:rPr>
        <w:t>,,BEHIND</w:t>
      </w:r>
      <w:proofErr w:type="gramEnd"/>
      <w:r w:rsidR="00A10F23" w:rsidRPr="00A10F23">
        <w:rPr>
          <w:sz w:val="20"/>
          <w:szCs w:val="20"/>
        </w:rPr>
        <w:t xml:space="preserve"> THE SCENES CONSTITUTION”</w:t>
      </w:r>
    </w:p>
    <w:p w:rsidR="00595CA3" w:rsidRPr="00C32EE3" w:rsidRDefault="00595CA3" w:rsidP="00FD52FE">
      <w:pPr>
        <w:spacing w:line="360" w:lineRule="auto"/>
        <w:rPr>
          <w:rFonts w:ascii="Georgia" w:hAnsi="Georgia" w:cstheme="minorHAnsi"/>
        </w:rPr>
      </w:pPr>
    </w:p>
    <w:p w:rsidR="00F42A7C" w:rsidRPr="00A10F23" w:rsidRDefault="00595CA3" w:rsidP="00FD52FE">
      <w:pPr>
        <w:pStyle w:val="ListParagraph"/>
        <w:spacing w:after="0" w:line="360" w:lineRule="auto"/>
        <w:ind w:left="0" w:firstLine="720"/>
        <w:jc w:val="both"/>
        <w:rPr>
          <w:rFonts w:ascii="Times New Roman" w:hAnsi="Times New Roman"/>
          <w:sz w:val="20"/>
          <w:szCs w:val="20"/>
          <w:lang w:val="en-GB"/>
        </w:rPr>
      </w:pP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Современите концепти за уставот во потполност ги акцептираат дефинициите  за уставот во формална и материјална смисла, како и класификациите  на уставите направени според различни критериуми.</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Modern constitutional concepts completely accept the definitions of constitution in formal and material sense, as well as the classifications of constitutions made according to different criteria.</w:t>
      </w:r>
      <w:r w:rsidRPr="00A10F23">
        <w:rPr>
          <w:rStyle w:val="tw4winMark"/>
          <w:rFonts w:ascii="Times New Roman" w:eastAsia="PMingLiU" w:hAnsi="Times New Roman" w:cs="Times New Roman"/>
          <w:sz w:val="20"/>
          <w:szCs w:val="20"/>
          <w:lang w:val="en-GB"/>
        </w:rPr>
        <w:t>&lt;0}</w:t>
      </w:r>
      <w:r w:rsidRPr="00A10F23">
        <w:rPr>
          <w:rFonts w:ascii="Times New Roman" w:hAnsi="Times New Roman"/>
          <w:sz w:val="20"/>
          <w:szCs w:val="20"/>
          <w:lang w:val="en-GB"/>
        </w:rPr>
        <w:t xml:space="preserve">  </w:t>
      </w: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Во современата уставно правна книжевност вообичаено е да  се очекува севкупната material constitutionis да не  биде опфатена со еден акт,  односно дека дел од она што е вообичаена уставна материа не мора да се најде во уставниот текст.</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 xml:space="preserve">In contemporary constitutional law it is common to expect the entire </w:t>
      </w:r>
      <w:proofErr w:type="spellStart"/>
      <w:r w:rsidRPr="00A10F23">
        <w:rPr>
          <w:rFonts w:ascii="Times New Roman" w:hAnsi="Times New Roman"/>
          <w:i/>
          <w:sz w:val="20"/>
          <w:szCs w:val="20"/>
          <w:lang w:val="en-GB"/>
        </w:rPr>
        <w:t>materia</w:t>
      </w:r>
      <w:proofErr w:type="spellEnd"/>
      <w:r w:rsidRPr="00A10F23">
        <w:rPr>
          <w:rFonts w:ascii="Times New Roman" w:hAnsi="Times New Roman"/>
          <w:i/>
          <w:sz w:val="20"/>
          <w:szCs w:val="20"/>
          <w:lang w:val="en-GB"/>
        </w:rPr>
        <w:t xml:space="preserve"> </w:t>
      </w:r>
      <w:proofErr w:type="spellStart"/>
      <w:r w:rsidRPr="00A10F23">
        <w:rPr>
          <w:rFonts w:ascii="Times New Roman" w:hAnsi="Times New Roman"/>
          <w:i/>
          <w:sz w:val="20"/>
          <w:szCs w:val="20"/>
          <w:lang w:val="en-GB"/>
        </w:rPr>
        <w:t>constitutionis</w:t>
      </w:r>
      <w:proofErr w:type="spellEnd"/>
      <w:r w:rsidRPr="00A10F23">
        <w:rPr>
          <w:rFonts w:ascii="Times New Roman" w:hAnsi="Times New Roman"/>
          <w:i/>
          <w:sz w:val="20"/>
          <w:szCs w:val="20"/>
          <w:lang w:val="en-GB"/>
        </w:rPr>
        <w:t xml:space="preserve"> </w:t>
      </w:r>
      <w:r w:rsidRPr="00A10F23">
        <w:rPr>
          <w:rFonts w:ascii="Times New Roman" w:hAnsi="Times New Roman"/>
          <w:sz w:val="20"/>
          <w:szCs w:val="20"/>
          <w:lang w:val="en-GB"/>
        </w:rPr>
        <w:t xml:space="preserve">not to be covered by an act, which means that, the part of the usual constitutional </w:t>
      </w:r>
      <w:proofErr w:type="spellStart"/>
      <w:r w:rsidRPr="00A10F23">
        <w:rPr>
          <w:rFonts w:ascii="Times New Roman" w:hAnsi="Times New Roman"/>
          <w:sz w:val="20"/>
          <w:szCs w:val="20"/>
          <w:lang w:val="en-GB"/>
        </w:rPr>
        <w:t>materia</w:t>
      </w:r>
      <w:proofErr w:type="spellEnd"/>
      <w:r w:rsidRPr="00A10F23">
        <w:rPr>
          <w:rFonts w:ascii="Times New Roman" w:hAnsi="Times New Roman"/>
          <w:sz w:val="20"/>
          <w:szCs w:val="20"/>
          <w:lang w:val="en-GB"/>
        </w:rPr>
        <w:t xml:space="preserve"> does not have to be found in the constitutional text. </w:t>
      </w:r>
      <w:r w:rsidRPr="00A10F23">
        <w:rPr>
          <w:rStyle w:val="tw4winMark"/>
          <w:rFonts w:ascii="Times New Roman" w:eastAsia="PMingLiU" w:hAnsi="Times New Roman" w:cs="Times New Roman"/>
          <w:sz w:val="20"/>
          <w:szCs w:val="20"/>
          <w:lang w:val="en-GB"/>
        </w:rPr>
        <w:t>&lt;0}</w:t>
      </w:r>
      <w:r w:rsidRPr="00A10F23">
        <w:rPr>
          <w:rFonts w:ascii="Times New Roman" w:hAnsi="Times New Roman"/>
          <w:sz w:val="20"/>
          <w:szCs w:val="20"/>
          <w:lang w:val="en-GB"/>
        </w:rPr>
        <w:t xml:space="preserve"> </w:t>
      </w: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Сепак,денес сфаќањата за ограничен устав (</w:t>
      </w:r>
      <w:r w:rsidRPr="00A10F23">
        <w:rPr>
          <w:rFonts w:ascii="Times New Roman" w:hAnsi="Times New Roman"/>
          <w:i/>
          <w:vanish/>
          <w:sz w:val="20"/>
          <w:szCs w:val="20"/>
          <w:lang w:val="en-GB"/>
        </w:rPr>
        <w:t>limited constitution</w:t>
      </w:r>
      <w:r w:rsidRPr="00A10F23">
        <w:rPr>
          <w:rFonts w:ascii="Times New Roman" w:hAnsi="Times New Roman"/>
          <w:vanish/>
          <w:sz w:val="20"/>
          <w:szCs w:val="20"/>
          <w:lang w:val="en-GB"/>
        </w:rPr>
        <w:t>), симболичен устав (</w:t>
      </w:r>
      <w:r w:rsidRPr="00A10F23">
        <w:rPr>
          <w:rFonts w:ascii="Times New Roman" w:hAnsi="Times New Roman"/>
          <w:i/>
          <w:vanish/>
          <w:sz w:val="20"/>
          <w:szCs w:val="20"/>
          <w:lang w:val="en-GB"/>
        </w:rPr>
        <w:t>symbolic constitution</w:t>
      </w:r>
      <w:r w:rsidRPr="00A10F23">
        <w:rPr>
          <w:rFonts w:ascii="Times New Roman" w:hAnsi="Times New Roman"/>
          <w:vanish/>
          <w:sz w:val="20"/>
          <w:szCs w:val="20"/>
          <w:lang w:val="en-GB"/>
        </w:rPr>
        <w:t>)  и идејата за ,,задкулисен” устав (</w:t>
      </w:r>
      <w:r w:rsidRPr="00A10F23">
        <w:rPr>
          <w:rFonts w:ascii="Times New Roman" w:hAnsi="Times New Roman"/>
          <w:i/>
          <w:vanish/>
          <w:sz w:val="20"/>
          <w:szCs w:val="20"/>
          <w:lang w:val="en-GB"/>
        </w:rPr>
        <w:t>constitution behind the constitution</w:t>
      </w:r>
      <w:r w:rsidRPr="00A10F23">
        <w:rPr>
          <w:rFonts w:ascii="Times New Roman" w:hAnsi="Times New Roman"/>
          <w:vanish/>
          <w:sz w:val="20"/>
          <w:szCs w:val="20"/>
          <w:lang w:val="en-GB"/>
        </w:rPr>
        <w:t>), со оглед на дилемите кои овие категории ги отвараат во релација со уставно-судската контрола на уставноста и конституционализмот,се поголем предизвик за  уставно правната наука.</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 xml:space="preserve">However, today the concepts of limited constitution, symbolic constitution and the idea of constitution behind the constitution, given the dilemmas these categories open in relation to the constitutional and judicial control of constitutionality, are a growing challenge for the constitutional law.  </w:t>
      </w:r>
    </w:p>
    <w:p w:rsidR="00401FD5" w:rsidRDefault="00F42A7C" w:rsidP="00401FD5">
      <w:pPr>
        <w:pStyle w:val="ListParagraph"/>
        <w:spacing w:after="0" w:line="360" w:lineRule="auto"/>
        <w:ind w:left="0"/>
        <w:jc w:val="both"/>
        <w:rPr>
          <w:rFonts w:ascii="Times New Roman" w:hAnsi="Times New Roman"/>
          <w:color w:val="FF0000"/>
          <w:sz w:val="20"/>
          <w:szCs w:val="20"/>
          <w:lang w:val="en-GB"/>
        </w:rPr>
      </w:pPr>
      <w:r w:rsidRPr="00A10F23">
        <w:rPr>
          <w:rFonts w:ascii="Times New Roman" w:hAnsi="Times New Roman"/>
          <w:sz w:val="20"/>
          <w:szCs w:val="20"/>
          <w:lang w:val="en-GB"/>
        </w:rPr>
        <w:t>Constitutions are no more self- implementing than they are self -made.  That is why, there must be and institution in the established system</w:t>
      </w:r>
      <w:proofErr w:type="gramStart"/>
      <w:r w:rsidRPr="00A10F23">
        <w:rPr>
          <w:rFonts w:ascii="Times New Roman" w:hAnsi="Times New Roman"/>
          <w:sz w:val="20"/>
          <w:szCs w:val="20"/>
          <w:lang w:val="en-GB"/>
        </w:rPr>
        <w:t>,  that</w:t>
      </w:r>
      <w:proofErr w:type="gramEnd"/>
      <w:r w:rsidRPr="00A10F23">
        <w:rPr>
          <w:rFonts w:ascii="Times New Roman" w:hAnsi="Times New Roman"/>
          <w:sz w:val="20"/>
          <w:szCs w:val="20"/>
          <w:lang w:val="en-GB"/>
        </w:rPr>
        <w:t xml:space="preserve"> will have an authority  to strike down laws and other legal acts that are not constitutional.  This review power of control of the constitutionality, has fallen to the judiciary and a specialized</w:t>
      </w:r>
      <w:r w:rsidR="00401FD5">
        <w:rPr>
          <w:rFonts w:ascii="Times New Roman" w:hAnsi="Times New Roman"/>
          <w:sz w:val="20"/>
          <w:szCs w:val="20"/>
          <w:lang w:val="en-GB"/>
        </w:rPr>
        <w:t xml:space="preserve"> court (in the </w:t>
      </w:r>
      <w:proofErr w:type="spellStart"/>
      <w:proofErr w:type="gramStart"/>
      <w:r w:rsidR="00401FD5">
        <w:rPr>
          <w:rFonts w:ascii="Times New Roman" w:hAnsi="Times New Roman"/>
          <w:sz w:val="20"/>
          <w:szCs w:val="20"/>
          <w:lang w:val="en-GB"/>
        </w:rPr>
        <w:t>european</w:t>
      </w:r>
      <w:proofErr w:type="spellEnd"/>
      <w:proofErr w:type="gramEnd"/>
      <w:r w:rsidR="00401FD5">
        <w:rPr>
          <w:rFonts w:ascii="Times New Roman" w:hAnsi="Times New Roman"/>
          <w:sz w:val="20"/>
          <w:szCs w:val="20"/>
          <w:lang w:val="en-GB"/>
        </w:rPr>
        <w:t xml:space="preserve"> systems</w:t>
      </w:r>
      <w:r w:rsidRPr="00A10F23">
        <w:rPr>
          <w:rFonts w:ascii="Times New Roman" w:hAnsi="Times New Roman"/>
          <w:sz w:val="20"/>
          <w:szCs w:val="20"/>
          <w:lang w:val="en-GB"/>
        </w:rPr>
        <w:t xml:space="preserve"> the constitutional court</w:t>
      </w:r>
      <w:r w:rsidR="00401FD5">
        <w:rPr>
          <w:rFonts w:ascii="Times New Roman" w:hAnsi="Times New Roman"/>
          <w:sz w:val="20"/>
          <w:szCs w:val="20"/>
          <w:lang w:val="en-GB"/>
        </w:rPr>
        <w:t>)</w:t>
      </w:r>
      <w:r w:rsidRPr="00A10F23">
        <w:rPr>
          <w:rFonts w:ascii="Times New Roman" w:hAnsi="Times New Roman"/>
          <w:sz w:val="20"/>
          <w:szCs w:val="20"/>
          <w:lang w:val="en-GB"/>
        </w:rPr>
        <w:t>.</w:t>
      </w:r>
      <w:r w:rsidR="001744F7" w:rsidRPr="00A10F23">
        <w:rPr>
          <w:rFonts w:ascii="Times New Roman" w:hAnsi="Times New Roman"/>
          <w:sz w:val="20"/>
          <w:szCs w:val="20"/>
          <w:lang w:val="en-GB"/>
        </w:rPr>
        <w:t xml:space="preserve"> Because of the possibility every act to face the challenge for control </w:t>
      </w:r>
      <w:r w:rsidR="001744F7" w:rsidRPr="00A10F23">
        <w:rPr>
          <w:rFonts w:ascii="Times New Roman" w:hAnsi="Times New Roman"/>
          <w:sz w:val="20"/>
          <w:szCs w:val="20"/>
          <w:lang w:val="en-GB"/>
        </w:rPr>
        <w:lastRenderedPageBreak/>
        <w:t xml:space="preserve">of constitutionality and the danger of individual interest (interest of constitutional judges) to dominate the expectations and the needs of the society, the role of the constitutional court is not negligible. </w:t>
      </w:r>
      <w:r w:rsidR="001744F7" w:rsidRPr="00A10F23">
        <w:rPr>
          <w:rStyle w:val="tw4winMark"/>
          <w:rFonts w:ascii="Times New Roman" w:eastAsia="PMingLiU" w:hAnsi="Times New Roman" w:cs="Times New Roman"/>
          <w:sz w:val="20"/>
          <w:szCs w:val="20"/>
          <w:lang w:val="en-GB"/>
        </w:rPr>
        <w:t>&lt;0}</w:t>
      </w:r>
      <w:r w:rsidR="001744F7" w:rsidRPr="00A10F23">
        <w:rPr>
          <w:rFonts w:ascii="Times New Roman" w:hAnsi="Times New Roman"/>
          <w:sz w:val="20"/>
          <w:szCs w:val="20"/>
          <w:lang w:val="en-GB"/>
        </w:rPr>
        <w:t xml:space="preserve"> </w:t>
      </w:r>
      <w:r w:rsidRPr="00A10F23">
        <w:rPr>
          <w:rFonts w:ascii="Times New Roman" w:hAnsi="Times New Roman"/>
          <w:sz w:val="20"/>
          <w:szCs w:val="20"/>
          <w:lang w:val="en-GB"/>
        </w:rPr>
        <w:t xml:space="preserve"> With the capacity to override the decisions and laws produced by democratic governments, unelected judges occupy a unique </w:t>
      </w:r>
      <w:proofErr w:type="gramStart"/>
      <w:r w:rsidRPr="00A10F23">
        <w:rPr>
          <w:rFonts w:ascii="Times New Roman" w:hAnsi="Times New Roman"/>
          <w:sz w:val="20"/>
          <w:szCs w:val="20"/>
          <w:lang w:val="en-GB"/>
        </w:rPr>
        <w:t>position  both</w:t>
      </w:r>
      <w:proofErr w:type="gramEnd"/>
      <w:r w:rsidRPr="00A10F23">
        <w:rPr>
          <w:rFonts w:ascii="Times New Roman" w:hAnsi="Times New Roman"/>
          <w:sz w:val="20"/>
          <w:szCs w:val="20"/>
          <w:lang w:val="en-GB"/>
        </w:rPr>
        <w:t xml:space="preserve"> in and above politics</w:t>
      </w:r>
      <w:r w:rsidR="00091CF0" w:rsidRPr="00A10F23">
        <w:rPr>
          <w:rFonts w:ascii="Times New Roman" w:hAnsi="Times New Roman"/>
          <w:sz w:val="20"/>
          <w:szCs w:val="20"/>
          <w:lang w:val="en-GB"/>
        </w:rPr>
        <w:t xml:space="preserve"> </w:t>
      </w:r>
      <w:r w:rsidR="00091CF0" w:rsidRPr="00DD2CC7">
        <w:rPr>
          <w:rFonts w:ascii="Times New Roman" w:hAnsi="Times New Roman"/>
          <w:sz w:val="20"/>
          <w:szCs w:val="20"/>
          <w:lang w:val="en-GB"/>
        </w:rPr>
        <w:t xml:space="preserve">( Rod Hague &amp;Martin </w:t>
      </w:r>
      <w:proofErr w:type="spellStart"/>
      <w:r w:rsidR="00091CF0" w:rsidRPr="00DD2CC7">
        <w:rPr>
          <w:rFonts w:ascii="Times New Roman" w:hAnsi="Times New Roman"/>
          <w:sz w:val="20"/>
          <w:szCs w:val="20"/>
          <w:lang w:val="en-GB"/>
        </w:rPr>
        <w:t>Harrop</w:t>
      </w:r>
      <w:proofErr w:type="spellEnd"/>
      <w:r w:rsidR="00091CF0" w:rsidRPr="00DD2CC7">
        <w:rPr>
          <w:rFonts w:ascii="Times New Roman" w:hAnsi="Times New Roman"/>
          <w:sz w:val="20"/>
          <w:szCs w:val="20"/>
          <w:lang w:val="en-GB"/>
        </w:rPr>
        <w:t xml:space="preserve"> 2010)</w:t>
      </w:r>
      <w:r w:rsidRPr="00DD2CC7">
        <w:rPr>
          <w:rFonts w:ascii="Times New Roman" w:hAnsi="Times New Roman"/>
          <w:sz w:val="20"/>
          <w:szCs w:val="20"/>
          <w:lang w:val="en-GB"/>
        </w:rPr>
        <w:t xml:space="preserve">. </w:t>
      </w:r>
    </w:p>
    <w:p w:rsidR="00824988" w:rsidRDefault="00F42A7C" w:rsidP="00401FD5">
      <w:pPr>
        <w:pStyle w:val="ListParagraph"/>
        <w:spacing w:after="0" w:line="360" w:lineRule="auto"/>
        <w:ind w:left="0"/>
        <w:jc w:val="both"/>
        <w:rPr>
          <w:rFonts w:ascii="Times New Roman" w:hAnsi="Times New Roman"/>
          <w:sz w:val="20"/>
          <w:szCs w:val="20"/>
          <w:lang w:val="en-US"/>
        </w:rPr>
      </w:pPr>
      <w:r w:rsidRPr="00A10F23">
        <w:rPr>
          <w:rFonts w:ascii="Times New Roman" w:hAnsi="Times New Roman"/>
          <w:sz w:val="20"/>
          <w:szCs w:val="20"/>
          <w:lang w:val="en-GB"/>
        </w:rPr>
        <w:t xml:space="preserve">Basically, </w:t>
      </w:r>
      <w:r w:rsidR="00FE7797" w:rsidRPr="00A10F23">
        <w:rPr>
          <w:rFonts w:ascii="Times New Roman" w:hAnsi="Times New Roman"/>
          <w:sz w:val="20"/>
          <w:szCs w:val="20"/>
          <w:lang w:val="en-GB"/>
        </w:rPr>
        <w:t xml:space="preserve">with this capacity, the judiciary may interpret the constitutional provision not only when there is a real necessity of </w:t>
      </w:r>
      <w:proofErr w:type="gramStart"/>
      <w:r w:rsidR="00FE7797" w:rsidRPr="00A10F23">
        <w:rPr>
          <w:rFonts w:ascii="Times New Roman" w:hAnsi="Times New Roman"/>
          <w:sz w:val="20"/>
          <w:szCs w:val="20"/>
          <w:lang w:val="en-US"/>
        </w:rPr>
        <w:t>adjustment  of</w:t>
      </w:r>
      <w:proofErr w:type="gramEnd"/>
      <w:r w:rsidR="00FE7797" w:rsidRPr="00A10F23">
        <w:rPr>
          <w:rFonts w:ascii="Times New Roman" w:hAnsi="Times New Roman"/>
          <w:sz w:val="20"/>
          <w:szCs w:val="20"/>
          <w:lang w:val="en-US"/>
        </w:rPr>
        <w:t xml:space="preserve"> the constitutional provisions with the real constellation of </w:t>
      </w:r>
      <w:r w:rsidR="00FE7797" w:rsidRPr="00A10F23">
        <w:rPr>
          <w:rFonts w:ascii="Times New Roman" w:hAnsi="Times New Roman"/>
          <w:sz w:val="20"/>
          <w:szCs w:val="20"/>
        </w:rPr>
        <w:t xml:space="preserve"> </w:t>
      </w:r>
      <w:r w:rsidR="00FE7797" w:rsidRPr="00A10F23">
        <w:rPr>
          <w:rFonts w:ascii="Times New Roman" w:hAnsi="Times New Roman"/>
          <w:sz w:val="20"/>
          <w:szCs w:val="20"/>
          <w:lang w:val="en-US"/>
        </w:rPr>
        <w:t>the real social relation (according to Bickel- real constitutional momentum), but also  judicial interpretation may produce the concept of living constitution. In the radical extension of this thesis, constitutional court literature faces the danger of convert</w:t>
      </w:r>
      <w:r w:rsidR="00091CF0" w:rsidRPr="00A10F23">
        <w:rPr>
          <w:rFonts w:ascii="Times New Roman" w:hAnsi="Times New Roman"/>
          <w:sz w:val="20"/>
          <w:szCs w:val="20"/>
          <w:lang w:val="en-US"/>
        </w:rPr>
        <w:t>ing the (constitutional) courts</w:t>
      </w:r>
      <w:r w:rsidR="00FE7797" w:rsidRPr="00A10F23">
        <w:rPr>
          <w:rFonts w:ascii="Times New Roman" w:hAnsi="Times New Roman"/>
          <w:sz w:val="20"/>
          <w:szCs w:val="20"/>
          <w:lang w:val="en-US"/>
        </w:rPr>
        <w:t xml:space="preserve"> into the continuous constitutional convention. </w:t>
      </w:r>
    </w:p>
    <w:p w:rsidR="00595CA3" w:rsidRPr="00A10F23" w:rsidRDefault="00595CA3" w:rsidP="00401FD5">
      <w:pPr>
        <w:pStyle w:val="ListParagraph"/>
        <w:spacing w:after="0" w:line="360" w:lineRule="auto"/>
        <w:ind w:left="0"/>
        <w:jc w:val="both"/>
        <w:rPr>
          <w:rFonts w:ascii="Times New Roman" w:hAnsi="Times New Roman"/>
          <w:sz w:val="20"/>
          <w:szCs w:val="20"/>
          <w:lang w:val="en-GB"/>
        </w:rPr>
      </w:pPr>
      <w:r w:rsidRPr="00A10F23">
        <w:rPr>
          <w:rStyle w:val="tw4winMark"/>
          <w:rFonts w:ascii="Times New Roman" w:eastAsia="PMingLiU" w:hAnsi="Times New Roman" w:cs="Times New Roman"/>
          <w:sz w:val="20"/>
          <w:szCs w:val="20"/>
          <w:lang w:val="en-GB"/>
        </w:rPr>
        <w:t>&lt;0}</w:t>
      </w:r>
    </w:p>
    <w:p w:rsidR="00595CA3" w:rsidRPr="00A10F23" w:rsidRDefault="00595CA3" w:rsidP="00401FD5">
      <w:pPr>
        <w:pStyle w:val="ListParagraph"/>
        <w:spacing w:after="0" w:line="360" w:lineRule="auto"/>
        <w:ind w:left="0"/>
        <w:jc w:val="both"/>
        <w:rPr>
          <w:rFonts w:ascii="Times New Roman" w:hAnsi="Times New Roman"/>
          <w:sz w:val="20"/>
          <w:szCs w:val="20"/>
          <w:lang w:val="en-GB"/>
        </w:rPr>
      </w:pP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Улогата на уставните судови,заради можноста секој акт да биде ставен пред предизвикот за  оценка уставноста и опасноста индивидуалниот интерес ( интересот на уставните судии) да доминира пред очекувањата и потребите  на општеството, е незанемарлива.</w:t>
      </w:r>
      <w:r w:rsidRPr="00A10F23">
        <w:rPr>
          <w:rStyle w:val="tw4winMark"/>
          <w:rFonts w:ascii="Times New Roman" w:eastAsia="PMingLiU" w:hAnsi="Times New Roman" w:cs="Times New Roman"/>
          <w:sz w:val="20"/>
          <w:szCs w:val="20"/>
          <w:lang w:val="en-GB"/>
        </w:rPr>
        <w:t>&lt;}0{&gt;{0&gt;</w:t>
      </w:r>
      <w:r w:rsidRPr="00A10F23">
        <w:rPr>
          <w:rFonts w:ascii="Times New Roman" w:hAnsi="Times New Roman"/>
          <w:vanish/>
          <w:sz w:val="20"/>
          <w:szCs w:val="20"/>
          <w:lang w:val="en-GB"/>
        </w:rPr>
        <w:t>Во контекст на тоа, наведените концепти се чини на уставот гледаат од една сосема поинаква перспектива.</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In this context, it seems that the concepts</w:t>
      </w:r>
      <w:r w:rsidR="008B4BE2" w:rsidRPr="00A10F23">
        <w:rPr>
          <w:rFonts w:ascii="Times New Roman" w:hAnsi="Times New Roman"/>
          <w:sz w:val="20"/>
          <w:szCs w:val="20"/>
          <w:lang w:val="en-GB"/>
        </w:rPr>
        <w:t xml:space="preserve"> of limited constitution, modest constitution and </w:t>
      </w:r>
      <w:proofErr w:type="gramStart"/>
      <w:r w:rsidR="008B4BE2" w:rsidRPr="00A10F23">
        <w:rPr>
          <w:rFonts w:ascii="Times New Roman" w:hAnsi="Times New Roman"/>
          <w:sz w:val="20"/>
          <w:szCs w:val="20"/>
          <w:lang w:val="en-GB"/>
        </w:rPr>
        <w:t>,,behind</w:t>
      </w:r>
      <w:proofErr w:type="gramEnd"/>
      <w:r w:rsidR="008B4BE2" w:rsidRPr="00A10F23">
        <w:rPr>
          <w:rFonts w:ascii="Times New Roman" w:hAnsi="Times New Roman"/>
          <w:sz w:val="20"/>
          <w:szCs w:val="20"/>
          <w:lang w:val="en-GB"/>
        </w:rPr>
        <w:t xml:space="preserve"> the scenes constitution”, </w:t>
      </w:r>
      <w:r w:rsidRPr="00A10F23">
        <w:rPr>
          <w:rFonts w:ascii="Times New Roman" w:hAnsi="Times New Roman"/>
          <w:sz w:val="20"/>
          <w:szCs w:val="20"/>
          <w:lang w:val="en-GB"/>
        </w:rPr>
        <w:t xml:space="preserve"> look at the constitution from a completely different perspective.</w:t>
      </w:r>
      <w:r w:rsidRPr="00A10F23">
        <w:rPr>
          <w:rStyle w:val="tw4winMark"/>
          <w:rFonts w:ascii="Times New Roman" w:eastAsia="PMingLiU" w:hAnsi="Times New Roman" w:cs="Times New Roman"/>
          <w:sz w:val="20"/>
          <w:szCs w:val="20"/>
          <w:lang w:val="en-GB"/>
        </w:rPr>
        <w:t>&lt;0}</w:t>
      </w:r>
      <w:r w:rsidRPr="00A10F23">
        <w:rPr>
          <w:rFonts w:ascii="Times New Roman" w:hAnsi="Times New Roman"/>
          <w:sz w:val="20"/>
          <w:szCs w:val="20"/>
          <w:lang w:val="en-GB"/>
        </w:rPr>
        <w:t xml:space="preserve"> </w:t>
      </w:r>
    </w:p>
    <w:p w:rsidR="00824988" w:rsidRDefault="00824988" w:rsidP="00824988">
      <w:pPr>
        <w:pStyle w:val="ListParagraph"/>
        <w:spacing w:after="0" w:line="360" w:lineRule="auto"/>
        <w:ind w:left="0"/>
        <w:jc w:val="both"/>
        <w:rPr>
          <w:rStyle w:val="tw4winMark"/>
          <w:rFonts w:ascii="Times New Roman" w:eastAsia="PMingLiU" w:hAnsi="Times New Roman" w:cs="Times New Roman"/>
          <w:vanish w:val="0"/>
          <w:sz w:val="20"/>
          <w:szCs w:val="20"/>
          <w:lang w:val="en-GB"/>
        </w:rPr>
      </w:pPr>
    </w:p>
    <w:p w:rsidR="00824988" w:rsidRPr="00A10F23" w:rsidRDefault="00824988" w:rsidP="00824988">
      <w:pPr>
        <w:pStyle w:val="ListParagraph"/>
        <w:spacing w:after="0" w:line="360" w:lineRule="auto"/>
        <w:ind w:left="0"/>
        <w:jc w:val="both"/>
        <w:rPr>
          <w:rFonts w:ascii="Times New Roman" w:hAnsi="Times New Roman"/>
          <w:color w:val="FF0000"/>
          <w:sz w:val="20"/>
          <w:szCs w:val="20"/>
          <w:lang w:val="en-GB"/>
        </w:rPr>
        <w:sectPr w:rsidR="00824988" w:rsidRPr="00A10F23" w:rsidSect="00091CF0">
          <w:footerReference w:type="default" r:id="rId9"/>
          <w:type w:val="continuous"/>
          <w:pgSz w:w="12240" w:h="15840"/>
          <w:pgMar w:top="1440" w:right="1440" w:bottom="1440" w:left="1440" w:header="720" w:footer="720" w:gutter="0"/>
          <w:cols w:num="2" w:space="720"/>
          <w:docGrid w:linePitch="360"/>
        </w:sectPr>
      </w:pPr>
      <w:r w:rsidRPr="00A10F23">
        <w:rPr>
          <w:rStyle w:val="tw4winMark"/>
          <w:rFonts w:ascii="Times New Roman" w:eastAsia="PMingLiU" w:hAnsi="Times New Roman" w:cs="Times New Roman"/>
          <w:sz w:val="20"/>
          <w:szCs w:val="20"/>
          <w:lang w:val="en-GB"/>
        </w:rPr>
        <w:lastRenderedPageBreak/>
        <w:t>{0&gt;</w:t>
      </w:r>
      <w:r w:rsidRPr="00A10F23">
        <w:rPr>
          <w:rFonts w:ascii="Times New Roman" w:hAnsi="Times New Roman"/>
          <w:vanish/>
          <w:sz w:val="20"/>
          <w:szCs w:val="20"/>
          <w:lang w:val="en-GB"/>
        </w:rPr>
        <w:t>Така,  идејата за ограничен устав (</w:t>
      </w:r>
      <w:r w:rsidRPr="00A10F23">
        <w:rPr>
          <w:rFonts w:ascii="Times New Roman" w:hAnsi="Times New Roman"/>
          <w:i/>
          <w:vanish/>
          <w:sz w:val="20"/>
          <w:szCs w:val="20"/>
          <w:lang w:val="en-GB"/>
        </w:rPr>
        <w:t>limited constitution</w:t>
      </w:r>
      <w:r w:rsidRPr="00A10F23">
        <w:rPr>
          <w:rFonts w:ascii="Times New Roman" w:hAnsi="Times New Roman"/>
          <w:vanish/>
          <w:sz w:val="20"/>
          <w:szCs w:val="20"/>
          <w:lang w:val="en-GB"/>
        </w:rPr>
        <w:t>)  упатува на позицијата на судството во системот на организација на власта.</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 xml:space="preserve">Thus, the idea of </w:t>
      </w:r>
      <w:r w:rsidRPr="00A10F23">
        <w:rPr>
          <w:rFonts w:ascii="Times New Roman" w:hAnsi="Times New Roman"/>
          <w:i/>
          <w:sz w:val="20"/>
          <w:szCs w:val="20"/>
          <w:lang w:val="en-GB"/>
        </w:rPr>
        <w:t>limited constitution</w:t>
      </w:r>
      <w:r w:rsidRPr="00A10F23">
        <w:rPr>
          <w:rFonts w:ascii="Times New Roman" w:hAnsi="Times New Roman"/>
          <w:sz w:val="20"/>
          <w:szCs w:val="20"/>
          <w:lang w:val="en-GB"/>
        </w:rPr>
        <w:t xml:space="preserve"> indicates to the positio</w:t>
      </w:r>
      <w:r>
        <w:rPr>
          <w:rFonts w:ascii="Times New Roman" w:hAnsi="Times New Roman"/>
          <w:sz w:val="20"/>
          <w:szCs w:val="20"/>
          <w:lang w:val="en-GB"/>
        </w:rPr>
        <w:t xml:space="preserve">n of the court in the system of </w:t>
      </w:r>
      <w:r w:rsidRPr="00A10F23">
        <w:rPr>
          <w:rFonts w:ascii="Times New Roman" w:hAnsi="Times New Roman"/>
          <w:sz w:val="20"/>
          <w:szCs w:val="20"/>
          <w:lang w:val="en-GB"/>
        </w:rPr>
        <w:t>organisation of powers.</w:t>
      </w:r>
      <w:r w:rsidRPr="00A10F23">
        <w:rPr>
          <w:rStyle w:val="tw4winMark"/>
          <w:rFonts w:ascii="Times New Roman" w:eastAsia="PMingLiU" w:hAnsi="Times New Roman" w:cs="Times New Roman"/>
          <w:sz w:val="20"/>
          <w:szCs w:val="20"/>
          <w:lang w:val="en-GB"/>
        </w:rPr>
        <w:t>&lt;0}</w:t>
      </w:r>
      <w:r w:rsidRPr="00A10F23">
        <w:rPr>
          <w:rFonts w:ascii="Times New Roman" w:hAnsi="Times New Roman"/>
          <w:sz w:val="20"/>
          <w:szCs w:val="20"/>
          <w:lang w:val="en-GB"/>
        </w:rPr>
        <w:t xml:space="preserve"> </w:t>
      </w: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Во својата суштина концептот подразбира устав кој предвидува јасни ограничувања на законодавната власт.</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 xml:space="preserve">In its essence the concept refers to a constitution that provides for clear limitations of the legislature. </w:t>
      </w:r>
      <w:r w:rsidRPr="00A10F23">
        <w:rPr>
          <w:rStyle w:val="tw4winMark"/>
          <w:rFonts w:ascii="Times New Roman" w:eastAsia="PMingLiU" w:hAnsi="Times New Roman" w:cs="Times New Roman"/>
          <w:sz w:val="20"/>
          <w:szCs w:val="20"/>
          <w:lang w:val="en-GB"/>
        </w:rPr>
        <w:t>&lt;0}</w:t>
      </w:r>
      <w:r w:rsidRPr="00A10F23">
        <w:rPr>
          <w:rFonts w:ascii="Times New Roman" w:hAnsi="Times New Roman"/>
          <w:sz w:val="20"/>
          <w:szCs w:val="20"/>
          <w:lang w:val="en-GB"/>
        </w:rPr>
        <w:t xml:space="preserve"> </w:t>
      </w: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Овие ограничувања на законодавната власт треба не само да бидат предвидени и загарантирани, туку  мора да бидат и практикувани од страна на судовите, во форма  да се одбие примената на неуставните закони.</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 xml:space="preserve">These limitations of the legislature should not only be provided for and guaranteed, but must also be practiced by the courts in such form to refuse the application of the unconstitutional laws.   </w:t>
      </w:r>
      <w:r w:rsidRPr="00A10F23">
        <w:rPr>
          <w:rStyle w:val="tw4winMark"/>
          <w:rFonts w:ascii="Times New Roman" w:eastAsia="PMingLiU" w:hAnsi="Times New Roman" w:cs="Times New Roman"/>
          <w:sz w:val="20"/>
          <w:szCs w:val="20"/>
          <w:lang w:val="en-GB"/>
        </w:rPr>
        <w:t>&lt;0}</w:t>
      </w:r>
      <w:r w:rsidRPr="00A10F23">
        <w:rPr>
          <w:rFonts w:ascii="Times New Roman" w:hAnsi="Times New Roman"/>
          <w:sz w:val="20"/>
          <w:szCs w:val="20"/>
          <w:lang w:val="en-GB"/>
        </w:rPr>
        <w:t xml:space="preserve"> </w:t>
      </w: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Проблемот настанува кога со отфрлувањето на неуставниот закон, судот го спротивставува своето мислење за неуставност, со мислењето на останатите гранки на државната власт.</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The problem arises when, by rejecting the unconstitutional law, the court opposes its opinion for unconstitutionality with the opinion of other branches of the state authorities</w:t>
      </w:r>
      <w:r w:rsidRPr="00A10F23">
        <w:rPr>
          <w:rStyle w:val="tw4winMark"/>
          <w:rFonts w:ascii="Times New Roman" w:eastAsia="PMingLiU" w:hAnsi="Times New Roman" w:cs="Times New Roman"/>
          <w:sz w:val="20"/>
          <w:szCs w:val="20"/>
          <w:lang w:val="en-GB"/>
        </w:rPr>
        <w:t>&lt;0}</w:t>
      </w:r>
      <w:r w:rsidRPr="00A10F23">
        <w:rPr>
          <w:rFonts w:ascii="Times New Roman" w:hAnsi="Times New Roman"/>
          <w:sz w:val="20"/>
          <w:szCs w:val="20"/>
          <w:lang w:val="en-GB"/>
        </w:rPr>
        <w:t xml:space="preserve"> </w:t>
      </w: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 xml:space="preserve">Или според </w:t>
      </w:r>
      <w:r w:rsidRPr="00A10F23">
        <w:rPr>
          <w:rFonts w:ascii="Times New Roman" w:hAnsi="Times New Roman"/>
          <w:i/>
          <w:vanish/>
          <w:sz w:val="20"/>
          <w:szCs w:val="20"/>
          <w:lang w:val="en-GB"/>
        </w:rPr>
        <w:t xml:space="preserve">Cliteur </w:t>
      </w:r>
      <w:r w:rsidRPr="00A10F23">
        <w:rPr>
          <w:rFonts w:ascii="Times New Roman" w:hAnsi="Times New Roman"/>
          <w:vanish/>
          <w:sz w:val="20"/>
          <w:szCs w:val="20"/>
          <w:lang w:val="en-GB"/>
        </w:rPr>
        <w:t>неизбран и неодговорен пред ниту еден субјект, елемент на државната власт ги анулира заклучоците за уставност на два избрани и одговорни органи.</w:t>
      </w:r>
      <w:r w:rsidRPr="00A10F23">
        <w:rPr>
          <w:rStyle w:val="tw4winMark"/>
          <w:rFonts w:ascii="Times New Roman" w:eastAsia="PMingLiU" w:hAnsi="Times New Roman" w:cs="Times New Roman"/>
          <w:sz w:val="20"/>
          <w:szCs w:val="20"/>
          <w:lang w:val="en-GB"/>
        </w:rPr>
        <w:t>&lt;}0{&gt;</w:t>
      </w:r>
      <w:r>
        <w:rPr>
          <w:rFonts w:ascii="Times New Roman" w:hAnsi="Times New Roman"/>
          <w:sz w:val="20"/>
          <w:szCs w:val="20"/>
          <w:lang w:val="en-GB"/>
        </w:rPr>
        <w:t>o</w:t>
      </w:r>
      <w:r w:rsidRPr="00A10F23">
        <w:rPr>
          <w:rFonts w:ascii="Times New Roman" w:hAnsi="Times New Roman"/>
          <w:sz w:val="20"/>
          <w:szCs w:val="20"/>
          <w:lang w:val="en-GB"/>
        </w:rPr>
        <w:t xml:space="preserve">r, according to </w:t>
      </w:r>
      <w:proofErr w:type="spellStart"/>
      <w:r w:rsidRPr="00A10F23">
        <w:rPr>
          <w:rFonts w:ascii="Times New Roman" w:hAnsi="Times New Roman"/>
          <w:i/>
          <w:sz w:val="20"/>
          <w:szCs w:val="20"/>
          <w:lang w:val="en-GB"/>
        </w:rPr>
        <w:t>Cliteur</w:t>
      </w:r>
      <w:proofErr w:type="spellEnd"/>
      <w:r w:rsidRPr="00A10F23">
        <w:rPr>
          <w:rFonts w:ascii="Times New Roman" w:hAnsi="Times New Roman"/>
          <w:i/>
          <w:sz w:val="20"/>
          <w:szCs w:val="20"/>
          <w:lang w:val="en-GB"/>
        </w:rPr>
        <w:t xml:space="preserve">,, </w:t>
      </w:r>
      <w:r w:rsidRPr="00A10F23">
        <w:rPr>
          <w:rFonts w:ascii="Times New Roman" w:hAnsi="Times New Roman"/>
          <w:sz w:val="20"/>
          <w:szCs w:val="20"/>
          <w:lang w:val="en-GB"/>
        </w:rPr>
        <w:t>not elected and not responsible before any entity, the element of the state authorities</w:t>
      </w:r>
      <w:r>
        <w:rPr>
          <w:rFonts w:ascii="Times New Roman" w:hAnsi="Times New Roman"/>
          <w:sz w:val="20"/>
          <w:szCs w:val="20"/>
          <w:lang w:val="en-GB"/>
        </w:rPr>
        <w:t>,</w:t>
      </w:r>
      <w:r w:rsidRPr="00A10F23">
        <w:rPr>
          <w:rFonts w:ascii="Times New Roman" w:hAnsi="Times New Roman"/>
          <w:sz w:val="20"/>
          <w:szCs w:val="20"/>
          <w:lang w:val="en-GB"/>
        </w:rPr>
        <w:t xml:space="preserve"> annuls the conclusions of constitutionality of two elected and responsible authorities”</w:t>
      </w:r>
      <w:r w:rsidR="00DD2CC7">
        <w:rPr>
          <w:rFonts w:ascii="Times New Roman" w:hAnsi="Times New Roman"/>
          <w:sz w:val="20"/>
          <w:szCs w:val="20"/>
          <w:lang w:val="en-GB"/>
        </w:rPr>
        <w:t xml:space="preserve"> </w:t>
      </w:r>
      <w:r w:rsidRPr="00DD2CC7">
        <w:rPr>
          <w:rFonts w:ascii="Times New Roman" w:hAnsi="Times New Roman"/>
          <w:sz w:val="20"/>
          <w:szCs w:val="20"/>
          <w:lang w:val="en-GB"/>
        </w:rPr>
        <w:t xml:space="preserve">(Cliteur.P.B.1993). </w:t>
      </w:r>
      <w:r w:rsidRPr="00DD2CC7">
        <w:rPr>
          <w:rStyle w:val="tw4winMark"/>
          <w:rFonts w:ascii="Times New Roman" w:eastAsia="PMingLiU" w:hAnsi="Times New Roman" w:cs="Times New Roman"/>
          <w:color w:val="auto"/>
          <w:sz w:val="20"/>
          <w:szCs w:val="20"/>
          <w:lang w:val="en-GB"/>
        </w:rPr>
        <w:t>&lt;0}</w:t>
      </w:r>
      <w:r w:rsidRPr="00DD2CC7">
        <w:rPr>
          <w:rFonts w:ascii="Times New Roman" w:hAnsi="Times New Roman"/>
          <w:sz w:val="20"/>
          <w:szCs w:val="20"/>
          <w:lang w:val="en-GB"/>
        </w:rPr>
        <w:t xml:space="preserve"> </w:t>
      </w: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Концептот на ,,Ограничен устав” во обидот да изнајде решение за ,,неограничените” овластувања на законодавецот, продуцира нов проблем врзан за,,ограничените” овластувања на судиите.</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 xml:space="preserve">While trying to find solution for the “unlimited” powers of the legislator, the concept of “Limited Constitutionality” produces new problem connected to the “limited” powers of judges. </w:t>
      </w:r>
      <w:r w:rsidRPr="00A10F23">
        <w:rPr>
          <w:rStyle w:val="tw4winMark"/>
          <w:rFonts w:ascii="Times New Roman" w:eastAsia="PMingLiU" w:hAnsi="Times New Roman" w:cs="Times New Roman"/>
          <w:sz w:val="20"/>
          <w:szCs w:val="20"/>
          <w:lang w:val="en-GB"/>
        </w:rPr>
        <w:t>&lt;0}</w:t>
      </w:r>
      <w:r w:rsidRPr="00A10F23">
        <w:rPr>
          <w:rFonts w:ascii="Times New Roman" w:hAnsi="Times New Roman"/>
          <w:sz w:val="20"/>
          <w:szCs w:val="20"/>
          <w:lang w:val="en-GB"/>
        </w:rPr>
        <w:t xml:space="preserve"> </w:t>
      </w: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 xml:space="preserve">Имено, наведениот концепт на </w:t>
      </w:r>
      <w:r w:rsidRPr="00A10F23">
        <w:rPr>
          <w:rFonts w:ascii="Times New Roman" w:hAnsi="Times New Roman"/>
          <w:i/>
          <w:vanish/>
          <w:sz w:val="20"/>
          <w:szCs w:val="20"/>
          <w:lang w:val="en-GB"/>
        </w:rPr>
        <w:t>limited constitution</w:t>
      </w:r>
      <w:r w:rsidRPr="00A10F23">
        <w:rPr>
          <w:rFonts w:ascii="Times New Roman" w:hAnsi="Times New Roman"/>
          <w:vanish/>
          <w:sz w:val="20"/>
          <w:szCs w:val="20"/>
          <w:lang w:val="en-GB"/>
        </w:rPr>
        <w:t>, во обидот да го осигура принципот на конституционализам, преку ограничување на законодавецот во креацијата на неуставни закони, ги поттикнува условите за ,,владеење на судиите” (goverement of judges/government des juges).</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Namely, while trying to ensure the principle of constitutionalism, the aforementioned concept of limited constitution, by limiting the legislator in the creation of the unconstitutional laws, encourages the conditions for “government of judges</w:t>
      </w:r>
      <w:r>
        <w:rPr>
          <w:rFonts w:ascii="Times New Roman" w:hAnsi="Times New Roman"/>
          <w:sz w:val="20"/>
          <w:szCs w:val="20"/>
          <w:lang w:val="en-GB"/>
        </w:rPr>
        <w:t xml:space="preserve"> </w:t>
      </w:r>
      <w:r w:rsidRPr="00DD2CC7">
        <w:rPr>
          <w:rFonts w:ascii="Times New Roman" w:hAnsi="Times New Roman"/>
          <w:sz w:val="20"/>
          <w:szCs w:val="20"/>
          <w:lang w:val="en-GB"/>
        </w:rPr>
        <w:t>(Bernhard Rudolf 1991)</w:t>
      </w:r>
      <w:r w:rsidR="00DD2CC7" w:rsidRPr="00DD2CC7">
        <w:rPr>
          <w:rFonts w:ascii="Times New Roman" w:hAnsi="Times New Roman"/>
          <w:sz w:val="20"/>
          <w:szCs w:val="20"/>
          <w:lang w:val="en-GB"/>
        </w:rPr>
        <w:t>.</w:t>
      </w:r>
    </w:p>
    <w:p w:rsidR="00824988" w:rsidRPr="00A10F23" w:rsidRDefault="00824988" w:rsidP="00824988">
      <w:pPr>
        <w:pStyle w:val="ListParagraph"/>
        <w:spacing w:after="0" w:line="360" w:lineRule="auto"/>
        <w:ind w:left="0"/>
        <w:jc w:val="both"/>
        <w:rPr>
          <w:rFonts w:ascii="Times New Roman" w:hAnsi="Times New Roman"/>
          <w:sz w:val="20"/>
          <w:szCs w:val="20"/>
          <w:lang w:val="en-GB"/>
        </w:rPr>
        <w:sectPr w:rsidR="00824988" w:rsidRPr="00A10F23" w:rsidSect="00824988">
          <w:footerReference w:type="default" r:id="rId10"/>
          <w:type w:val="continuous"/>
          <w:pgSz w:w="12240" w:h="15840"/>
          <w:pgMar w:top="1440" w:right="1440" w:bottom="1440" w:left="1440" w:header="720" w:footer="720" w:gutter="0"/>
          <w:cols w:num="2" w:space="720"/>
          <w:docGrid w:linePitch="360"/>
        </w:sectPr>
      </w:pPr>
    </w:p>
    <w:p w:rsidR="00595CA3" w:rsidRDefault="00595CA3" w:rsidP="00A10F23">
      <w:pPr>
        <w:spacing w:line="360" w:lineRule="auto"/>
        <w:jc w:val="both"/>
        <w:rPr>
          <w:sz w:val="20"/>
          <w:szCs w:val="20"/>
          <w:lang w:val="en-GB"/>
        </w:rPr>
      </w:pPr>
      <w:r w:rsidRPr="00A10F23">
        <w:rPr>
          <w:sz w:val="20"/>
          <w:szCs w:val="20"/>
          <w:lang w:val="en-GB"/>
        </w:rPr>
        <w:lastRenderedPageBreak/>
        <w:t>.</w:t>
      </w:r>
      <w:r w:rsidRPr="00A10F23">
        <w:rPr>
          <w:rStyle w:val="tw4winMark"/>
          <w:rFonts w:ascii="Times New Roman" w:eastAsia="PMingLiU" w:hAnsi="Times New Roman" w:cs="Times New Roman"/>
          <w:sz w:val="20"/>
          <w:szCs w:val="20"/>
          <w:lang w:val="en-GB"/>
        </w:rPr>
        <w:t>&lt;0}</w:t>
      </w:r>
      <w:r w:rsidRPr="00A10F23">
        <w:rPr>
          <w:sz w:val="20"/>
          <w:szCs w:val="20"/>
          <w:lang w:val="en-GB"/>
        </w:rPr>
        <w:t xml:space="preserve"> </w:t>
      </w:r>
    </w:p>
    <w:p w:rsidR="00824988" w:rsidRDefault="00824988" w:rsidP="00A10F23">
      <w:pPr>
        <w:spacing w:line="360" w:lineRule="auto"/>
        <w:jc w:val="both"/>
        <w:rPr>
          <w:sz w:val="20"/>
          <w:szCs w:val="20"/>
          <w:lang w:val="en-GB"/>
        </w:rPr>
      </w:pPr>
    </w:p>
    <w:p w:rsidR="00824988" w:rsidRDefault="00824988" w:rsidP="00A10F23">
      <w:pPr>
        <w:spacing w:line="360" w:lineRule="auto"/>
        <w:jc w:val="both"/>
        <w:rPr>
          <w:sz w:val="20"/>
          <w:szCs w:val="20"/>
          <w:lang w:val="en-GB"/>
        </w:rPr>
      </w:pPr>
    </w:p>
    <w:p w:rsidR="00824988" w:rsidRDefault="00824988" w:rsidP="00A10F23">
      <w:pPr>
        <w:spacing w:line="360" w:lineRule="auto"/>
        <w:jc w:val="both"/>
        <w:rPr>
          <w:sz w:val="20"/>
          <w:szCs w:val="20"/>
          <w:lang w:val="en-GB"/>
        </w:rPr>
      </w:pPr>
    </w:p>
    <w:p w:rsidR="00824988" w:rsidRDefault="00824988" w:rsidP="00A10F23">
      <w:pPr>
        <w:spacing w:line="360" w:lineRule="auto"/>
        <w:jc w:val="both"/>
        <w:rPr>
          <w:sz w:val="20"/>
          <w:szCs w:val="20"/>
          <w:lang w:val="en-GB"/>
        </w:rPr>
      </w:pPr>
    </w:p>
    <w:p w:rsidR="00824988" w:rsidRDefault="00824988" w:rsidP="00A10F23">
      <w:pPr>
        <w:spacing w:line="360" w:lineRule="auto"/>
        <w:jc w:val="both"/>
        <w:rPr>
          <w:sz w:val="20"/>
          <w:szCs w:val="20"/>
          <w:lang w:val="en-GB"/>
        </w:rPr>
      </w:pPr>
    </w:p>
    <w:p w:rsidR="00824988" w:rsidRDefault="00824988" w:rsidP="00A10F23">
      <w:pPr>
        <w:spacing w:line="360" w:lineRule="auto"/>
        <w:jc w:val="both"/>
        <w:rPr>
          <w:sz w:val="20"/>
          <w:szCs w:val="20"/>
          <w:lang w:val="en-GB"/>
        </w:rPr>
      </w:pPr>
    </w:p>
    <w:p w:rsidR="00824988" w:rsidRDefault="00824988" w:rsidP="00A10F23">
      <w:pPr>
        <w:spacing w:line="360" w:lineRule="auto"/>
        <w:jc w:val="both"/>
        <w:rPr>
          <w:sz w:val="20"/>
          <w:szCs w:val="20"/>
          <w:lang w:val="en-GB"/>
        </w:rPr>
      </w:pPr>
      <w:bookmarkStart w:id="0" w:name="_GoBack"/>
      <w:bookmarkEnd w:id="0"/>
    </w:p>
    <w:p w:rsidR="00824988" w:rsidRDefault="00824988" w:rsidP="00A10F23">
      <w:pPr>
        <w:spacing w:line="360" w:lineRule="auto"/>
        <w:jc w:val="both"/>
        <w:rPr>
          <w:sz w:val="20"/>
          <w:szCs w:val="20"/>
          <w:lang w:val="en-GB"/>
        </w:rPr>
      </w:pPr>
    </w:p>
    <w:p w:rsidR="00824988" w:rsidRPr="00A10F23" w:rsidRDefault="00824988" w:rsidP="00A10F23">
      <w:pPr>
        <w:spacing w:line="360" w:lineRule="auto"/>
        <w:jc w:val="both"/>
        <w:rPr>
          <w:sz w:val="20"/>
          <w:szCs w:val="20"/>
          <w:lang w:val="en-GB"/>
        </w:rPr>
      </w:pPr>
    </w:p>
    <w:p w:rsidR="00595CA3" w:rsidRPr="00A10F23" w:rsidRDefault="00595CA3" w:rsidP="00824988">
      <w:pPr>
        <w:pStyle w:val="ListParagraph"/>
        <w:spacing w:after="0" w:line="360" w:lineRule="auto"/>
        <w:ind w:left="0"/>
        <w:jc w:val="both"/>
        <w:rPr>
          <w:rFonts w:ascii="Times New Roman" w:hAnsi="Times New Roman"/>
          <w:sz w:val="20"/>
          <w:szCs w:val="20"/>
          <w:lang w:val="en-GB"/>
        </w:rPr>
      </w:pPr>
      <w:r w:rsidRPr="00A10F23">
        <w:rPr>
          <w:rStyle w:val="tw4winMark"/>
          <w:rFonts w:ascii="Times New Roman" w:eastAsia="PMingLiU" w:hAnsi="Times New Roman" w:cs="Times New Roman"/>
          <w:sz w:val="20"/>
          <w:szCs w:val="20"/>
          <w:lang w:val="en-GB"/>
        </w:rPr>
        <w:lastRenderedPageBreak/>
        <w:t>{0&gt;</w:t>
      </w:r>
      <w:r w:rsidRPr="00A10F23">
        <w:rPr>
          <w:rFonts w:ascii="Times New Roman" w:hAnsi="Times New Roman"/>
          <w:vanish/>
          <w:sz w:val="20"/>
          <w:szCs w:val="20"/>
          <w:lang w:val="en-GB"/>
        </w:rPr>
        <w:t>Со не помало значење се поимите симболичен (</w:t>
      </w:r>
      <w:r w:rsidRPr="00A10F23">
        <w:rPr>
          <w:rFonts w:ascii="Times New Roman" w:hAnsi="Times New Roman"/>
          <w:i/>
          <w:vanish/>
          <w:sz w:val="20"/>
          <w:szCs w:val="20"/>
          <w:lang w:val="en-GB"/>
        </w:rPr>
        <w:t>symbolic constitution</w:t>
      </w:r>
      <w:r w:rsidRPr="00A10F23">
        <w:rPr>
          <w:rFonts w:ascii="Times New Roman" w:hAnsi="Times New Roman"/>
          <w:vanish/>
          <w:sz w:val="20"/>
          <w:szCs w:val="20"/>
          <w:lang w:val="en-GB"/>
        </w:rPr>
        <w:t>) или ,,задкулисен” устав(</w:t>
      </w:r>
      <w:r w:rsidRPr="00A10F23">
        <w:rPr>
          <w:rFonts w:ascii="Times New Roman" w:hAnsi="Times New Roman"/>
          <w:i/>
          <w:vanish/>
          <w:sz w:val="20"/>
          <w:szCs w:val="20"/>
          <w:lang w:val="en-GB"/>
        </w:rPr>
        <w:t>constitution behind the constitution</w:t>
      </w:r>
      <w:r w:rsidRPr="00A10F23">
        <w:rPr>
          <w:rFonts w:ascii="Times New Roman" w:hAnsi="Times New Roman"/>
          <w:vanish/>
          <w:sz w:val="20"/>
          <w:szCs w:val="20"/>
          <w:lang w:val="en-GB"/>
        </w:rPr>
        <w:t>).</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 xml:space="preserve">The terms, </w:t>
      </w:r>
      <w:r w:rsidRPr="00A10F23">
        <w:rPr>
          <w:rFonts w:ascii="Times New Roman" w:hAnsi="Times New Roman"/>
          <w:i/>
          <w:sz w:val="20"/>
          <w:szCs w:val="20"/>
          <w:lang w:val="en-GB"/>
        </w:rPr>
        <w:t>symbolic constitution</w:t>
      </w:r>
      <w:r w:rsidRPr="00A10F23">
        <w:rPr>
          <w:rFonts w:ascii="Times New Roman" w:hAnsi="Times New Roman"/>
          <w:sz w:val="20"/>
          <w:szCs w:val="20"/>
          <w:lang w:val="en-GB"/>
        </w:rPr>
        <w:t xml:space="preserve"> or </w:t>
      </w:r>
      <w:proofErr w:type="gramStart"/>
      <w:r w:rsidR="008B4BE2" w:rsidRPr="00A10F23">
        <w:rPr>
          <w:rFonts w:ascii="Times New Roman" w:hAnsi="Times New Roman"/>
          <w:i/>
          <w:sz w:val="20"/>
          <w:szCs w:val="20"/>
          <w:lang w:val="en-GB"/>
        </w:rPr>
        <w:t>,,</w:t>
      </w:r>
      <w:r w:rsidRPr="00A10F23">
        <w:rPr>
          <w:rFonts w:ascii="Times New Roman" w:hAnsi="Times New Roman"/>
          <w:i/>
          <w:sz w:val="20"/>
          <w:szCs w:val="20"/>
          <w:lang w:val="en-GB"/>
        </w:rPr>
        <w:t>behind</w:t>
      </w:r>
      <w:proofErr w:type="gramEnd"/>
      <w:r w:rsidRPr="00A10F23">
        <w:rPr>
          <w:rFonts w:ascii="Times New Roman" w:hAnsi="Times New Roman"/>
          <w:i/>
          <w:sz w:val="20"/>
          <w:szCs w:val="20"/>
          <w:lang w:val="en-GB"/>
        </w:rPr>
        <w:t xml:space="preserve"> the </w:t>
      </w:r>
      <w:r w:rsidR="008B4BE2" w:rsidRPr="00A10F23">
        <w:rPr>
          <w:rFonts w:ascii="Times New Roman" w:hAnsi="Times New Roman"/>
          <w:i/>
          <w:sz w:val="20"/>
          <w:szCs w:val="20"/>
          <w:lang w:val="en-GB"/>
        </w:rPr>
        <w:t xml:space="preserve">scenes </w:t>
      </w:r>
      <w:r w:rsidRPr="00A10F23">
        <w:rPr>
          <w:rFonts w:ascii="Times New Roman" w:hAnsi="Times New Roman"/>
          <w:i/>
          <w:sz w:val="20"/>
          <w:szCs w:val="20"/>
          <w:lang w:val="en-GB"/>
        </w:rPr>
        <w:t>constitution</w:t>
      </w:r>
      <w:r w:rsidR="008B4BE2" w:rsidRPr="00A10F23">
        <w:rPr>
          <w:rFonts w:ascii="Times New Roman" w:hAnsi="Times New Roman"/>
          <w:i/>
          <w:sz w:val="20"/>
          <w:szCs w:val="20"/>
          <w:lang w:val="en-GB"/>
        </w:rPr>
        <w:t>”</w:t>
      </w:r>
      <w:r w:rsidRPr="00A10F23">
        <w:rPr>
          <w:rFonts w:ascii="Times New Roman" w:hAnsi="Times New Roman"/>
          <w:sz w:val="20"/>
          <w:szCs w:val="20"/>
          <w:lang w:val="en-GB"/>
        </w:rPr>
        <w:t xml:space="preserve"> are not less important.  </w:t>
      </w:r>
      <w:r w:rsidRPr="00A10F23">
        <w:rPr>
          <w:rStyle w:val="tw4winMark"/>
          <w:rFonts w:ascii="Times New Roman" w:eastAsia="PMingLiU" w:hAnsi="Times New Roman" w:cs="Times New Roman"/>
          <w:sz w:val="20"/>
          <w:szCs w:val="20"/>
          <w:lang w:val="en-GB"/>
        </w:rPr>
        <w:t>&lt;0}</w:t>
      </w:r>
      <w:r w:rsidRPr="00A10F23">
        <w:rPr>
          <w:rFonts w:ascii="Times New Roman" w:hAnsi="Times New Roman"/>
          <w:sz w:val="20"/>
          <w:szCs w:val="20"/>
          <w:lang w:val="en-GB"/>
        </w:rPr>
        <w:t xml:space="preserve"> </w:t>
      </w: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Симболичниот устав повеќе упатува на устав кој за многу прашања од уставната матeрија останува молчалив.</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The symbolic constitution refers more to a constitution which remains silent for many issues from the constitutional matter.</w:t>
      </w:r>
      <w:r w:rsidRPr="00A10F23">
        <w:rPr>
          <w:rStyle w:val="tw4winMark"/>
          <w:rFonts w:ascii="Times New Roman" w:eastAsia="PMingLiU" w:hAnsi="Times New Roman" w:cs="Times New Roman"/>
          <w:sz w:val="20"/>
          <w:szCs w:val="20"/>
          <w:lang w:val="en-GB"/>
        </w:rPr>
        <w:t>&lt;0}</w:t>
      </w:r>
      <w:r w:rsidRPr="00A10F23">
        <w:rPr>
          <w:rFonts w:ascii="Times New Roman" w:hAnsi="Times New Roman"/>
          <w:sz w:val="20"/>
          <w:szCs w:val="20"/>
          <w:lang w:val="en-GB"/>
        </w:rPr>
        <w:t xml:space="preserve"> </w:t>
      </w: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Тој чинот на уставно судење го претвора во ,,уметност која се остварува во меѓупросторот на строга анализа на уставната норма од една страна и имагинацијата од друга страна”.</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It transforms the act of control of constitutionality in “an art accomplished in the interspace of strict analysis of the constitutional norm on the one hand and the imagination, on the other hand”</w:t>
      </w:r>
      <w:r w:rsidR="00091CF0" w:rsidRPr="00A10F23">
        <w:rPr>
          <w:rFonts w:ascii="Times New Roman" w:hAnsi="Times New Roman"/>
          <w:sz w:val="20"/>
          <w:szCs w:val="20"/>
          <w:lang w:val="en-GB"/>
        </w:rPr>
        <w:t xml:space="preserve"> </w:t>
      </w:r>
      <w:r w:rsidR="00DD2CC7" w:rsidRPr="00DD2CC7">
        <w:rPr>
          <w:rFonts w:ascii="Times New Roman" w:hAnsi="Times New Roman"/>
          <w:sz w:val="20"/>
          <w:szCs w:val="20"/>
          <w:lang w:val="en-GB"/>
        </w:rPr>
        <w:t xml:space="preserve">(Thomas J Higgins </w:t>
      </w:r>
      <w:r w:rsidR="00091CF0" w:rsidRPr="00DD2CC7">
        <w:rPr>
          <w:rFonts w:ascii="Times New Roman" w:hAnsi="Times New Roman"/>
          <w:sz w:val="20"/>
          <w:szCs w:val="20"/>
          <w:lang w:val="en-GB"/>
        </w:rPr>
        <w:t>1981)</w:t>
      </w:r>
      <w:r w:rsidRPr="00DD2CC7">
        <w:rPr>
          <w:rFonts w:ascii="Times New Roman" w:hAnsi="Times New Roman"/>
          <w:sz w:val="20"/>
          <w:szCs w:val="20"/>
          <w:lang w:val="en-GB"/>
        </w:rPr>
        <w:t xml:space="preserve">. </w:t>
      </w:r>
      <w:r w:rsidRPr="00DD2CC7">
        <w:rPr>
          <w:rStyle w:val="tw4winMark"/>
          <w:rFonts w:ascii="Times New Roman" w:eastAsia="PMingLiU" w:hAnsi="Times New Roman" w:cs="Times New Roman"/>
          <w:color w:val="auto"/>
          <w:sz w:val="20"/>
          <w:szCs w:val="20"/>
          <w:lang w:val="en-GB"/>
        </w:rPr>
        <w:t>&lt;0}</w:t>
      </w:r>
      <w:r w:rsidRPr="00DD2CC7">
        <w:rPr>
          <w:rFonts w:ascii="Times New Roman" w:hAnsi="Times New Roman"/>
          <w:sz w:val="20"/>
          <w:szCs w:val="20"/>
          <w:lang w:val="en-GB"/>
        </w:rPr>
        <w:t xml:space="preserve">  </w:t>
      </w: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Суштината на проблемот се состои во можноста од  креацијата на ново уставно правило, и недостатокот на посебни правила кои би ја ограничувале ,,интерпретативната заедница” на уставните судии, во создавањето на тоа ново уставно правило.</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 xml:space="preserve">The essence of the problem consists in the possibility of creating new constitutional rule, new constitutional norm, and the </w:t>
      </w:r>
      <w:r w:rsidRPr="00A10F23">
        <w:rPr>
          <w:rFonts w:ascii="Times New Roman" w:hAnsi="Times New Roman"/>
          <w:sz w:val="20"/>
          <w:szCs w:val="20"/>
          <w:lang w:val="en-GB"/>
        </w:rPr>
        <w:lastRenderedPageBreak/>
        <w:t>lack of special rules that would limit the “interpretative community” of the constitutional judges in the creation of the new constitutional rule.</w:t>
      </w:r>
      <w:r w:rsidRPr="00A10F23">
        <w:rPr>
          <w:rStyle w:val="tw4winMark"/>
          <w:rFonts w:ascii="Times New Roman" w:eastAsia="PMingLiU" w:hAnsi="Times New Roman" w:cs="Times New Roman"/>
          <w:sz w:val="20"/>
          <w:szCs w:val="20"/>
          <w:lang w:val="en-GB"/>
        </w:rPr>
        <w:t>&lt;0}</w:t>
      </w:r>
      <w:r w:rsidRPr="00A10F23">
        <w:rPr>
          <w:rFonts w:ascii="Times New Roman" w:hAnsi="Times New Roman"/>
          <w:sz w:val="20"/>
          <w:szCs w:val="20"/>
          <w:lang w:val="en-GB"/>
        </w:rPr>
        <w:t xml:space="preserve"> </w:t>
      </w: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Тоа ја продуцира дилемата за механизмите кои би ги ограничувале судиите во чинот на уставно судење.</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 xml:space="preserve">It produces a dilemma on the mechanisms that would limit the judges in the act of control of constitutionality. </w:t>
      </w:r>
      <w:r w:rsidRPr="00A10F23">
        <w:rPr>
          <w:rStyle w:val="tw4winMark"/>
          <w:rFonts w:ascii="Times New Roman" w:eastAsia="PMingLiU" w:hAnsi="Times New Roman" w:cs="Times New Roman"/>
          <w:sz w:val="20"/>
          <w:szCs w:val="20"/>
          <w:lang w:val="en-GB"/>
        </w:rPr>
        <w:t>&lt;0}</w:t>
      </w:r>
      <w:r w:rsidRPr="00A10F23">
        <w:rPr>
          <w:rFonts w:ascii="Times New Roman" w:hAnsi="Times New Roman"/>
          <w:sz w:val="20"/>
          <w:szCs w:val="20"/>
          <w:lang w:val="en-GB"/>
        </w:rPr>
        <w:t xml:space="preserve"> </w:t>
      </w: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Правните механизми утврдени со самиот устав, законите или останатите акти кои ја уредуваат оваа материја секако би помогнале, доколку чинот на уставно судење се рационализира на степен на толкување и интерпретација на пишаната уставна норма, но во случај на нејзин недостаток единствен предизвик претставува доктрината на самоограничување на судиите (self-restraint of judges).</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 xml:space="preserve">The legal mechanisms established by the constitution, other acts regulating this </w:t>
      </w:r>
      <w:proofErr w:type="spellStart"/>
      <w:r w:rsidRPr="00A10F23">
        <w:rPr>
          <w:rFonts w:ascii="Times New Roman" w:hAnsi="Times New Roman"/>
          <w:sz w:val="20"/>
          <w:szCs w:val="20"/>
          <w:lang w:val="en-GB"/>
        </w:rPr>
        <w:t>matteriae</w:t>
      </w:r>
      <w:proofErr w:type="spellEnd"/>
      <w:r w:rsidRPr="00A10F23">
        <w:rPr>
          <w:rFonts w:ascii="Times New Roman" w:hAnsi="Times New Roman"/>
          <w:sz w:val="20"/>
          <w:szCs w:val="20"/>
          <w:lang w:val="en-GB"/>
        </w:rPr>
        <w:t xml:space="preserve">, will certainly help if the act of control of constitutionality is rationalized on a level of interpretation of the written constitutional provisions, but in case there is no such </w:t>
      </w:r>
      <w:proofErr w:type="gramStart"/>
      <w:r w:rsidRPr="00A10F23">
        <w:rPr>
          <w:rFonts w:ascii="Times New Roman" w:hAnsi="Times New Roman"/>
          <w:sz w:val="20"/>
          <w:szCs w:val="20"/>
          <w:lang w:val="en-GB"/>
        </w:rPr>
        <w:t>provision,</w:t>
      </w:r>
      <w:proofErr w:type="gramEnd"/>
      <w:r w:rsidRPr="00A10F23">
        <w:rPr>
          <w:rFonts w:ascii="Times New Roman" w:hAnsi="Times New Roman"/>
          <w:sz w:val="20"/>
          <w:szCs w:val="20"/>
          <w:lang w:val="en-GB"/>
        </w:rPr>
        <w:t xml:space="preserve"> the doctrine of self-restraint of judges is the only possible mechanism that can be used. </w:t>
      </w:r>
      <w:r w:rsidRPr="00A10F23">
        <w:rPr>
          <w:rStyle w:val="tw4winMark"/>
          <w:rFonts w:ascii="Times New Roman" w:eastAsia="PMingLiU" w:hAnsi="Times New Roman" w:cs="Times New Roman"/>
          <w:sz w:val="20"/>
          <w:szCs w:val="20"/>
          <w:lang w:val="en-GB"/>
        </w:rPr>
        <w:t>&lt;0}</w:t>
      </w:r>
      <w:r w:rsidRPr="00A10F23">
        <w:rPr>
          <w:rFonts w:ascii="Times New Roman" w:hAnsi="Times New Roman"/>
          <w:sz w:val="20"/>
          <w:szCs w:val="20"/>
          <w:lang w:val="en-GB"/>
        </w:rPr>
        <w:t xml:space="preserve"> </w:t>
      </w: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Toa всушност подразбира дека единствено теоријата на самограничување може да обезбеди избегнување на ризикот од злоупотреба на т.н invisible constitution, односно злоупотреба на состојбата кога уставот по одредено прашање останал молчалив.</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 xml:space="preserve">This in fact implies that only the self-restraint theory can provide avoidance of the risk of abuse of the so-called invisible constitution, that is, abuse of the situation when the constitution remained silent regarding certain issue. </w:t>
      </w:r>
      <w:r w:rsidRPr="00A10F23">
        <w:rPr>
          <w:rStyle w:val="tw4winMark"/>
          <w:rFonts w:ascii="Times New Roman" w:eastAsia="PMingLiU" w:hAnsi="Times New Roman" w:cs="Times New Roman"/>
          <w:sz w:val="20"/>
          <w:szCs w:val="20"/>
          <w:lang w:val="en-GB"/>
        </w:rPr>
        <w:t>&lt;0}</w:t>
      </w:r>
    </w:p>
    <w:p w:rsidR="00595CA3" w:rsidRPr="00A10F23" w:rsidRDefault="00595CA3" w:rsidP="00FD52FE">
      <w:pPr>
        <w:pStyle w:val="ListParagraph"/>
        <w:spacing w:line="360" w:lineRule="auto"/>
        <w:ind w:left="0" w:firstLine="720"/>
        <w:jc w:val="both"/>
        <w:rPr>
          <w:rFonts w:ascii="Times New Roman" w:hAnsi="Times New Roman"/>
          <w:sz w:val="20"/>
          <w:szCs w:val="20"/>
          <w:lang w:val="en-GB"/>
        </w:rPr>
      </w:pPr>
    </w:p>
    <w:p w:rsidR="00D275E0" w:rsidRPr="00A10F23" w:rsidRDefault="00595CA3" w:rsidP="00FD52FE">
      <w:pPr>
        <w:pStyle w:val="ListParagraph"/>
        <w:spacing w:line="360" w:lineRule="auto"/>
        <w:ind w:left="0" w:firstLine="720"/>
        <w:jc w:val="both"/>
        <w:rPr>
          <w:rFonts w:ascii="Times New Roman" w:hAnsi="Times New Roman"/>
          <w:sz w:val="20"/>
          <w:szCs w:val="20"/>
          <w:lang w:val="en-GB"/>
        </w:rPr>
      </w:pP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 xml:space="preserve">Доколку наведените категории  на ограничен, задкулисен и симболичен устав добијат една радикална екстензија во насока: потреба од ограничување на легислативата и егзекутивата во процесот на создавање неуставни акти; скриена заднина на уставните одредби која остава простор за различни толкувања;уставни празнини кои дозволуваат креација на нови правила, и ако на уставните судии се гледа како на чувари на уставот, тогаш оправдано се наметнува дилемата </w:t>
      </w:r>
      <w:r w:rsidRPr="00A10F23">
        <w:rPr>
          <w:rFonts w:ascii="Times New Roman" w:hAnsi="Times New Roman"/>
          <w:i/>
          <w:vanish/>
          <w:sz w:val="20"/>
          <w:szCs w:val="20"/>
          <w:lang w:val="en-GB"/>
        </w:rPr>
        <w:t>qiuscustodietipsoscustodes.</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US"/>
        </w:rPr>
        <w:t xml:space="preserve">Thus, the theory faces several questions: </w:t>
      </w:r>
      <w:r w:rsidRPr="00A10F23">
        <w:rPr>
          <w:rStyle w:val="tw4winMark"/>
          <w:rFonts w:ascii="Times New Roman" w:eastAsia="PMingLiU" w:hAnsi="Times New Roman" w:cs="Times New Roman"/>
          <w:sz w:val="20"/>
          <w:szCs w:val="20"/>
          <w:lang w:val="en-GB"/>
        </w:rPr>
        <w:t>&lt;0}{0&gt;</w:t>
      </w:r>
      <w:r w:rsidRPr="00A10F23">
        <w:rPr>
          <w:rFonts w:ascii="Times New Roman" w:hAnsi="Times New Roman"/>
          <w:vanish/>
          <w:sz w:val="20"/>
          <w:szCs w:val="20"/>
          <w:lang w:val="en-GB"/>
        </w:rPr>
        <w:t>Така се поставува прашањето дали уставните судии, во процесот на толкувањето на ,,палавите фрази” на уставот, не пристапуваат кон негова реконструкција?</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 xml:space="preserve"> Does reconstruction of the constitutions in the process of interpretation of its “mischievous phrases”,  jeopardize the political concept of the constitution, </w:t>
      </w:r>
      <w:proofErr w:type="spellStart"/>
      <w:r w:rsidRPr="00A10F23">
        <w:rPr>
          <w:rFonts w:ascii="Times New Roman" w:hAnsi="Times New Roman"/>
          <w:sz w:val="20"/>
          <w:szCs w:val="20"/>
          <w:lang w:val="en-GB"/>
        </w:rPr>
        <w:t>i.e</w:t>
      </w:r>
      <w:proofErr w:type="spellEnd"/>
      <w:r w:rsidRPr="00A10F23">
        <w:rPr>
          <w:rFonts w:ascii="Times New Roman" w:hAnsi="Times New Roman"/>
          <w:sz w:val="20"/>
          <w:szCs w:val="20"/>
          <w:lang w:val="en-GB"/>
        </w:rPr>
        <w:t xml:space="preserve"> is the reconstruction of the constitution by the judges </w:t>
      </w:r>
      <w:proofErr w:type="spellStart"/>
      <w:r w:rsidRPr="00A10F23">
        <w:rPr>
          <w:rFonts w:ascii="Times New Roman" w:hAnsi="Times New Roman"/>
          <w:i/>
          <w:sz w:val="20"/>
          <w:szCs w:val="20"/>
          <w:lang w:val="en-GB"/>
        </w:rPr>
        <w:t>contradictio</w:t>
      </w:r>
      <w:proofErr w:type="spellEnd"/>
      <w:r w:rsidRPr="00A10F23">
        <w:rPr>
          <w:rFonts w:ascii="Times New Roman" w:hAnsi="Times New Roman"/>
          <w:i/>
          <w:sz w:val="20"/>
          <w:szCs w:val="20"/>
          <w:lang w:val="en-GB"/>
        </w:rPr>
        <w:t xml:space="preserve"> in </w:t>
      </w:r>
      <w:proofErr w:type="spellStart"/>
      <w:r w:rsidRPr="00A10F23">
        <w:rPr>
          <w:rFonts w:ascii="Times New Roman" w:hAnsi="Times New Roman"/>
          <w:i/>
          <w:sz w:val="20"/>
          <w:szCs w:val="20"/>
          <w:lang w:val="en-GB"/>
        </w:rPr>
        <w:t>adjecto</w:t>
      </w:r>
      <w:proofErr w:type="spellEnd"/>
      <w:r w:rsidRPr="00A10F23">
        <w:rPr>
          <w:rFonts w:ascii="Times New Roman" w:hAnsi="Times New Roman"/>
          <w:sz w:val="20"/>
          <w:szCs w:val="20"/>
          <w:lang w:val="en-GB"/>
        </w:rPr>
        <w:t xml:space="preserve">  to the concept of effective limitation of the branches of the government? </w:t>
      </w:r>
      <w:r w:rsidRPr="00A10F23">
        <w:rPr>
          <w:rStyle w:val="tw4winMark"/>
          <w:rFonts w:ascii="Times New Roman" w:eastAsia="PMingLiU" w:hAnsi="Times New Roman" w:cs="Times New Roman"/>
          <w:sz w:val="20"/>
          <w:szCs w:val="20"/>
          <w:lang w:val="en-GB"/>
        </w:rPr>
        <w:t>&lt;0}</w:t>
      </w:r>
      <w:r w:rsidRPr="00A10F23">
        <w:rPr>
          <w:rFonts w:ascii="Times New Roman" w:hAnsi="Times New Roman"/>
          <w:sz w:val="20"/>
          <w:szCs w:val="20"/>
          <w:lang w:val="en-GB"/>
        </w:rPr>
        <w:t xml:space="preserve"> </w:t>
      </w:r>
      <w:r w:rsidRPr="00A10F23">
        <w:rPr>
          <w:rStyle w:val="tw4winMark"/>
          <w:rFonts w:ascii="Times New Roman" w:eastAsia="PMingLiU" w:hAnsi="Times New Roman" w:cs="Times New Roman"/>
          <w:sz w:val="20"/>
          <w:szCs w:val="20"/>
          <w:lang w:val="en-GB"/>
        </w:rPr>
        <w:t>{0&gt;</w:t>
      </w:r>
      <w:r w:rsidRPr="00A10F23">
        <w:rPr>
          <w:rFonts w:ascii="Times New Roman" w:hAnsi="Times New Roman"/>
          <w:vanish/>
          <w:sz w:val="20"/>
          <w:szCs w:val="20"/>
          <w:lang w:val="en-GB"/>
        </w:rPr>
        <w:t>Дали одземањето на ,,традиционалниот” устав од уставните судии впрочем не претставува загрозување на концептот на конституционализам?</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 xml:space="preserve">Does taking away the “traditional” constitution from the constitutional judges really jeopardize the concept of constitutionalism? </w:t>
      </w:r>
      <w:r w:rsidRPr="00A10F23">
        <w:rPr>
          <w:rStyle w:val="tw4winMark"/>
          <w:rFonts w:ascii="Times New Roman" w:eastAsia="PMingLiU" w:hAnsi="Times New Roman" w:cs="Times New Roman"/>
          <w:sz w:val="20"/>
          <w:szCs w:val="20"/>
          <w:lang w:val="en-GB"/>
        </w:rPr>
        <w:t>&lt;0}{0&gt;</w:t>
      </w:r>
      <w:r w:rsidRPr="00A10F23">
        <w:rPr>
          <w:rFonts w:ascii="Times New Roman" w:hAnsi="Times New Roman"/>
          <w:vanish/>
          <w:sz w:val="20"/>
          <w:szCs w:val="20"/>
          <w:lang w:val="en-GB"/>
        </w:rPr>
        <w:t>И конечно, возможна ли е уставна револуција од страна на уставните судии?</w:t>
      </w:r>
      <w:r w:rsidRPr="00A10F23">
        <w:rPr>
          <w:rStyle w:val="tw4winMark"/>
          <w:rFonts w:ascii="Times New Roman" w:eastAsia="PMingLiU" w:hAnsi="Times New Roman" w:cs="Times New Roman"/>
          <w:sz w:val="20"/>
          <w:szCs w:val="20"/>
          <w:lang w:val="en-GB"/>
        </w:rPr>
        <w:t>&lt;}0{&gt;</w:t>
      </w:r>
      <w:r w:rsidRPr="00A10F23">
        <w:rPr>
          <w:rFonts w:ascii="Times New Roman" w:hAnsi="Times New Roman"/>
          <w:sz w:val="20"/>
          <w:szCs w:val="20"/>
          <w:lang w:val="en-GB"/>
        </w:rPr>
        <w:t xml:space="preserve">And finally, is constitutional revolution by the constitutional judges possible? </w:t>
      </w:r>
    </w:p>
    <w:p w:rsidR="00595CA3" w:rsidRPr="00A10F23" w:rsidRDefault="00D275E0" w:rsidP="00FD52FE">
      <w:pPr>
        <w:pStyle w:val="ListParagraph"/>
        <w:spacing w:line="360" w:lineRule="auto"/>
        <w:ind w:left="0" w:firstLine="720"/>
        <w:jc w:val="both"/>
        <w:rPr>
          <w:rFonts w:ascii="Times New Roman" w:hAnsi="Times New Roman"/>
          <w:noProof/>
          <w:color w:val="800080"/>
          <w:sz w:val="20"/>
          <w:szCs w:val="20"/>
          <w:vertAlign w:val="subscript"/>
          <w:lang w:val="en-GB"/>
        </w:rPr>
      </w:pPr>
      <w:r w:rsidRPr="00A10F23">
        <w:rPr>
          <w:rFonts w:ascii="Times New Roman" w:hAnsi="Times New Roman"/>
          <w:sz w:val="20"/>
          <w:szCs w:val="20"/>
          <w:lang w:val="en-GB"/>
        </w:rPr>
        <w:t xml:space="preserve">Finally, if the aforementioned categories of limited constitution, </w:t>
      </w:r>
      <w:r w:rsidR="00824988">
        <w:rPr>
          <w:rFonts w:ascii="Times New Roman" w:hAnsi="Times New Roman"/>
          <w:sz w:val="20"/>
          <w:szCs w:val="20"/>
          <w:lang w:val="en-GB"/>
        </w:rPr>
        <w:t>,,</w:t>
      </w:r>
      <w:r w:rsidRPr="00A10F23">
        <w:rPr>
          <w:rFonts w:ascii="Times New Roman" w:hAnsi="Times New Roman"/>
          <w:sz w:val="20"/>
          <w:szCs w:val="20"/>
          <w:lang w:val="en-GB"/>
        </w:rPr>
        <w:t>constitution behind</w:t>
      </w:r>
      <w:r w:rsidR="00824988">
        <w:rPr>
          <w:rFonts w:ascii="Times New Roman" w:hAnsi="Times New Roman"/>
          <w:sz w:val="20"/>
          <w:szCs w:val="20"/>
          <w:lang w:val="en-GB"/>
        </w:rPr>
        <w:t>-</w:t>
      </w:r>
      <w:r w:rsidRPr="00A10F23">
        <w:rPr>
          <w:rFonts w:ascii="Times New Roman" w:hAnsi="Times New Roman"/>
          <w:sz w:val="20"/>
          <w:szCs w:val="20"/>
          <w:lang w:val="en-GB"/>
        </w:rPr>
        <w:t xml:space="preserve"> the </w:t>
      </w:r>
      <w:r w:rsidR="00824988">
        <w:rPr>
          <w:rFonts w:ascii="Times New Roman" w:hAnsi="Times New Roman"/>
          <w:sz w:val="20"/>
          <w:szCs w:val="20"/>
          <w:lang w:val="en-GB"/>
        </w:rPr>
        <w:t>–</w:t>
      </w:r>
      <w:proofErr w:type="spellStart"/>
      <w:r w:rsidRPr="00A10F23">
        <w:rPr>
          <w:rFonts w:ascii="Times New Roman" w:hAnsi="Times New Roman"/>
          <w:sz w:val="20"/>
          <w:szCs w:val="20"/>
          <w:lang w:val="en-US"/>
        </w:rPr>
        <w:t>sceenes</w:t>
      </w:r>
      <w:proofErr w:type="spellEnd"/>
      <w:r w:rsidR="00824988">
        <w:rPr>
          <w:rFonts w:ascii="Times New Roman" w:hAnsi="Times New Roman"/>
          <w:sz w:val="20"/>
          <w:szCs w:val="20"/>
          <w:lang w:val="en-US"/>
        </w:rPr>
        <w:t>”</w:t>
      </w:r>
      <w:r w:rsidRPr="00A10F23">
        <w:rPr>
          <w:rFonts w:ascii="Times New Roman" w:hAnsi="Times New Roman"/>
          <w:sz w:val="20"/>
          <w:szCs w:val="20"/>
          <w:lang w:val="en-US"/>
        </w:rPr>
        <w:t xml:space="preserve"> </w:t>
      </w:r>
      <w:r w:rsidRPr="00A10F23">
        <w:rPr>
          <w:rFonts w:ascii="Times New Roman" w:hAnsi="Times New Roman"/>
          <w:sz w:val="20"/>
          <w:szCs w:val="20"/>
          <w:lang w:val="en-GB"/>
        </w:rPr>
        <w:t xml:space="preserve">and symbolic constitution obtain a radical extension in the direction: the need to limit the legislation and executive in the process of creating unconstitutional acts; a hidden background of the constitutional provisions that leaves space for </w:t>
      </w:r>
      <w:r w:rsidRPr="00A10F23">
        <w:rPr>
          <w:rFonts w:ascii="Times New Roman" w:hAnsi="Times New Roman"/>
          <w:sz w:val="20"/>
          <w:szCs w:val="20"/>
          <w:lang w:val="en-GB"/>
        </w:rPr>
        <w:lastRenderedPageBreak/>
        <w:t xml:space="preserve">different interpretations; constitutional gaps that allow the creation of new rules, and if constitutional judges are considered as guardians of the constitution, then the dilemma </w:t>
      </w:r>
      <w:proofErr w:type="spellStart"/>
      <w:r w:rsidRPr="00A10F23">
        <w:rPr>
          <w:rFonts w:ascii="Times New Roman" w:hAnsi="Times New Roman"/>
          <w:i/>
          <w:sz w:val="20"/>
          <w:szCs w:val="20"/>
          <w:lang w:val="en-GB"/>
        </w:rPr>
        <w:t>qius</w:t>
      </w:r>
      <w:proofErr w:type="spellEnd"/>
      <w:r w:rsidRPr="00A10F23">
        <w:rPr>
          <w:rFonts w:ascii="Times New Roman" w:hAnsi="Times New Roman"/>
          <w:i/>
          <w:sz w:val="20"/>
          <w:szCs w:val="20"/>
          <w:lang w:val="en-GB"/>
        </w:rPr>
        <w:t xml:space="preserve"> </w:t>
      </w:r>
      <w:proofErr w:type="spellStart"/>
      <w:r w:rsidRPr="00A10F23">
        <w:rPr>
          <w:rFonts w:ascii="Times New Roman" w:hAnsi="Times New Roman"/>
          <w:i/>
          <w:sz w:val="20"/>
          <w:szCs w:val="20"/>
          <w:lang w:val="en-GB"/>
        </w:rPr>
        <w:t>custodiet</w:t>
      </w:r>
      <w:proofErr w:type="spellEnd"/>
      <w:r w:rsidRPr="00A10F23">
        <w:rPr>
          <w:rFonts w:ascii="Times New Roman" w:hAnsi="Times New Roman"/>
          <w:i/>
          <w:sz w:val="20"/>
          <w:szCs w:val="20"/>
          <w:lang w:val="en-GB"/>
        </w:rPr>
        <w:t xml:space="preserve"> </w:t>
      </w:r>
      <w:proofErr w:type="spellStart"/>
      <w:r w:rsidRPr="00A10F23">
        <w:rPr>
          <w:rFonts w:ascii="Times New Roman" w:hAnsi="Times New Roman"/>
          <w:i/>
          <w:sz w:val="20"/>
          <w:szCs w:val="20"/>
          <w:lang w:val="en-GB"/>
        </w:rPr>
        <w:t>ipsos</w:t>
      </w:r>
      <w:proofErr w:type="spellEnd"/>
      <w:r w:rsidRPr="00A10F23">
        <w:rPr>
          <w:rFonts w:ascii="Times New Roman" w:hAnsi="Times New Roman"/>
          <w:i/>
          <w:sz w:val="20"/>
          <w:szCs w:val="20"/>
          <w:lang w:val="en-GB"/>
        </w:rPr>
        <w:t xml:space="preserve"> custodies </w:t>
      </w:r>
      <w:r w:rsidRPr="00A10F23">
        <w:rPr>
          <w:rFonts w:ascii="Times New Roman" w:hAnsi="Times New Roman"/>
          <w:sz w:val="20"/>
          <w:szCs w:val="20"/>
          <w:lang w:val="en-GB"/>
        </w:rPr>
        <w:t xml:space="preserve">justifiably imposes. </w:t>
      </w:r>
      <w:r w:rsidR="00595CA3" w:rsidRPr="00A10F23">
        <w:rPr>
          <w:rStyle w:val="tw4winMark"/>
          <w:rFonts w:ascii="Times New Roman" w:eastAsia="PMingLiU" w:hAnsi="Times New Roman" w:cs="Times New Roman"/>
          <w:sz w:val="20"/>
          <w:szCs w:val="20"/>
          <w:lang w:val="en-GB"/>
        </w:rPr>
        <w:t>&lt;0}</w:t>
      </w:r>
    </w:p>
    <w:p w:rsidR="00F95DE4" w:rsidRPr="00A10F23" w:rsidRDefault="00F95DE4" w:rsidP="00FD52FE">
      <w:pPr>
        <w:spacing w:line="360" w:lineRule="auto"/>
        <w:rPr>
          <w:sz w:val="20"/>
          <w:szCs w:val="20"/>
        </w:rPr>
      </w:pPr>
    </w:p>
    <w:p w:rsidR="00F95DE4" w:rsidRPr="00A10F23" w:rsidRDefault="00F95DE4" w:rsidP="00FD52FE">
      <w:pPr>
        <w:spacing w:line="360" w:lineRule="auto"/>
        <w:rPr>
          <w:sz w:val="20"/>
          <w:szCs w:val="20"/>
        </w:rPr>
      </w:pPr>
    </w:p>
    <w:p w:rsidR="00F95DE4" w:rsidRPr="00A10F23" w:rsidRDefault="002A211B" w:rsidP="004F508F">
      <w:pPr>
        <w:spacing w:line="360" w:lineRule="auto"/>
        <w:ind w:firstLine="720"/>
        <w:rPr>
          <w:sz w:val="20"/>
          <w:szCs w:val="20"/>
        </w:rPr>
      </w:pPr>
      <w:r w:rsidRPr="00A10F23">
        <w:rPr>
          <w:sz w:val="20"/>
          <w:szCs w:val="20"/>
        </w:rPr>
        <w:t xml:space="preserve">  </w:t>
      </w:r>
      <w:r w:rsidR="00824988">
        <w:rPr>
          <w:sz w:val="20"/>
          <w:szCs w:val="20"/>
        </w:rPr>
        <w:t xml:space="preserve"> </w:t>
      </w:r>
      <w:r w:rsidRPr="00A10F23">
        <w:rPr>
          <w:sz w:val="20"/>
          <w:szCs w:val="20"/>
        </w:rPr>
        <w:t xml:space="preserve"> </w:t>
      </w:r>
      <w:r w:rsidR="00865844">
        <w:rPr>
          <w:sz w:val="20"/>
          <w:szCs w:val="20"/>
        </w:rPr>
        <w:t xml:space="preserve">V </w:t>
      </w:r>
      <w:r w:rsidR="00A10F23">
        <w:rPr>
          <w:sz w:val="20"/>
          <w:szCs w:val="20"/>
        </w:rPr>
        <w:t xml:space="preserve">CONCLUSION </w:t>
      </w:r>
    </w:p>
    <w:p w:rsidR="00F95DE4" w:rsidRPr="00A10F23" w:rsidRDefault="00F95DE4" w:rsidP="004F508F">
      <w:pPr>
        <w:spacing w:line="360" w:lineRule="auto"/>
        <w:jc w:val="both"/>
        <w:rPr>
          <w:sz w:val="20"/>
          <w:szCs w:val="20"/>
        </w:rPr>
      </w:pPr>
    </w:p>
    <w:p w:rsidR="004871C7" w:rsidRPr="00A10F23" w:rsidRDefault="004871C7" w:rsidP="004F50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sz w:val="20"/>
          <w:szCs w:val="20"/>
          <w:lang w:eastAsia="en-US"/>
        </w:rPr>
      </w:pPr>
      <w:r w:rsidRPr="00A10F23">
        <w:rPr>
          <w:rFonts w:eastAsia="Times New Roman"/>
          <w:sz w:val="20"/>
          <w:szCs w:val="20"/>
          <w:lang w:val="en" w:eastAsia="en-US"/>
        </w:rPr>
        <w:tab/>
        <w:t>The political concept of the constitution and constitutionalism as an idea of ​​ideology and doctrine for the denial of state power are very close. A common point of attachment to both concepts is the need to limit state power. However, the doctrine of constitutionalism seems to be broader and more comprehensive. It covers not only the primary purpose of the constitution (limitation of state power), but also the elements and mechanisms through which it should be provided.</w:t>
      </w:r>
    </w:p>
    <w:p w:rsidR="004871C7" w:rsidRPr="00A10F23" w:rsidRDefault="004871C7" w:rsidP="004F508F">
      <w:pPr>
        <w:pStyle w:val="HTMLPreformatted"/>
        <w:spacing w:line="360" w:lineRule="auto"/>
        <w:jc w:val="both"/>
        <w:rPr>
          <w:rFonts w:ascii="Times New Roman" w:hAnsi="Times New Roman" w:cs="Times New Roman"/>
        </w:rPr>
      </w:pPr>
      <w:r w:rsidRPr="00A10F23">
        <w:rPr>
          <w:rFonts w:ascii="Times New Roman" w:hAnsi="Times New Roman" w:cs="Times New Roman"/>
          <w:lang w:val="en"/>
        </w:rPr>
        <w:t>On the other hand, the concepts of living constitution, modest constitution and "behind the scenes constitution" seem to contradict the notion of constitutionalism. They refer to a constitution for which there is a need to adapt to changes in social relations, mischiefs and unequal constitutional provisions, constitutional gaps that need to be filled with interpretation by judges. This leaves an opportunity to assess the constitutionality of the legal norms, the competent authorities to manifest an open will outside of rational legal thinking and to get involved in the sphere of right distribution in the realm of creation. This open occurrence of judicial activism</w:t>
      </w:r>
      <w:r w:rsidR="005B593A" w:rsidRPr="00A10F23">
        <w:rPr>
          <w:rFonts w:ascii="Times New Roman" w:hAnsi="Times New Roman" w:cs="Times New Roman"/>
          <w:lang w:val="en"/>
        </w:rPr>
        <w:t>,</w:t>
      </w:r>
      <w:r w:rsidRPr="00A10F23">
        <w:rPr>
          <w:rFonts w:ascii="Times New Roman" w:hAnsi="Times New Roman" w:cs="Times New Roman"/>
          <w:lang w:val="en"/>
        </w:rPr>
        <w:t xml:space="preserve"> realized in the interpretation of constitutional rules as the highest legal norms, seems to be </w:t>
      </w:r>
      <w:proofErr w:type="spellStart"/>
      <w:r w:rsidRPr="00A10F23">
        <w:rPr>
          <w:rFonts w:ascii="Times New Roman" w:hAnsi="Times New Roman" w:cs="Times New Roman"/>
          <w:lang w:val="en"/>
        </w:rPr>
        <w:t>contradictio</w:t>
      </w:r>
      <w:proofErr w:type="spellEnd"/>
      <w:r w:rsidRPr="00A10F23">
        <w:rPr>
          <w:rFonts w:ascii="Times New Roman" w:hAnsi="Times New Roman" w:cs="Times New Roman"/>
          <w:lang w:val="en"/>
        </w:rPr>
        <w:t xml:space="preserve"> in </w:t>
      </w:r>
      <w:proofErr w:type="spellStart"/>
      <w:r w:rsidRPr="00A10F23">
        <w:rPr>
          <w:rFonts w:ascii="Times New Roman" w:hAnsi="Times New Roman" w:cs="Times New Roman"/>
          <w:lang w:val="en"/>
        </w:rPr>
        <w:t>ajdecto</w:t>
      </w:r>
      <w:proofErr w:type="spellEnd"/>
      <w:r w:rsidRPr="00A10F23">
        <w:rPr>
          <w:rFonts w:ascii="Times New Roman" w:hAnsi="Times New Roman" w:cs="Times New Roman"/>
          <w:lang w:val="en"/>
        </w:rPr>
        <w:t xml:space="preserve"> with the idea of ​​constitutionalism and the political concept of the constitution.</w:t>
      </w:r>
    </w:p>
    <w:p w:rsidR="00F95DE4" w:rsidRPr="00A10F23" w:rsidRDefault="00C57EC8" w:rsidP="00FD52FE">
      <w:pPr>
        <w:spacing w:line="360" w:lineRule="auto"/>
        <w:ind w:firstLine="720"/>
        <w:jc w:val="both"/>
        <w:rPr>
          <w:sz w:val="20"/>
          <w:szCs w:val="20"/>
          <w:lang w:val="mk-MK"/>
        </w:rPr>
      </w:pPr>
      <w:r w:rsidRPr="00A10F23">
        <w:rPr>
          <w:sz w:val="20"/>
          <w:szCs w:val="20"/>
          <w:lang w:val="en-GB"/>
        </w:rPr>
        <w:lastRenderedPageBreak/>
        <w:t>Finally it can be concluded that the constitution is the core of the constitutionalism.</w:t>
      </w:r>
      <w:r w:rsidRPr="00A10F23">
        <w:rPr>
          <w:rStyle w:val="tw4winMark"/>
          <w:rFonts w:ascii="Times New Roman" w:hAnsi="Times New Roman" w:cs="Times New Roman"/>
          <w:sz w:val="20"/>
          <w:szCs w:val="20"/>
          <w:lang w:val="en-GB"/>
        </w:rPr>
        <w:t>&lt;0}</w:t>
      </w:r>
      <w:r w:rsidRPr="00A10F23">
        <w:rPr>
          <w:sz w:val="20"/>
          <w:szCs w:val="20"/>
          <w:lang w:val="en-GB"/>
        </w:rPr>
        <w:t xml:space="preserve"> </w:t>
      </w:r>
      <w:r w:rsidR="003D04F2" w:rsidRPr="00A10F23">
        <w:rPr>
          <w:sz w:val="20"/>
          <w:szCs w:val="20"/>
          <w:lang w:val="mk-MK"/>
        </w:rPr>
        <w:t xml:space="preserve"> </w:t>
      </w:r>
      <w:r w:rsidRPr="00A10F23">
        <w:rPr>
          <w:rStyle w:val="tw4winMark"/>
          <w:rFonts w:ascii="Times New Roman" w:hAnsi="Times New Roman" w:cs="Times New Roman"/>
          <w:sz w:val="20"/>
          <w:szCs w:val="20"/>
          <w:lang w:val="en-GB"/>
        </w:rPr>
        <w:t>{0&gt;</w:t>
      </w:r>
      <w:r w:rsidRPr="00A10F23">
        <w:rPr>
          <w:vanish/>
          <w:sz w:val="20"/>
          <w:szCs w:val="20"/>
          <w:lang w:val="en-GB"/>
        </w:rPr>
        <w:t>Сепак уставот и конституционализмот не можат да се изедначат.</w:t>
      </w:r>
      <w:r w:rsidRPr="00A10F23">
        <w:rPr>
          <w:rStyle w:val="tw4winMark"/>
          <w:rFonts w:ascii="Times New Roman" w:hAnsi="Times New Roman" w:cs="Times New Roman"/>
          <w:sz w:val="20"/>
          <w:szCs w:val="20"/>
          <w:lang w:val="en-GB"/>
        </w:rPr>
        <w:t>&lt;}0{&gt;</w:t>
      </w:r>
      <w:r w:rsidRPr="00A10F23">
        <w:rPr>
          <w:sz w:val="20"/>
          <w:szCs w:val="20"/>
          <w:lang w:val="en-GB"/>
        </w:rPr>
        <w:t>However constitution</w:t>
      </w:r>
      <w:r w:rsidR="003D04F2" w:rsidRPr="00A10F23">
        <w:rPr>
          <w:sz w:val="20"/>
          <w:szCs w:val="20"/>
          <w:lang w:val="mk-MK"/>
        </w:rPr>
        <w:t xml:space="preserve"> (</w:t>
      </w:r>
      <w:r w:rsidR="005B593A" w:rsidRPr="00A10F23">
        <w:rPr>
          <w:sz w:val="20"/>
          <w:szCs w:val="20"/>
        </w:rPr>
        <w:t>even the political con</w:t>
      </w:r>
      <w:r w:rsidR="003D04F2" w:rsidRPr="00A10F23">
        <w:rPr>
          <w:sz w:val="20"/>
          <w:szCs w:val="20"/>
        </w:rPr>
        <w:t>cept)</w:t>
      </w:r>
      <w:r w:rsidRPr="00A10F23">
        <w:rPr>
          <w:sz w:val="20"/>
          <w:szCs w:val="20"/>
          <w:lang w:val="en-GB"/>
        </w:rPr>
        <w:t xml:space="preserve"> and constitutionalism cannot be equated.</w:t>
      </w:r>
      <w:r w:rsidRPr="00A10F23">
        <w:rPr>
          <w:rStyle w:val="tw4winMark"/>
          <w:rFonts w:ascii="Times New Roman" w:hAnsi="Times New Roman" w:cs="Times New Roman"/>
          <w:sz w:val="20"/>
          <w:szCs w:val="20"/>
          <w:lang w:val="en-GB"/>
        </w:rPr>
        <w:t>&lt;0}</w:t>
      </w:r>
      <w:r w:rsidRPr="00A10F23">
        <w:rPr>
          <w:sz w:val="20"/>
          <w:szCs w:val="20"/>
          <w:lang w:val="en-GB"/>
        </w:rPr>
        <w:t xml:space="preserve"> </w:t>
      </w:r>
      <w:r w:rsidRPr="00A10F23">
        <w:rPr>
          <w:rStyle w:val="tw4winMark"/>
          <w:rFonts w:ascii="Times New Roman" w:hAnsi="Times New Roman" w:cs="Times New Roman"/>
          <w:sz w:val="20"/>
          <w:szCs w:val="20"/>
          <w:lang w:val="en-GB"/>
        </w:rPr>
        <w:t>{0&gt;</w:t>
      </w:r>
      <w:r w:rsidRPr="00A10F23">
        <w:rPr>
          <w:vanish/>
          <w:sz w:val="20"/>
          <w:szCs w:val="20"/>
          <w:lang w:val="en-GB"/>
        </w:rPr>
        <w:t>Остварувањето и негувањето на конституционализмот  во практиката се чини е условено од низа други фактори како политичката култура, уставната историја, политичката социјалната, правната сигурност и економската стабилност.</w:t>
      </w:r>
      <w:r w:rsidRPr="00A10F23">
        <w:rPr>
          <w:rStyle w:val="tw4winMark"/>
          <w:rFonts w:ascii="Times New Roman" w:hAnsi="Times New Roman" w:cs="Times New Roman"/>
          <w:sz w:val="20"/>
          <w:szCs w:val="20"/>
          <w:lang w:val="en-GB"/>
        </w:rPr>
        <w:t>&lt;}0{&gt;</w:t>
      </w:r>
      <w:r w:rsidRPr="00A10F23">
        <w:rPr>
          <w:sz w:val="20"/>
          <w:szCs w:val="20"/>
          <w:lang w:val="en-GB"/>
        </w:rPr>
        <w:t>The implementation and fostering of the constitutionalism in practice seems to be conditioned by a number of other factors such as political culture, constitutional history, political, social and legal certainty and economic stability.</w:t>
      </w:r>
      <w:r w:rsidRPr="00A10F23">
        <w:rPr>
          <w:rStyle w:val="tw4winMark"/>
          <w:rFonts w:ascii="Times New Roman" w:hAnsi="Times New Roman" w:cs="Times New Roman"/>
          <w:sz w:val="20"/>
          <w:szCs w:val="20"/>
          <w:lang w:val="en-GB"/>
        </w:rPr>
        <w:t>&lt;0}</w:t>
      </w:r>
      <w:r w:rsidRPr="00A10F23">
        <w:rPr>
          <w:sz w:val="20"/>
          <w:szCs w:val="20"/>
          <w:lang w:val="en-GB"/>
        </w:rPr>
        <w:t xml:space="preserve">  </w:t>
      </w:r>
      <w:r w:rsidRPr="00A10F23">
        <w:rPr>
          <w:rStyle w:val="tw4winMark"/>
          <w:rFonts w:ascii="Times New Roman" w:hAnsi="Times New Roman" w:cs="Times New Roman"/>
          <w:sz w:val="20"/>
          <w:szCs w:val="20"/>
          <w:lang w:val="en-GB"/>
        </w:rPr>
        <w:t>{0&gt;</w:t>
      </w:r>
      <w:r w:rsidRPr="00A10F23">
        <w:rPr>
          <w:vanish/>
          <w:sz w:val="20"/>
          <w:szCs w:val="20"/>
          <w:lang w:val="en-GB"/>
        </w:rPr>
        <w:t>Уставот може да ја проектира идејата за остварување на конституционализмот, но дали во практиката тој ќе се остварува во вистинска смисла зависи конечно од државата и волјата на општеството.</w:t>
      </w:r>
      <w:r w:rsidRPr="00A10F23">
        <w:rPr>
          <w:rStyle w:val="tw4winMark"/>
          <w:rFonts w:ascii="Times New Roman" w:hAnsi="Times New Roman" w:cs="Times New Roman"/>
          <w:sz w:val="20"/>
          <w:szCs w:val="20"/>
          <w:lang w:val="en-GB"/>
        </w:rPr>
        <w:t>&lt;}0{&gt;</w:t>
      </w:r>
      <w:r w:rsidRPr="00A10F23">
        <w:rPr>
          <w:sz w:val="20"/>
          <w:szCs w:val="20"/>
          <w:lang w:val="en-GB"/>
        </w:rPr>
        <w:t>The constitution may project the idea of achieving constitutionalism, but whether it will be implemented in the real sense of the word in practice finally depends on the state and the will of the society.</w:t>
      </w:r>
    </w:p>
    <w:p w:rsidR="003577BF" w:rsidRPr="00C32EE3" w:rsidRDefault="003577BF" w:rsidP="00FD52FE">
      <w:pPr>
        <w:spacing w:line="360" w:lineRule="auto"/>
        <w:jc w:val="both"/>
        <w:rPr>
          <w:rFonts w:ascii="Georgia" w:hAnsi="Georgia" w:cstheme="minorHAnsi"/>
          <w:lang w:val="mk-MK"/>
        </w:rPr>
      </w:pPr>
    </w:p>
    <w:p w:rsidR="00A10F23" w:rsidRDefault="00A10F23" w:rsidP="0093676B">
      <w:pPr>
        <w:pStyle w:val="ListParagraph"/>
        <w:spacing w:line="360" w:lineRule="auto"/>
        <w:ind w:left="0" w:firstLine="709"/>
        <w:jc w:val="both"/>
        <w:rPr>
          <w:rFonts w:ascii="Times New Roman" w:hAnsi="Times New Roman"/>
          <w:b/>
          <w:sz w:val="24"/>
          <w:szCs w:val="24"/>
          <w:lang w:val="en-GB"/>
        </w:rPr>
      </w:pPr>
    </w:p>
    <w:p w:rsidR="00A10F23" w:rsidRDefault="00A10F23" w:rsidP="0093676B">
      <w:pPr>
        <w:pStyle w:val="ListParagraph"/>
        <w:spacing w:line="360" w:lineRule="auto"/>
        <w:ind w:left="0" w:firstLine="709"/>
        <w:jc w:val="both"/>
        <w:rPr>
          <w:rFonts w:ascii="Times New Roman" w:hAnsi="Times New Roman"/>
          <w:b/>
          <w:sz w:val="24"/>
          <w:szCs w:val="24"/>
          <w:lang w:val="en-GB"/>
        </w:rPr>
      </w:pPr>
    </w:p>
    <w:p w:rsidR="00A10F23" w:rsidRDefault="00A10F23" w:rsidP="0093676B">
      <w:pPr>
        <w:pStyle w:val="ListParagraph"/>
        <w:spacing w:line="360" w:lineRule="auto"/>
        <w:ind w:left="0" w:firstLine="709"/>
        <w:jc w:val="both"/>
        <w:rPr>
          <w:rFonts w:ascii="Times New Roman" w:hAnsi="Times New Roman"/>
          <w:b/>
          <w:sz w:val="24"/>
          <w:szCs w:val="24"/>
          <w:lang w:val="en-GB"/>
        </w:rPr>
      </w:pPr>
    </w:p>
    <w:p w:rsidR="0093676B" w:rsidRPr="00E22E29" w:rsidRDefault="00E22E29" w:rsidP="0093676B">
      <w:pPr>
        <w:pStyle w:val="ListParagraph"/>
        <w:spacing w:line="360" w:lineRule="auto"/>
        <w:ind w:left="0" w:firstLine="709"/>
        <w:jc w:val="both"/>
        <w:rPr>
          <w:rFonts w:ascii="Times New Roman" w:hAnsi="Times New Roman"/>
          <w:sz w:val="20"/>
          <w:szCs w:val="20"/>
          <w:lang w:val="en-GB"/>
        </w:rPr>
      </w:pPr>
      <w:r>
        <w:rPr>
          <w:rFonts w:ascii="Times New Roman" w:hAnsi="Times New Roman"/>
          <w:sz w:val="20"/>
          <w:szCs w:val="20"/>
          <w:lang w:val="en-GB"/>
        </w:rPr>
        <w:t>REFERENCES:</w:t>
      </w:r>
    </w:p>
    <w:p w:rsidR="0093676B" w:rsidRPr="0093676B" w:rsidRDefault="0093676B" w:rsidP="0093676B">
      <w:pPr>
        <w:pStyle w:val="ListParagraph"/>
        <w:spacing w:line="360" w:lineRule="auto"/>
        <w:ind w:left="0" w:firstLine="709"/>
        <w:jc w:val="both"/>
        <w:rPr>
          <w:rFonts w:ascii="Times New Roman" w:hAnsi="Times New Roman"/>
          <w:b/>
          <w:sz w:val="24"/>
          <w:szCs w:val="24"/>
          <w:lang w:val="en-GB"/>
        </w:rPr>
      </w:pPr>
    </w:p>
    <w:p w:rsidR="008107FD" w:rsidRPr="00E22E29" w:rsidRDefault="008107FD" w:rsidP="008107FD">
      <w:pPr>
        <w:pStyle w:val="FootnoteText"/>
        <w:numPr>
          <w:ilvl w:val="0"/>
          <w:numId w:val="7"/>
        </w:numPr>
        <w:spacing w:line="360" w:lineRule="auto"/>
        <w:jc w:val="both"/>
        <w:rPr>
          <w:rFonts w:ascii="Times New Roman" w:hAnsi="Times New Roman" w:cs="Times New Roman"/>
          <w:lang w:val="en-GB"/>
        </w:rPr>
      </w:pPr>
      <w:proofErr w:type="spellStart"/>
      <w:r w:rsidRPr="00E22E29">
        <w:rPr>
          <w:rFonts w:ascii="Times New Roman" w:hAnsi="Times New Roman" w:cs="Times New Roman"/>
          <w:lang w:val="en-GB"/>
        </w:rPr>
        <w:t>Jovicic</w:t>
      </w:r>
      <w:proofErr w:type="spellEnd"/>
      <w:r w:rsidRPr="00E22E29">
        <w:rPr>
          <w:rFonts w:ascii="Times New Roman" w:hAnsi="Times New Roman" w:cs="Times New Roman"/>
          <w:lang w:val="en-GB"/>
        </w:rPr>
        <w:t xml:space="preserve"> </w:t>
      </w:r>
      <w:proofErr w:type="spellStart"/>
      <w:r w:rsidRPr="00E22E29">
        <w:rPr>
          <w:rFonts w:ascii="Times New Roman" w:hAnsi="Times New Roman" w:cs="Times New Roman"/>
          <w:lang w:val="en-GB"/>
        </w:rPr>
        <w:t>Miodrag</w:t>
      </w:r>
      <w:proofErr w:type="spellEnd"/>
      <w:r w:rsidRPr="00E22E29">
        <w:rPr>
          <w:rFonts w:ascii="Times New Roman" w:hAnsi="Times New Roman" w:cs="Times New Roman"/>
          <w:lang w:val="en-GB"/>
        </w:rPr>
        <w:t xml:space="preserve">. </w:t>
      </w:r>
      <w:r w:rsidRPr="00E22E29">
        <w:rPr>
          <w:rFonts w:ascii="Times New Roman" w:hAnsi="Times New Roman" w:cs="Times New Roman"/>
          <w:i/>
          <w:lang w:val="en-GB"/>
        </w:rPr>
        <w:t>Constitution and Constitutionalism</w:t>
      </w:r>
      <w:r w:rsidRPr="00E22E29">
        <w:rPr>
          <w:rFonts w:ascii="Times New Roman" w:hAnsi="Times New Roman" w:cs="Times New Roman"/>
          <w:lang w:val="en-GB"/>
        </w:rPr>
        <w:t xml:space="preserve">. </w:t>
      </w:r>
      <w:proofErr w:type="spellStart"/>
      <w:r w:rsidRPr="00E22E29">
        <w:rPr>
          <w:rFonts w:ascii="Times New Roman" w:hAnsi="Times New Roman" w:cs="Times New Roman"/>
          <w:lang w:val="en-GB"/>
        </w:rPr>
        <w:t>Sluzbeni</w:t>
      </w:r>
      <w:proofErr w:type="spellEnd"/>
      <w:r w:rsidRPr="00E22E29">
        <w:rPr>
          <w:rFonts w:ascii="Times New Roman" w:hAnsi="Times New Roman" w:cs="Times New Roman"/>
          <w:lang w:val="en-GB"/>
        </w:rPr>
        <w:t xml:space="preserve"> </w:t>
      </w:r>
      <w:proofErr w:type="spellStart"/>
      <w:r w:rsidRPr="00E22E29">
        <w:rPr>
          <w:rFonts w:ascii="Times New Roman" w:hAnsi="Times New Roman" w:cs="Times New Roman"/>
          <w:lang w:val="en-GB"/>
        </w:rPr>
        <w:t>glasnik</w:t>
      </w:r>
      <w:proofErr w:type="spellEnd"/>
      <w:r w:rsidRPr="00E22E29">
        <w:rPr>
          <w:rFonts w:ascii="Times New Roman" w:hAnsi="Times New Roman" w:cs="Times New Roman"/>
          <w:lang w:val="en-GB"/>
        </w:rPr>
        <w:t xml:space="preserve">. Belgrade.2006 </w:t>
      </w:r>
    </w:p>
    <w:p w:rsidR="008107FD" w:rsidRPr="00E22E29" w:rsidRDefault="008107FD" w:rsidP="0076020F">
      <w:pPr>
        <w:pStyle w:val="ListParagraph"/>
        <w:numPr>
          <w:ilvl w:val="0"/>
          <w:numId w:val="7"/>
        </w:numPr>
        <w:spacing w:line="360" w:lineRule="auto"/>
        <w:jc w:val="both"/>
        <w:rPr>
          <w:rFonts w:ascii="Times New Roman" w:hAnsi="Times New Roman"/>
          <w:sz w:val="20"/>
          <w:szCs w:val="20"/>
        </w:rPr>
      </w:pPr>
      <w:r w:rsidRPr="00E22E29">
        <w:rPr>
          <w:rFonts w:ascii="Times New Roman" w:hAnsi="Times New Roman"/>
          <w:sz w:val="20"/>
          <w:szCs w:val="20"/>
        </w:rPr>
        <w:t>Jovan Gjorgjevic</w:t>
      </w:r>
      <w:r w:rsidRPr="00E22E29">
        <w:rPr>
          <w:rFonts w:ascii="Times New Roman" w:hAnsi="Times New Roman"/>
          <w:sz w:val="20"/>
          <w:szCs w:val="20"/>
          <w:lang w:val="en-US"/>
        </w:rPr>
        <w:t xml:space="preserve">. </w:t>
      </w:r>
      <w:r w:rsidRPr="00E22E29">
        <w:rPr>
          <w:rFonts w:ascii="Times New Roman" w:hAnsi="Times New Roman"/>
          <w:i/>
          <w:sz w:val="20"/>
          <w:szCs w:val="20"/>
        </w:rPr>
        <w:t>Ustavno pravo.</w:t>
      </w:r>
      <w:r w:rsidRPr="00E22E29">
        <w:rPr>
          <w:rFonts w:ascii="Times New Roman" w:hAnsi="Times New Roman"/>
          <w:sz w:val="20"/>
          <w:szCs w:val="20"/>
        </w:rPr>
        <w:t xml:space="preserve"> Savremena administracija. Beograd 1976</w:t>
      </w:r>
    </w:p>
    <w:p w:rsidR="008107FD" w:rsidRPr="00E22E29" w:rsidRDefault="008107FD" w:rsidP="0076020F">
      <w:pPr>
        <w:pStyle w:val="ListParagraph"/>
        <w:numPr>
          <w:ilvl w:val="0"/>
          <w:numId w:val="7"/>
        </w:numPr>
        <w:spacing w:line="360" w:lineRule="auto"/>
        <w:jc w:val="both"/>
        <w:rPr>
          <w:rFonts w:ascii="Times New Roman" w:hAnsi="Times New Roman"/>
          <w:sz w:val="20"/>
          <w:szCs w:val="20"/>
        </w:rPr>
      </w:pPr>
      <w:proofErr w:type="spellStart"/>
      <w:r w:rsidRPr="00E22E29">
        <w:rPr>
          <w:rFonts w:ascii="Times New Roman" w:hAnsi="Times New Roman"/>
          <w:sz w:val="20"/>
          <w:szCs w:val="20"/>
          <w:lang w:val="en-GB"/>
        </w:rPr>
        <w:t>Treneska</w:t>
      </w:r>
      <w:proofErr w:type="spellEnd"/>
      <w:r w:rsidRPr="00E22E29">
        <w:rPr>
          <w:rFonts w:ascii="Times New Roman" w:hAnsi="Times New Roman"/>
          <w:sz w:val="20"/>
          <w:szCs w:val="20"/>
          <w:lang w:val="en-GB"/>
        </w:rPr>
        <w:t xml:space="preserve"> –</w:t>
      </w:r>
      <w:proofErr w:type="spellStart"/>
      <w:r w:rsidRPr="00E22E29">
        <w:rPr>
          <w:rFonts w:ascii="Times New Roman" w:hAnsi="Times New Roman"/>
          <w:sz w:val="20"/>
          <w:szCs w:val="20"/>
          <w:lang w:val="en-GB"/>
        </w:rPr>
        <w:t>Deskoska</w:t>
      </w:r>
      <w:proofErr w:type="spellEnd"/>
      <w:r w:rsidRPr="00E22E29">
        <w:rPr>
          <w:rFonts w:ascii="Times New Roman" w:hAnsi="Times New Roman"/>
          <w:sz w:val="20"/>
          <w:szCs w:val="20"/>
          <w:lang w:val="en-GB"/>
        </w:rPr>
        <w:t xml:space="preserve"> Renata. Constitutionalism. Skopje.2015</w:t>
      </w:r>
    </w:p>
    <w:p w:rsidR="008107FD" w:rsidRPr="00E22E29" w:rsidRDefault="008107FD" w:rsidP="0076020F">
      <w:pPr>
        <w:pStyle w:val="ListParagraph"/>
        <w:numPr>
          <w:ilvl w:val="0"/>
          <w:numId w:val="7"/>
        </w:numPr>
        <w:spacing w:line="360" w:lineRule="auto"/>
        <w:jc w:val="both"/>
        <w:rPr>
          <w:rFonts w:ascii="Times New Roman" w:hAnsi="Times New Roman"/>
          <w:sz w:val="20"/>
          <w:szCs w:val="20"/>
        </w:rPr>
      </w:pPr>
      <w:r w:rsidRPr="00E22E29">
        <w:rPr>
          <w:rFonts w:ascii="Times New Roman" w:hAnsi="Times New Roman"/>
          <w:sz w:val="20"/>
          <w:szCs w:val="20"/>
        </w:rPr>
        <w:t xml:space="preserve">Giovani Sartori.  </w:t>
      </w:r>
      <w:r w:rsidRPr="00E22E29">
        <w:rPr>
          <w:rFonts w:ascii="Times New Roman" w:hAnsi="Times New Roman"/>
          <w:i/>
          <w:sz w:val="20"/>
          <w:szCs w:val="20"/>
        </w:rPr>
        <w:t>Constituttionalism: A Preliminary Discussion</w:t>
      </w:r>
      <w:r w:rsidRPr="00E22E29">
        <w:rPr>
          <w:rFonts w:ascii="Times New Roman" w:hAnsi="Times New Roman"/>
          <w:sz w:val="20"/>
          <w:szCs w:val="20"/>
        </w:rPr>
        <w:t>. 56 American Political Science Review. 1962.</w:t>
      </w:r>
    </w:p>
    <w:p w:rsidR="008107FD" w:rsidRPr="00E22E29" w:rsidRDefault="008107FD" w:rsidP="0076020F">
      <w:pPr>
        <w:pStyle w:val="ListParagraph"/>
        <w:numPr>
          <w:ilvl w:val="0"/>
          <w:numId w:val="7"/>
        </w:numPr>
        <w:spacing w:line="360" w:lineRule="auto"/>
        <w:jc w:val="both"/>
        <w:rPr>
          <w:rFonts w:ascii="Times New Roman" w:hAnsi="Times New Roman"/>
          <w:sz w:val="20"/>
          <w:szCs w:val="20"/>
        </w:rPr>
      </w:pPr>
      <w:r w:rsidRPr="00E22E29">
        <w:rPr>
          <w:rFonts w:ascii="Times New Roman" w:hAnsi="Times New Roman"/>
          <w:sz w:val="20"/>
          <w:szCs w:val="20"/>
          <w:lang w:val="en-US"/>
        </w:rPr>
        <w:t xml:space="preserve">Hayek </w:t>
      </w:r>
      <w:proofErr w:type="spellStart"/>
      <w:r w:rsidRPr="00E22E29">
        <w:rPr>
          <w:rFonts w:ascii="Times New Roman" w:hAnsi="Times New Roman"/>
          <w:sz w:val="20"/>
          <w:szCs w:val="20"/>
          <w:lang w:val="en-US"/>
        </w:rPr>
        <w:t>Fridrich</w:t>
      </w:r>
      <w:proofErr w:type="spellEnd"/>
      <w:r w:rsidRPr="00E22E29">
        <w:rPr>
          <w:rFonts w:ascii="Times New Roman" w:hAnsi="Times New Roman"/>
          <w:sz w:val="20"/>
          <w:szCs w:val="20"/>
          <w:lang w:val="en-US"/>
        </w:rPr>
        <w:t xml:space="preserve">. </w:t>
      </w:r>
      <w:r w:rsidRPr="00E22E29">
        <w:rPr>
          <w:rFonts w:ascii="Times New Roman" w:hAnsi="Times New Roman"/>
          <w:i/>
          <w:sz w:val="20"/>
          <w:szCs w:val="20"/>
          <w:lang w:val="en-US"/>
        </w:rPr>
        <w:t>The Constitution of Liberty.</w:t>
      </w:r>
      <w:r w:rsidRPr="00E22E29">
        <w:rPr>
          <w:rFonts w:ascii="Times New Roman" w:hAnsi="Times New Roman"/>
          <w:sz w:val="20"/>
          <w:szCs w:val="20"/>
          <w:lang w:val="en-US"/>
        </w:rPr>
        <w:t xml:space="preserve"> London1993</w:t>
      </w:r>
    </w:p>
    <w:p w:rsidR="008107FD" w:rsidRPr="00E22E29" w:rsidRDefault="008107FD" w:rsidP="0076020F">
      <w:pPr>
        <w:pStyle w:val="ListParagraph"/>
        <w:numPr>
          <w:ilvl w:val="0"/>
          <w:numId w:val="7"/>
        </w:numPr>
        <w:spacing w:line="360" w:lineRule="auto"/>
        <w:jc w:val="both"/>
        <w:rPr>
          <w:rFonts w:ascii="Times New Roman" w:hAnsi="Times New Roman"/>
          <w:sz w:val="20"/>
          <w:szCs w:val="20"/>
        </w:rPr>
      </w:pPr>
      <w:r w:rsidRPr="00E22E29">
        <w:rPr>
          <w:rFonts w:ascii="Times New Roman" w:hAnsi="Times New Roman"/>
          <w:sz w:val="20"/>
          <w:szCs w:val="20"/>
          <w:lang w:val="en-US"/>
        </w:rPr>
        <w:t xml:space="preserve">Lowenstein Karl. </w:t>
      </w:r>
      <w:r w:rsidRPr="00E22E29">
        <w:rPr>
          <w:rFonts w:ascii="Times New Roman" w:hAnsi="Times New Roman"/>
          <w:i/>
          <w:sz w:val="20"/>
          <w:szCs w:val="20"/>
          <w:lang w:val="en-US"/>
        </w:rPr>
        <w:t>Political power and the Government Process</w:t>
      </w:r>
      <w:r w:rsidRPr="00E22E29">
        <w:rPr>
          <w:rFonts w:ascii="Times New Roman" w:hAnsi="Times New Roman"/>
          <w:sz w:val="20"/>
          <w:szCs w:val="20"/>
          <w:lang w:val="en-US"/>
        </w:rPr>
        <w:t>. Chigago.1957</w:t>
      </w:r>
    </w:p>
    <w:p w:rsidR="00E34D68" w:rsidRPr="00E22E29" w:rsidRDefault="00E34D68" w:rsidP="0076020F">
      <w:pPr>
        <w:pStyle w:val="ListParagraph"/>
        <w:numPr>
          <w:ilvl w:val="0"/>
          <w:numId w:val="7"/>
        </w:numPr>
        <w:spacing w:line="360" w:lineRule="auto"/>
        <w:jc w:val="both"/>
        <w:rPr>
          <w:rFonts w:ascii="Times New Roman" w:hAnsi="Times New Roman"/>
          <w:sz w:val="20"/>
          <w:szCs w:val="20"/>
        </w:rPr>
      </w:pPr>
      <w:r w:rsidRPr="00E22E29">
        <w:rPr>
          <w:rFonts w:ascii="Times New Roman" w:hAnsi="Times New Roman"/>
          <w:sz w:val="20"/>
          <w:szCs w:val="20"/>
        </w:rPr>
        <w:t xml:space="preserve">Fridrih Karl.  </w:t>
      </w:r>
      <w:r w:rsidRPr="00E22E29">
        <w:rPr>
          <w:rFonts w:ascii="Times New Roman" w:hAnsi="Times New Roman"/>
          <w:i/>
          <w:sz w:val="20"/>
          <w:szCs w:val="20"/>
        </w:rPr>
        <w:t>Konstitucionalizam (ogranicavanje I kontrola vlasti).</w:t>
      </w:r>
      <w:r w:rsidRPr="00E22E29">
        <w:rPr>
          <w:rFonts w:ascii="Times New Roman" w:hAnsi="Times New Roman"/>
          <w:sz w:val="20"/>
          <w:szCs w:val="20"/>
        </w:rPr>
        <w:t xml:space="preserve"> CID. Podgorica.1996</w:t>
      </w:r>
    </w:p>
    <w:p w:rsidR="00E34D68" w:rsidRPr="00E22E29" w:rsidRDefault="00E34D68" w:rsidP="0076020F">
      <w:pPr>
        <w:pStyle w:val="ListParagraph"/>
        <w:numPr>
          <w:ilvl w:val="0"/>
          <w:numId w:val="7"/>
        </w:numPr>
        <w:spacing w:line="360" w:lineRule="auto"/>
        <w:jc w:val="both"/>
        <w:rPr>
          <w:rFonts w:ascii="Times New Roman" w:hAnsi="Times New Roman"/>
          <w:sz w:val="20"/>
          <w:szCs w:val="20"/>
        </w:rPr>
      </w:pPr>
      <w:r w:rsidRPr="00E22E29">
        <w:rPr>
          <w:rFonts w:ascii="Times New Roman" w:hAnsi="Times New Roman"/>
          <w:sz w:val="20"/>
          <w:szCs w:val="20"/>
        </w:rPr>
        <w:lastRenderedPageBreak/>
        <w:t xml:space="preserve">Giovani Sartori.  </w:t>
      </w:r>
      <w:r w:rsidRPr="00E22E29">
        <w:rPr>
          <w:rFonts w:ascii="Times New Roman" w:hAnsi="Times New Roman"/>
          <w:i/>
          <w:sz w:val="20"/>
          <w:szCs w:val="20"/>
        </w:rPr>
        <w:t>Constituttionalism: A Preliminary Discussion</w:t>
      </w:r>
      <w:r w:rsidRPr="00E22E29">
        <w:rPr>
          <w:rFonts w:ascii="Times New Roman" w:hAnsi="Times New Roman"/>
          <w:sz w:val="20"/>
          <w:szCs w:val="20"/>
        </w:rPr>
        <w:t>. 56 American Political Science Review. 1962.</w:t>
      </w:r>
    </w:p>
    <w:p w:rsidR="00E34D68" w:rsidRPr="00E22E29" w:rsidRDefault="00E34D68" w:rsidP="0076020F">
      <w:pPr>
        <w:pStyle w:val="ListParagraph"/>
        <w:numPr>
          <w:ilvl w:val="0"/>
          <w:numId w:val="7"/>
        </w:numPr>
        <w:spacing w:line="360" w:lineRule="auto"/>
        <w:jc w:val="both"/>
        <w:rPr>
          <w:rFonts w:ascii="Times New Roman" w:hAnsi="Times New Roman"/>
          <w:sz w:val="20"/>
          <w:szCs w:val="20"/>
        </w:rPr>
      </w:pPr>
      <w:proofErr w:type="spellStart"/>
      <w:r w:rsidRPr="00E22E29">
        <w:rPr>
          <w:rFonts w:ascii="Times New Roman" w:hAnsi="Times New Roman"/>
          <w:sz w:val="20"/>
          <w:szCs w:val="20"/>
          <w:lang w:val="en-GB"/>
        </w:rPr>
        <w:t>Treneska-Deskoska</w:t>
      </w:r>
      <w:proofErr w:type="spellEnd"/>
      <w:r w:rsidRPr="00E22E29">
        <w:rPr>
          <w:rFonts w:ascii="Times New Roman" w:hAnsi="Times New Roman"/>
          <w:sz w:val="20"/>
          <w:szCs w:val="20"/>
          <w:lang w:val="en-GB"/>
        </w:rPr>
        <w:t xml:space="preserve"> Renata. The Constitutionalism and the Human Rights. Skopje.2006</w:t>
      </w:r>
    </w:p>
    <w:p w:rsidR="00E34D68" w:rsidRPr="00E22E29" w:rsidRDefault="00E34D68" w:rsidP="0076020F">
      <w:pPr>
        <w:pStyle w:val="ListParagraph"/>
        <w:numPr>
          <w:ilvl w:val="0"/>
          <w:numId w:val="7"/>
        </w:numPr>
        <w:spacing w:line="360" w:lineRule="auto"/>
        <w:jc w:val="both"/>
        <w:rPr>
          <w:rFonts w:ascii="Times New Roman" w:hAnsi="Times New Roman"/>
          <w:sz w:val="20"/>
          <w:szCs w:val="20"/>
        </w:rPr>
      </w:pPr>
      <w:r w:rsidRPr="00E22E29">
        <w:rPr>
          <w:rFonts w:ascii="Times New Roman" w:hAnsi="Times New Roman"/>
          <w:sz w:val="20"/>
          <w:szCs w:val="20"/>
        </w:rPr>
        <w:t xml:space="preserve">Rod Hague and Martin Harrop. </w:t>
      </w:r>
      <w:r w:rsidRPr="00E22E29">
        <w:rPr>
          <w:rFonts w:ascii="Times New Roman" w:hAnsi="Times New Roman"/>
          <w:i/>
          <w:sz w:val="20"/>
          <w:szCs w:val="20"/>
        </w:rPr>
        <w:t>Comparative Government and Politics an Introduction</w:t>
      </w:r>
      <w:r w:rsidRPr="00E22E29">
        <w:rPr>
          <w:rFonts w:ascii="Times New Roman" w:hAnsi="Times New Roman"/>
          <w:sz w:val="20"/>
          <w:szCs w:val="20"/>
        </w:rPr>
        <w:t xml:space="preserve"> 8 edition. PalgraveMc Millan. 2010</w:t>
      </w:r>
    </w:p>
    <w:p w:rsidR="00E34D68" w:rsidRPr="00E22E29" w:rsidRDefault="00E34D68" w:rsidP="0076020F">
      <w:pPr>
        <w:pStyle w:val="ListParagraph"/>
        <w:numPr>
          <w:ilvl w:val="0"/>
          <w:numId w:val="7"/>
        </w:numPr>
        <w:spacing w:line="360" w:lineRule="auto"/>
        <w:jc w:val="both"/>
        <w:rPr>
          <w:rFonts w:ascii="Times New Roman" w:hAnsi="Times New Roman"/>
          <w:sz w:val="20"/>
          <w:szCs w:val="20"/>
        </w:rPr>
      </w:pPr>
      <w:proofErr w:type="spellStart"/>
      <w:r w:rsidRPr="00E22E29">
        <w:rPr>
          <w:rFonts w:ascii="Times New Roman" w:hAnsi="Times New Roman"/>
          <w:sz w:val="20"/>
          <w:szCs w:val="20"/>
          <w:lang w:val="en-GB"/>
        </w:rPr>
        <w:t>Cliteur.P.B</w:t>
      </w:r>
      <w:proofErr w:type="spellEnd"/>
      <w:r w:rsidRPr="00E22E29">
        <w:rPr>
          <w:rFonts w:ascii="Times New Roman" w:hAnsi="Times New Roman"/>
          <w:sz w:val="20"/>
          <w:szCs w:val="20"/>
          <w:lang w:val="en-GB"/>
        </w:rPr>
        <w:t xml:space="preserve">. </w:t>
      </w:r>
      <w:r w:rsidRPr="00E22E29">
        <w:rPr>
          <w:rFonts w:ascii="Times New Roman" w:hAnsi="Times New Roman"/>
          <w:i/>
          <w:sz w:val="20"/>
          <w:szCs w:val="20"/>
          <w:lang w:val="en-GB"/>
        </w:rPr>
        <w:t>Traditionalism, Democracy and Judicial Review</w:t>
      </w:r>
      <w:r w:rsidRPr="00E22E29">
        <w:rPr>
          <w:rFonts w:ascii="Times New Roman" w:hAnsi="Times New Roman"/>
          <w:sz w:val="20"/>
          <w:szCs w:val="20"/>
          <w:lang w:val="en-GB"/>
        </w:rPr>
        <w:t>. Constitutional review-theoretical and comparative perspectives. Boston 1993</w:t>
      </w:r>
    </w:p>
    <w:p w:rsidR="00824988" w:rsidRPr="00824988" w:rsidRDefault="0093676B" w:rsidP="00933B53">
      <w:pPr>
        <w:pStyle w:val="ListParagraph"/>
        <w:numPr>
          <w:ilvl w:val="0"/>
          <w:numId w:val="7"/>
        </w:numPr>
        <w:spacing w:line="360" w:lineRule="auto"/>
        <w:jc w:val="both"/>
        <w:rPr>
          <w:rFonts w:ascii="Times New Roman" w:hAnsi="Times New Roman"/>
          <w:sz w:val="20"/>
          <w:szCs w:val="20"/>
        </w:rPr>
      </w:pPr>
      <w:r w:rsidRPr="00E22E29">
        <w:rPr>
          <w:rFonts w:ascii="Times New Roman" w:hAnsi="Times New Roman"/>
          <w:sz w:val="20"/>
          <w:szCs w:val="20"/>
          <w:lang w:val="en-GB"/>
        </w:rPr>
        <w:t xml:space="preserve">Bernhardt Rudolf. </w:t>
      </w:r>
      <w:r w:rsidRPr="00E22E29">
        <w:rPr>
          <w:rFonts w:ascii="Times New Roman" w:hAnsi="Times New Roman"/>
          <w:i/>
          <w:sz w:val="20"/>
          <w:szCs w:val="20"/>
          <w:lang w:val="en-GB"/>
        </w:rPr>
        <w:t>Different Concepts of Modern Constitution</w:t>
      </w:r>
      <w:r w:rsidRPr="00E22E29">
        <w:rPr>
          <w:rFonts w:ascii="Times New Roman" w:hAnsi="Times New Roman"/>
          <w:sz w:val="20"/>
          <w:szCs w:val="20"/>
          <w:lang w:val="en-GB"/>
        </w:rPr>
        <w:t>. General reports from the First Congress of IACL in Be</w:t>
      </w:r>
      <w:r w:rsidR="00933B53" w:rsidRPr="00E22E29">
        <w:rPr>
          <w:rFonts w:ascii="Times New Roman" w:hAnsi="Times New Roman"/>
          <w:sz w:val="20"/>
          <w:szCs w:val="20"/>
          <w:lang w:val="en-GB"/>
        </w:rPr>
        <w:t xml:space="preserve">lgrade.  </w:t>
      </w:r>
      <w:proofErr w:type="spellStart"/>
      <w:r w:rsidR="00933B53" w:rsidRPr="00E22E29">
        <w:rPr>
          <w:rFonts w:ascii="Times New Roman" w:hAnsi="Times New Roman"/>
          <w:sz w:val="20"/>
          <w:szCs w:val="20"/>
          <w:lang w:val="en-GB"/>
        </w:rPr>
        <w:t>Fribourg.Switzerland</w:t>
      </w:r>
      <w:proofErr w:type="spellEnd"/>
      <w:r w:rsidR="00933B53" w:rsidRPr="00E22E29">
        <w:rPr>
          <w:rFonts w:ascii="Times New Roman" w:hAnsi="Times New Roman"/>
          <w:sz w:val="20"/>
          <w:szCs w:val="20"/>
          <w:lang w:val="en-GB"/>
        </w:rPr>
        <w:t>.</w:t>
      </w:r>
    </w:p>
    <w:p w:rsidR="00E34D68" w:rsidRPr="00DA1AC1" w:rsidRDefault="00DA1AC1" w:rsidP="00933B53">
      <w:pPr>
        <w:pStyle w:val="ListParagraph"/>
        <w:numPr>
          <w:ilvl w:val="0"/>
          <w:numId w:val="7"/>
        </w:numPr>
        <w:spacing w:line="360" w:lineRule="auto"/>
        <w:jc w:val="both"/>
        <w:rPr>
          <w:rFonts w:ascii="Times New Roman" w:hAnsi="Times New Roman"/>
          <w:sz w:val="20"/>
          <w:szCs w:val="20"/>
        </w:rPr>
      </w:pPr>
      <w:r w:rsidRPr="00DA1AC1">
        <w:rPr>
          <w:sz w:val="20"/>
          <w:szCs w:val="20"/>
        </w:rPr>
        <w:t xml:space="preserve">HigginsThomas J. </w:t>
      </w:r>
      <w:r w:rsidRPr="00DA1AC1">
        <w:rPr>
          <w:i/>
          <w:sz w:val="20"/>
          <w:szCs w:val="20"/>
        </w:rPr>
        <w:t>Judicial review unmasked</w:t>
      </w:r>
      <w:r w:rsidRPr="00DA1AC1">
        <w:rPr>
          <w:sz w:val="20"/>
          <w:szCs w:val="20"/>
        </w:rPr>
        <w:t>. The Christopher Publishing House. West Hanover. Massachusetts.1981</w:t>
      </w:r>
      <w:r w:rsidR="00933B53" w:rsidRPr="00DA1AC1">
        <w:rPr>
          <w:rFonts w:ascii="Times New Roman" w:hAnsi="Times New Roman"/>
          <w:sz w:val="20"/>
          <w:szCs w:val="20"/>
          <w:lang w:val="en-GB"/>
        </w:rPr>
        <w:t xml:space="preserve"> </w:t>
      </w:r>
    </w:p>
    <w:p w:rsidR="00E34D68" w:rsidRDefault="00E34D68" w:rsidP="00E34D68">
      <w:pPr>
        <w:spacing w:line="360" w:lineRule="auto"/>
        <w:ind w:left="360"/>
        <w:jc w:val="both"/>
        <w:rPr>
          <w:rFonts w:ascii="Georgia" w:hAnsi="Georgia" w:cstheme="minorHAnsi"/>
        </w:rPr>
      </w:pPr>
    </w:p>
    <w:p w:rsidR="006B2206" w:rsidRDefault="003C255E" w:rsidP="003C255E">
      <w:pPr>
        <w:spacing w:line="360" w:lineRule="auto"/>
        <w:ind w:left="720"/>
        <w:jc w:val="both"/>
        <w:rPr>
          <w:sz w:val="20"/>
          <w:szCs w:val="20"/>
        </w:rPr>
      </w:pPr>
      <w:r w:rsidRPr="003C255E">
        <w:rPr>
          <w:sz w:val="20"/>
          <w:szCs w:val="20"/>
        </w:rPr>
        <w:t xml:space="preserve">HELPFUL </w:t>
      </w:r>
      <w:r>
        <w:rPr>
          <w:sz w:val="20"/>
          <w:szCs w:val="20"/>
        </w:rPr>
        <w:t>BIBLIOGRAPHY:</w:t>
      </w:r>
    </w:p>
    <w:p w:rsidR="003C255E" w:rsidRPr="003C255E" w:rsidRDefault="003C255E" w:rsidP="003C255E">
      <w:pPr>
        <w:spacing w:line="360" w:lineRule="auto"/>
        <w:ind w:left="720"/>
        <w:jc w:val="both"/>
        <w:rPr>
          <w:sz w:val="20"/>
          <w:szCs w:val="20"/>
        </w:rPr>
      </w:pPr>
    </w:p>
    <w:p w:rsidR="00E34D68" w:rsidRPr="003C255E" w:rsidRDefault="00E34D68" w:rsidP="00E34D68">
      <w:pPr>
        <w:pStyle w:val="ListParagraph"/>
        <w:numPr>
          <w:ilvl w:val="0"/>
          <w:numId w:val="8"/>
        </w:numPr>
        <w:spacing w:line="360" w:lineRule="auto"/>
        <w:jc w:val="both"/>
        <w:rPr>
          <w:rFonts w:ascii="Times New Roman" w:hAnsi="Times New Roman"/>
          <w:sz w:val="20"/>
          <w:szCs w:val="20"/>
          <w:lang w:val="en-GB"/>
        </w:rPr>
      </w:pPr>
      <w:proofErr w:type="spellStart"/>
      <w:r w:rsidRPr="003C255E">
        <w:rPr>
          <w:rFonts w:ascii="Times New Roman" w:hAnsi="Times New Roman"/>
          <w:sz w:val="20"/>
          <w:szCs w:val="20"/>
          <w:lang w:val="en-GB"/>
        </w:rPr>
        <w:t>GragliaLino.A</w:t>
      </w:r>
      <w:proofErr w:type="spellEnd"/>
      <w:proofErr w:type="gramStart"/>
      <w:r w:rsidRPr="003C255E">
        <w:rPr>
          <w:rFonts w:ascii="Times New Roman" w:hAnsi="Times New Roman"/>
          <w:sz w:val="20"/>
          <w:szCs w:val="20"/>
          <w:lang w:val="en-GB"/>
        </w:rPr>
        <w:t xml:space="preserve">.  </w:t>
      </w:r>
      <w:proofErr w:type="spellStart"/>
      <w:r w:rsidRPr="003C255E">
        <w:rPr>
          <w:rFonts w:ascii="Times New Roman" w:hAnsi="Times New Roman"/>
          <w:i/>
          <w:sz w:val="20"/>
          <w:szCs w:val="20"/>
          <w:lang w:val="en-GB"/>
        </w:rPr>
        <w:t>Its</w:t>
      </w:r>
      <w:proofErr w:type="spellEnd"/>
      <w:proofErr w:type="gramEnd"/>
      <w:r w:rsidRPr="003C255E">
        <w:rPr>
          <w:rFonts w:ascii="Times New Roman" w:hAnsi="Times New Roman"/>
          <w:i/>
          <w:sz w:val="20"/>
          <w:szCs w:val="20"/>
          <w:lang w:val="en-GB"/>
        </w:rPr>
        <w:t xml:space="preserve"> Not Constitutionalism, Its Judicial activism</w:t>
      </w:r>
      <w:r w:rsidRPr="003C255E">
        <w:rPr>
          <w:rFonts w:ascii="Times New Roman" w:hAnsi="Times New Roman"/>
          <w:sz w:val="20"/>
          <w:szCs w:val="20"/>
          <w:lang w:val="en-GB"/>
        </w:rPr>
        <w:t xml:space="preserve">. Harvard Journal of Law and Public policy.1996.vo.19.issue 2 </w:t>
      </w:r>
    </w:p>
    <w:p w:rsidR="00E34D68" w:rsidRPr="003C255E" w:rsidRDefault="00E34D68" w:rsidP="00E34D68">
      <w:pPr>
        <w:pStyle w:val="FootnoteText"/>
        <w:numPr>
          <w:ilvl w:val="0"/>
          <w:numId w:val="8"/>
        </w:numPr>
        <w:spacing w:line="360" w:lineRule="auto"/>
        <w:jc w:val="both"/>
        <w:rPr>
          <w:rFonts w:ascii="Times New Roman" w:hAnsi="Times New Roman" w:cs="Times New Roman"/>
          <w:lang w:val="en-GB"/>
        </w:rPr>
      </w:pPr>
      <w:proofErr w:type="spellStart"/>
      <w:r w:rsidRPr="003C255E">
        <w:rPr>
          <w:rFonts w:ascii="Times New Roman" w:hAnsi="Times New Roman" w:cs="Times New Roman"/>
          <w:lang w:val="en-GB"/>
        </w:rPr>
        <w:t>Kelzen</w:t>
      </w:r>
      <w:proofErr w:type="spellEnd"/>
      <w:r w:rsidRPr="003C255E">
        <w:rPr>
          <w:rFonts w:ascii="Times New Roman" w:hAnsi="Times New Roman" w:cs="Times New Roman"/>
          <w:lang w:val="en-GB"/>
        </w:rPr>
        <w:t xml:space="preserve"> Hans. </w:t>
      </w:r>
      <w:r w:rsidRPr="003C255E">
        <w:rPr>
          <w:rFonts w:ascii="Times New Roman" w:hAnsi="Times New Roman" w:cs="Times New Roman"/>
          <w:i/>
          <w:lang w:val="en-GB"/>
        </w:rPr>
        <w:t>The General theory of the Law and the State.</w:t>
      </w:r>
      <w:r w:rsidRPr="003C255E">
        <w:rPr>
          <w:rFonts w:ascii="Times New Roman" w:hAnsi="Times New Roman" w:cs="Times New Roman"/>
          <w:lang w:val="en-GB"/>
        </w:rPr>
        <w:t xml:space="preserve"> Belgrade.1951 </w:t>
      </w:r>
    </w:p>
    <w:p w:rsidR="00E34D68" w:rsidRPr="003C255E" w:rsidRDefault="00E34D68" w:rsidP="00E34D68">
      <w:pPr>
        <w:pStyle w:val="EndnoteText"/>
        <w:numPr>
          <w:ilvl w:val="0"/>
          <w:numId w:val="8"/>
        </w:numPr>
        <w:spacing w:line="360" w:lineRule="auto"/>
        <w:jc w:val="both"/>
        <w:rPr>
          <w:rFonts w:ascii="Times New Roman" w:hAnsi="Times New Roman" w:cs="Times New Roman"/>
          <w:lang w:val="en-GB"/>
        </w:rPr>
      </w:pPr>
      <w:proofErr w:type="spellStart"/>
      <w:r w:rsidRPr="003C255E">
        <w:rPr>
          <w:rFonts w:ascii="Times New Roman" w:hAnsi="Times New Roman" w:cs="Times New Roman"/>
          <w:lang w:val="en-GB"/>
        </w:rPr>
        <w:t>Schauer</w:t>
      </w:r>
      <w:proofErr w:type="spellEnd"/>
      <w:r w:rsidRPr="003C255E">
        <w:rPr>
          <w:rFonts w:ascii="Times New Roman" w:hAnsi="Times New Roman" w:cs="Times New Roman"/>
          <w:lang w:val="en-GB"/>
        </w:rPr>
        <w:t xml:space="preserve"> Frederick. </w:t>
      </w:r>
      <w:r w:rsidRPr="003C255E">
        <w:rPr>
          <w:rFonts w:ascii="Times New Roman" w:hAnsi="Times New Roman" w:cs="Times New Roman"/>
          <w:i/>
          <w:lang w:val="en-GB"/>
        </w:rPr>
        <w:t xml:space="preserve">Judicial Supremacy and the Modest Constitution. </w:t>
      </w:r>
      <w:r w:rsidRPr="003C255E">
        <w:rPr>
          <w:rFonts w:ascii="Times New Roman" w:hAnsi="Times New Roman" w:cs="Times New Roman"/>
          <w:lang w:val="en-GB"/>
        </w:rPr>
        <w:t>California Law Review vol.92 issue 4. 2004</w:t>
      </w:r>
    </w:p>
    <w:p w:rsidR="00E34D68" w:rsidRPr="003C255E" w:rsidRDefault="00E34D68" w:rsidP="00E34D68">
      <w:pPr>
        <w:pStyle w:val="EndnoteText"/>
        <w:numPr>
          <w:ilvl w:val="0"/>
          <w:numId w:val="8"/>
        </w:numPr>
        <w:spacing w:line="360" w:lineRule="auto"/>
        <w:jc w:val="both"/>
        <w:rPr>
          <w:rFonts w:ascii="Times New Roman" w:hAnsi="Times New Roman" w:cs="Times New Roman"/>
          <w:lang w:val="en-GB"/>
        </w:rPr>
      </w:pPr>
      <w:r w:rsidRPr="003C255E">
        <w:rPr>
          <w:rFonts w:ascii="Times New Roman" w:hAnsi="Times New Roman" w:cs="Times New Roman"/>
          <w:lang w:val="en-GB"/>
        </w:rPr>
        <w:t xml:space="preserve">Smith </w:t>
      </w:r>
      <w:proofErr w:type="spellStart"/>
      <w:r w:rsidRPr="003C255E">
        <w:rPr>
          <w:rFonts w:ascii="Times New Roman" w:hAnsi="Times New Roman" w:cs="Times New Roman"/>
          <w:lang w:val="en-GB"/>
        </w:rPr>
        <w:t>Eivind</w:t>
      </w:r>
      <w:proofErr w:type="spellEnd"/>
      <w:r w:rsidRPr="003C255E">
        <w:rPr>
          <w:rFonts w:ascii="Times New Roman" w:hAnsi="Times New Roman" w:cs="Times New Roman"/>
          <w:lang w:val="en-GB"/>
        </w:rPr>
        <w:t xml:space="preserve">. </w:t>
      </w:r>
      <w:r w:rsidRPr="003C255E">
        <w:rPr>
          <w:rFonts w:ascii="Times New Roman" w:hAnsi="Times New Roman" w:cs="Times New Roman"/>
          <w:i/>
          <w:lang w:val="en-GB"/>
        </w:rPr>
        <w:t xml:space="preserve">Constitutional Justice under Old Constitutions. </w:t>
      </w:r>
      <w:r w:rsidRPr="003C255E">
        <w:rPr>
          <w:rFonts w:ascii="Times New Roman" w:hAnsi="Times New Roman" w:cs="Times New Roman"/>
          <w:lang w:val="en-GB"/>
        </w:rPr>
        <w:t>Kluwer Law International. The Hague. 1995</w:t>
      </w:r>
    </w:p>
    <w:p w:rsidR="00E34D68" w:rsidRPr="003C255E" w:rsidRDefault="00E34D68" w:rsidP="00E34D68">
      <w:pPr>
        <w:pStyle w:val="ListParagraph"/>
        <w:numPr>
          <w:ilvl w:val="0"/>
          <w:numId w:val="8"/>
        </w:numPr>
        <w:jc w:val="both"/>
        <w:rPr>
          <w:rFonts w:ascii="Times New Roman" w:hAnsi="Times New Roman"/>
          <w:sz w:val="20"/>
          <w:szCs w:val="20"/>
        </w:rPr>
      </w:pPr>
      <w:r w:rsidRPr="003C255E">
        <w:rPr>
          <w:rFonts w:ascii="Times New Roman" w:hAnsi="Times New Roman"/>
          <w:sz w:val="20"/>
          <w:szCs w:val="20"/>
        </w:rPr>
        <w:t xml:space="preserve">Thomas J Higgins.  </w:t>
      </w:r>
      <w:r w:rsidRPr="003C255E">
        <w:rPr>
          <w:rFonts w:ascii="Times New Roman" w:hAnsi="Times New Roman"/>
          <w:i/>
          <w:sz w:val="20"/>
          <w:szCs w:val="20"/>
        </w:rPr>
        <w:t>Judicial review unmasked</w:t>
      </w:r>
      <w:r w:rsidRPr="003C255E">
        <w:rPr>
          <w:rFonts w:ascii="Times New Roman" w:hAnsi="Times New Roman"/>
          <w:sz w:val="20"/>
          <w:szCs w:val="20"/>
        </w:rPr>
        <w:t>. Massachusetts.1981</w:t>
      </w:r>
    </w:p>
    <w:p w:rsidR="00E34D68" w:rsidRPr="003C255E" w:rsidRDefault="00E34D68" w:rsidP="00E34D68">
      <w:pPr>
        <w:pStyle w:val="FootnoteText"/>
        <w:numPr>
          <w:ilvl w:val="0"/>
          <w:numId w:val="8"/>
        </w:numPr>
        <w:spacing w:line="360" w:lineRule="auto"/>
        <w:jc w:val="both"/>
        <w:rPr>
          <w:rFonts w:ascii="Times New Roman" w:hAnsi="Times New Roman" w:cs="Times New Roman"/>
          <w:lang w:val="en-GB"/>
        </w:rPr>
      </w:pPr>
      <w:proofErr w:type="spellStart"/>
      <w:r w:rsidRPr="003C255E">
        <w:rPr>
          <w:rFonts w:ascii="Times New Roman" w:hAnsi="Times New Roman" w:cs="Times New Roman"/>
          <w:lang w:val="en-GB"/>
        </w:rPr>
        <w:lastRenderedPageBreak/>
        <w:t>Tushnet</w:t>
      </w:r>
      <w:proofErr w:type="spellEnd"/>
      <w:r w:rsidRPr="003C255E">
        <w:rPr>
          <w:rFonts w:ascii="Times New Roman" w:hAnsi="Times New Roman" w:cs="Times New Roman"/>
          <w:lang w:val="en-GB"/>
        </w:rPr>
        <w:t xml:space="preserve"> Mark. </w:t>
      </w:r>
      <w:r w:rsidRPr="003C255E">
        <w:rPr>
          <w:rFonts w:ascii="Times New Roman" w:hAnsi="Times New Roman" w:cs="Times New Roman"/>
          <w:i/>
          <w:lang w:val="en-GB"/>
        </w:rPr>
        <w:t xml:space="preserve">Two Versions of Judicial Supremacy. </w:t>
      </w:r>
      <w:r w:rsidRPr="003C255E">
        <w:rPr>
          <w:rFonts w:ascii="Times New Roman" w:hAnsi="Times New Roman" w:cs="Times New Roman"/>
          <w:lang w:val="en-GB"/>
        </w:rPr>
        <w:t>William and Mary Law Review vol.39 issue 3. 1998.</w:t>
      </w:r>
    </w:p>
    <w:p w:rsidR="00E34D68" w:rsidRPr="003C255E" w:rsidRDefault="00E34D68" w:rsidP="00E34D68">
      <w:pPr>
        <w:pStyle w:val="EndnoteText"/>
        <w:numPr>
          <w:ilvl w:val="0"/>
          <w:numId w:val="8"/>
        </w:numPr>
        <w:spacing w:line="360" w:lineRule="auto"/>
        <w:jc w:val="both"/>
        <w:rPr>
          <w:rFonts w:ascii="Times New Roman" w:hAnsi="Times New Roman" w:cs="Times New Roman"/>
          <w:lang w:val="en-GB"/>
        </w:rPr>
      </w:pPr>
      <w:proofErr w:type="spellStart"/>
      <w:r w:rsidRPr="003C255E">
        <w:rPr>
          <w:rFonts w:ascii="Times New Roman" w:hAnsi="Times New Roman" w:cs="Times New Roman"/>
          <w:lang w:val="en-GB"/>
        </w:rPr>
        <w:t>Tushnet</w:t>
      </w:r>
      <w:proofErr w:type="spellEnd"/>
      <w:r w:rsidRPr="003C255E">
        <w:rPr>
          <w:rFonts w:ascii="Times New Roman" w:hAnsi="Times New Roman" w:cs="Times New Roman"/>
          <w:lang w:val="en-GB"/>
        </w:rPr>
        <w:t xml:space="preserve"> Mark. </w:t>
      </w:r>
      <w:r w:rsidRPr="003C255E">
        <w:rPr>
          <w:rFonts w:ascii="Times New Roman" w:hAnsi="Times New Roman" w:cs="Times New Roman"/>
          <w:i/>
          <w:lang w:val="en-GB"/>
        </w:rPr>
        <w:t xml:space="preserve">Weak Courts on Steroids: Improving Weak – Form Judicial Review. </w:t>
      </w:r>
      <w:r w:rsidRPr="003C255E">
        <w:rPr>
          <w:rFonts w:ascii="Times New Roman" w:hAnsi="Times New Roman" w:cs="Times New Roman"/>
          <w:lang w:val="en-GB"/>
        </w:rPr>
        <w:t>Texas Law Review vol.87. 2009.</w:t>
      </w:r>
    </w:p>
    <w:p w:rsidR="00E34D68" w:rsidRPr="003C255E" w:rsidRDefault="00E34D68" w:rsidP="00E34D68">
      <w:pPr>
        <w:pStyle w:val="ListParagraph"/>
        <w:numPr>
          <w:ilvl w:val="0"/>
          <w:numId w:val="8"/>
        </w:numPr>
        <w:spacing w:line="360" w:lineRule="auto"/>
        <w:jc w:val="both"/>
        <w:rPr>
          <w:rFonts w:ascii="Times New Roman" w:hAnsi="Times New Roman"/>
          <w:sz w:val="20"/>
          <w:szCs w:val="20"/>
          <w:lang w:val="en-GB"/>
        </w:rPr>
      </w:pPr>
      <w:proofErr w:type="spellStart"/>
      <w:r w:rsidRPr="003C255E">
        <w:rPr>
          <w:rFonts w:ascii="Times New Roman" w:hAnsi="Times New Roman"/>
          <w:sz w:val="20"/>
          <w:szCs w:val="20"/>
          <w:lang w:val="en-GB"/>
        </w:rPr>
        <w:t>W.J.Wittevee</w:t>
      </w:r>
      <w:proofErr w:type="spellEnd"/>
      <w:r w:rsidRPr="003C255E">
        <w:rPr>
          <w:rFonts w:ascii="Times New Roman" w:hAnsi="Times New Roman"/>
          <w:sz w:val="20"/>
          <w:szCs w:val="20"/>
          <w:lang w:val="en-GB"/>
        </w:rPr>
        <w:t xml:space="preserve">. </w:t>
      </w:r>
      <w:proofErr w:type="gramStart"/>
      <w:r w:rsidRPr="003C255E">
        <w:rPr>
          <w:rFonts w:ascii="Times New Roman" w:hAnsi="Times New Roman"/>
          <w:i/>
          <w:sz w:val="20"/>
          <w:szCs w:val="20"/>
          <w:lang w:val="en-GB"/>
        </w:rPr>
        <w:t>The</w:t>
      </w:r>
      <w:proofErr w:type="gramEnd"/>
      <w:r w:rsidRPr="003C255E">
        <w:rPr>
          <w:rFonts w:ascii="Times New Roman" w:hAnsi="Times New Roman"/>
          <w:i/>
          <w:sz w:val="20"/>
          <w:szCs w:val="20"/>
          <w:lang w:val="en-GB"/>
        </w:rPr>
        <w:t xml:space="preserve"> Symbolic Constitution</w:t>
      </w:r>
      <w:r w:rsidRPr="003C255E">
        <w:rPr>
          <w:rFonts w:ascii="Times New Roman" w:hAnsi="Times New Roman"/>
          <w:sz w:val="20"/>
          <w:szCs w:val="20"/>
          <w:lang w:val="en-GB"/>
        </w:rPr>
        <w:t xml:space="preserve">. Constitutional review-Theoretical and Comparative perspectives. Boston.1993. </w:t>
      </w:r>
    </w:p>
    <w:sectPr w:rsidR="00E34D68" w:rsidRPr="003C255E" w:rsidSect="00091CF0">
      <w:footerReference w:type="default" r:id="rId11"/>
      <w:type w:val="continuous"/>
      <w:pgSz w:w="12240" w:h="15840"/>
      <w:pgMar w:top="1440" w:right="1440" w:bottom="1440" w:left="1440" w:header="720" w:footer="720" w:gutter="0"/>
      <w:cols w:num="2"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7D39" w:rsidRDefault="00A37D39" w:rsidP="005A6D18">
      <w:r>
        <w:separator/>
      </w:r>
    </w:p>
  </w:endnote>
  <w:endnote w:type="continuationSeparator" w:id="0">
    <w:p w:rsidR="00A37D39" w:rsidRDefault="00A37D39" w:rsidP="005A6D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eorgia">
    <w:panose1 w:val="02040502050405020303"/>
    <w:charset w:val="00"/>
    <w:family w:val="roman"/>
    <w:pitch w:val="variable"/>
    <w:sig w:usb0="00000287"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auto"/>
    <w:notTrueType/>
    <w:pitch w:val="variable"/>
    <w:sig w:usb0="00000001" w:usb1="08080000" w:usb2="00000010" w:usb3="00000000" w:csb0="0010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7531325"/>
      <w:docPartObj>
        <w:docPartGallery w:val="Page Numbers (Bottom of Page)"/>
        <w:docPartUnique/>
      </w:docPartObj>
    </w:sdtPr>
    <w:sdtEndPr>
      <w:rPr>
        <w:noProof/>
      </w:rPr>
    </w:sdtEndPr>
    <w:sdtContent>
      <w:p w:rsidR="00824988" w:rsidRDefault="00824988">
        <w:pPr>
          <w:pStyle w:val="Footer"/>
          <w:jc w:val="right"/>
        </w:pPr>
        <w:r>
          <w:fldChar w:fldCharType="begin"/>
        </w:r>
        <w:r>
          <w:instrText xml:space="preserve"> PAGE   \* MERGEFORMAT </w:instrText>
        </w:r>
        <w:r>
          <w:fldChar w:fldCharType="separate"/>
        </w:r>
        <w:r w:rsidR="00121F49">
          <w:rPr>
            <w:noProof/>
          </w:rPr>
          <w:t>6</w:t>
        </w:r>
        <w:r>
          <w:rPr>
            <w:noProof/>
          </w:rPr>
          <w:fldChar w:fldCharType="end"/>
        </w:r>
      </w:p>
    </w:sdtContent>
  </w:sdt>
  <w:p w:rsidR="00824988" w:rsidRDefault="0082498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4290733"/>
      <w:docPartObj>
        <w:docPartGallery w:val="Page Numbers (Bottom of Page)"/>
        <w:docPartUnique/>
      </w:docPartObj>
    </w:sdtPr>
    <w:sdtEndPr>
      <w:rPr>
        <w:noProof/>
      </w:rPr>
    </w:sdtEndPr>
    <w:sdtContent>
      <w:p w:rsidR="00824988" w:rsidRDefault="00824988">
        <w:pPr>
          <w:pStyle w:val="Footer"/>
          <w:jc w:val="right"/>
        </w:pPr>
        <w:r>
          <w:fldChar w:fldCharType="begin"/>
        </w:r>
        <w:r>
          <w:instrText xml:space="preserve"> PAGE   \* MERGEFORMAT </w:instrText>
        </w:r>
        <w:r>
          <w:fldChar w:fldCharType="separate"/>
        </w:r>
        <w:r>
          <w:rPr>
            <w:noProof/>
          </w:rPr>
          <w:t>6</w:t>
        </w:r>
        <w:r>
          <w:rPr>
            <w:noProof/>
          </w:rPr>
          <w:fldChar w:fldCharType="end"/>
        </w:r>
      </w:p>
    </w:sdtContent>
  </w:sdt>
  <w:p w:rsidR="00824988" w:rsidRDefault="0082498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1784508"/>
      <w:docPartObj>
        <w:docPartGallery w:val="Page Numbers (Bottom of Page)"/>
        <w:docPartUnique/>
      </w:docPartObj>
    </w:sdtPr>
    <w:sdtEndPr>
      <w:rPr>
        <w:noProof/>
      </w:rPr>
    </w:sdtEndPr>
    <w:sdtContent>
      <w:p w:rsidR="00AE74BC" w:rsidRDefault="00AE74BC">
        <w:pPr>
          <w:pStyle w:val="Footer"/>
          <w:jc w:val="right"/>
        </w:pPr>
        <w:r>
          <w:fldChar w:fldCharType="begin"/>
        </w:r>
        <w:r>
          <w:instrText xml:space="preserve"> PAGE   \* MERGEFORMAT </w:instrText>
        </w:r>
        <w:r>
          <w:fldChar w:fldCharType="separate"/>
        </w:r>
        <w:r w:rsidR="00121F49">
          <w:rPr>
            <w:noProof/>
          </w:rPr>
          <w:t>9</w:t>
        </w:r>
        <w:r>
          <w:rPr>
            <w:noProof/>
          </w:rPr>
          <w:fldChar w:fldCharType="end"/>
        </w:r>
      </w:p>
    </w:sdtContent>
  </w:sdt>
  <w:p w:rsidR="000967F1" w:rsidRDefault="000967F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7D39" w:rsidRDefault="00A37D39" w:rsidP="005A6D18">
      <w:r>
        <w:separator/>
      </w:r>
    </w:p>
  </w:footnote>
  <w:footnote w:type="continuationSeparator" w:id="0">
    <w:p w:rsidR="00A37D39" w:rsidRDefault="00A37D39" w:rsidP="005A6D1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84100F"/>
    <w:multiLevelType w:val="hybridMultilevel"/>
    <w:tmpl w:val="4E72EF30"/>
    <w:lvl w:ilvl="0" w:tplc="C2D86AB6">
      <w:start w:val="1"/>
      <w:numFmt w:val="decimal"/>
      <w:lvlText w:val="%1."/>
      <w:lvlJc w:val="left"/>
      <w:pPr>
        <w:ind w:left="720" w:hanging="360"/>
      </w:pPr>
      <w:rPr>
        <w:rFonts w:ascii="Georgia" w:eastAsia="MS Mincho" w:hAnsi="Georgia" w:cstheme="minorHAns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F686AFA"/>
    <w:multiLevelType w:val="hybridMultilevel"/>
    <w:tmpl w:val="5978CF9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1C10680"/>
    <w:multiLevelType w:val="hybridMultilevel"/>
    <w:tmpl w:val="FAB6D860"/>
    <w:lvl w:ilvl="0" w:tplc="0409000F">
      <w:start w:val="1"/>
      <w:numFmt w:val="decimal"/>
      <w:lvlText w:val="%1."/>
      <w:lvlJc w:val="left"/>
      <w:pPr>
        <w:ind w:left="720" w:hanging="360"/>
      </w:pPr>
    </w:lvl>
    <w:lvl w:ilvl="1" w:tplc="042F0019">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
    <w:nsid w:val="383F0E48"/>
    <w:multiLevelType w:val="hybridMultilevel"/>
    <w:tmpl w:val="1EA05C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8F50873"/>
    <w:multiLevelType w:val="hybridMultilevel"/>
    <w:tmpl w:val="912CBC5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601853EE"/>
    <w:multiLevelType w:val="hybridMultilevel"/>
    <w:tmpl w:val="3620C9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4E567BE"/>
    <w:multiLevelType w:val="hybridMultilevel"/>
    <w:tmpl w:val="4E72F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56D54D9"/>
    <w:multiLevelType w:val="hybridMultilevel"/>
    <w:tmpl w:val="51B87D0A"/>
    <w:lvl w:ilvl="0" w:tplc="8C623226">
      <w:numFmt w:val="bullet"/>
      <w:lvlText w:val=""/>
      <w:lvlJc w:val="left"/>
      <w:pPr>
        <w:ind w:left="720" w:hanging="360"/>
      </w:pPr>
      <w:rPr>
        <w:rFonts w:ascii="Symbol" w:eastAsia="Times New Roman" w:hAnsi="Symbol"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3"/>
  </w:num>
  <w:num w:numId="4">
    <w:abstractNumId w:val="7"/>
  </w:num>
  <w:num w:numId="5">
    <w:abstractNumId w:val="6"/>
  </w:num>
  <w:num w:numId="6">
    <w:abstractNumId w:val="2"/>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6D18"/>
    <w:rsid w:val="00002A78"/>
    <w:rsid w:val="00017F92"/>
    <w:rsid w:val="00031E10"/>
    <w:rsid w:val="0004163D"/>
    <w:rsid w:val="00044B29"/>
    <w:rsid w:val="00067A84"/>
    <w:rsid w:val="000727AE"/>
    <w:rsid w:val="0008421F"/>
    <w:rsid w:val="0008549C"/>
    <w:rsid w:val="00091CF0"/>
    <w:rsid w:val="000967F1"/>
    <w:rsid w:val="000A33EA"/>
    <w:rsid w:val="000B2570"/>
    <w:rsid w:val="000B537B"/>
    <w:rsid w:val="000C0577"/>
    <w:rsid w:val="000F6174"/>
    <w:rsid w:val="00106C22"/>
    <w:rsid w:val="00116EF0"/>
    <w:rsid w:val="00117AAC"/>
    <w:rsid w:val="00120FEB"/>
    <w:rsid w:val="00121F49"/>
    <w:rsid w:val="00126E78"/>
    <w:rsid w:val="001450A3"/>
    <w:rsid w:val="00145D76"/>
    <w:rsid w:val="00171F63"/>
    <w:rsid w:val="001744F7"/>
    <w:rsid w:val="00194EE4"/>
    <w:rsid w:val="001B2216"/>
    <w:rsid w:val="001F1621"/>
    <w:rsid w:val="00227061"/>
    <w:rsid w:val="002A211B"/>
    <w:rsid w:val="002A401A"/>
    <w:rsid w:val="003577BF"/>
    <w:rsid w:val="00365CA9"/>
    <w:rsid w:val="00372C95"/>
    <w:rsid w:val="00396BAC"/>
    <w:rsid w:val="003C255E"/>
    <w:rsid w:val="003D04F2"/>
    <w:rsid w:val="003E57A7"/>
    <w:rsid w:val="003F21BD"/>
    <w:rsid w:val="00401FD5"/>
    <w:rsid w:val="004569E5"/>
    <w:rsid w:val="004570DD"/>
    <w:rsid w:val="004871C7"/>
    <w:rsid w:val="004A1789"/>
    <w:rsid w:val="004F508F"/>
    <w:rsid w:val="004F73F2"/>
    <w:rsid w:val="00502CC6"/>
    <w:rsid w:val="00503DD4"/>
    <w:rsid w:val="00550293"/>
    <w:rsid w:val="00562112"/>
    <w:rsid w:val="00574E52"/>
    <w:rsid w:val="00595CA3"/>
    <w:rsid w:val="005968B7"/>
    <w:rsid w:val="005A6D18"/>
    <w:rsid w:val="005B593A"/>
    <w:rsid w:val="00621A3E"/>
    <w:rsid w:val="0066713D"/>
    <w:rsid w:val="00675ECC"/>
    <w:rsid w:val="006A7A11"/>
    <w:rsid w:val="006B2206"/>
    <w:rsid w:val="006C25AE"/>
    <w:rsid w:val="007003B8"/>
    <w:rsid w:val="00701B40"/>
    <w:rsid w:val="00706831"/>
    <w:rsid w:val="00731D5A"/>
    <w:rsid w:val="00734FD9"/>
    <w:rsid w:val="0076020F"/>
    <w:rsid w:val="007A4F34"/>
    <w:rsid w:val="007C12BD"/>
    <w:rsid w:val="007D1A2B"/>
    <w:rsid w:val="007F51D3"/>
    <w:rsid w:val="00801731"/>
    <w:rsid w:val="008107FD"/>
    <w:rsid w:val="00824988"/>
    <w:rsid w:val="0084595C"/>
    <w:rsid w:val="00846F48"/>
    <w:rsid w:val="0086032C"/>
    <w:rsid w:val="00865844"/>
    <w:rsid w:val="00871A40"/>
    <w:rsid w:val="008924C6"/>
    <w:rsid w:val="008B4BE2"/>
    <w:rsid w:val="008D7229"/>
    <w:rsid w:val="008E2C25"/>
    <w:rsid w:val="008F74FE"/>
    <w:rsid w:val="009205E2"/>
    <w:rsid w:val="009257A9"/>
    <w:rsid w:val="00933B53"/>
    <w:rsid w:val="0093676B"/>
    <w:rsid w:val="00957739"/>
    <w:rsid w:val="009B197C"/>
    <w:rsid w:val="009C61DD"/>
    <w:rsid w:val="009E2BA5"/>
    <w:rsid w:val="009E2F00"/>
    <w:rsid w:val="009F04F3"/>
    <w:rsid w:val="00A10F23"/>
    <w:rsid w:val="00A2342B"/>
    <w:rsid w:val="00A369AD"/>
    <w:rsid w:val="00A37D39"/>
    <w:rsid w:val="00A94C2D"/>
    <w:rsid w:val="00AB4EDB"/>
    <w:rsid w:val="00AD2C7F"/>
    <w:rsid w:val="00AD48CE"/>
    <w:rsid w:val="00AE0AD6"/>
    <w:rsid w:val="00AE74BC"/>
    <w:rsid w:val="00AF583C"/>
    <w:rsid w:val="00B2319C"/>
    <w:rsid w:val="00B469AB"/>
    <w:rsid w:val="00B55622"/>
    <w:rsid w:val="00B70247"/>
    <w:rsid w:val="00B741BC"/>
    <w:rsid w:val="00B91B3A"/>
    <w:rsid w:val="00BB2600"/>
    <w:rsid w:val="00BE6F5A"/>
    <w:rsid w:val="00C01338"/>
    <w:rsid w:val="00C32EE3"/>
    <w:rsid w:val="00C33DAB"/>
    <w:rsid w:val="00C57EC8"/>
    <w:rsid w:val="00C91159"/>
    <w:rsid w:val="00CB031A"/>
    <w:rsid w:val="00CC2C06"/>
    <w:rsid w:val="00CD1950"/>
    <w:rsid w:val="00D275E0"/>
    <w:rsid w:val="00D455F6"/>
    <w:rsid w:val="00D470A7"/>
    <w:rsid w:val="00DA1AC1"/>
    <w:rsid w:val="00DC06D5"/>
    <w:rsid w:val="00DD2CC7"/>
    <w:rsid w:val="00E22E29"/>
    <w:rsid w:val="00E23EEE"/>
    <w:rsid w:val="00E34D68"/>
    <w:rsid w:val="00E40B4D"/>
    <w:rsid w:val="00E554EF"/>
    <w:rsid w:val="00E56607"/>
    <w:rsid w:val="00E67058"/>
    <w:rsid w:val="00E84EE0"/>
    <w:rsid w:val="00EC125B"/>
    <w:rsid w:val="00EE1BE4"/>
    <w:rsid w:val="00EF4F06"/>
    <w:rsid w:val="00F11F19"/>
    <w:rsid w:val="00F17C99"/>
    <w:rsid w:val="00F42A7C"/>
    <w:rsid w:val="00F44436"/>
    <w:rsid w:val="00F624E9"/>
    <w:rsid w:val="00F76518"/>
    <w:rsid w:val="00F77EB2"/>
    <w:rsid w:val="00F840DF"/>
    <w:rsid w:val="00F95DE4"/>
    <w:rsid w:val="00FD52FE"/>
    <w:rsid w:val="00FE77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6D18"/>
    <w:pPr>
      <w:spacing w:after="0" w:line="240" w:lineRule="auto"/>
    </w:pPr>
    <w:rPr>
      <w:rFonts w:ascii="Times New Roman" w:eastAsia="MS Mincho" w:hAnsi="Times New Roman" w:cs="Times New Roman"/>
      <w:sz w:val="24"/>
      <w:szCs w:val="24"/>
      <w:lang w:eastAsia="ja-JP"/>
    </w:rPr>
  </w:style>
  <w:style w:type="paragraph" w:styleId="Heading1">
    <w:name w:val="heading 1"/>
    <w:basedOn w:val="Normal"/>
    <w:next w:val="Normal"/>
    <w:link w:val="Heading1Char"/>
    <w:uiPriority w:val="9"/>
    <w:qFormat/>
    <w:rsid w:val="00F95DE4"/>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mk-MK"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5A6D18"/>
    <w:rPr>
      <w:rFonts w:asciiTheme="minorHAnsi" w:eastAsiaTheme="minorEastAsia" w:hAnsiTheme="minorHAnsi" w:cstheme="minorBidi"/>
      <w:sz w:val="20"/>
      <w:szCs w:val="20"/>
      <w:lang w:val="mk-MK" w:eastAsia="mk-MK"/>
    </w:rPr>
  </w:style>
  <w:style w:type="character" w:customStyle="1" w:styleId="FootnoteTextChar">
    <w:name w:val="Footnote Text Char"/>
    <w:basedOn w:val="DefaultParagraphFont"/>
    <w:link w:val="FootnoteText"/>
    <w:uiPriority w:val="99"/>
    <w:rsid w:val="005A6D18"/>
    <w:rPr>
      <w:rFonts w:eastAsiaTheme="minorEastAsia"/>
      <w:sz w:val="20"/>
      <w:szCs w:val="20"/>
      <w:lang w:val="mk-MK" w:eastAsia="mk-MK"/>
    </w:rPr>
  </w:style>
  <w:style w:type="character" w:styleId="FootnoteReference">
    <w:name w:val="footnote reference"/>
    <w:basedOn w:val="DefaultParagraphFont"/>
    <w:uiPriority w:val="99"/>
    <w:semiHidden/>
    <w:unhideWhenUsed/>
    <w:rsid w:val="005A6D18"/>
    <w:rPr>
      <w:vertAlign w:val="superscript"/>
    </w:rPr>
  </w:style>
  <w:style w:type="character" w:customStyle="1" w:styleId="Heading1Char">
    <w:name w:val="Heading 1 Char"/>
    <w:basedOn w:val="DefaultParagraphFont"/>
    <w:link w:val="Heading1"/>
    <w:uiPriority w:val="9"/>
    <w:rsid w:val="00F95DE4"/>
    <w:rPr>
      <w:rFonts w:asciiTheme="majorHAnsi" w:eastAsiaTheme="majorEastAsia" w:hAnsiTheme="majorHAnsi" w:cstheme="majorBidi"/>
      <w:b/>
      <w:bCs/>
      <w:color w:val="365F91" w:themeColor="accent1" w:themeShade="BF"/>
      <w:sz w:val="28"/>
      <w:szCs w:val="28"/>
      <w:lang w:val="mk-MK" w:eastAsia="mk-MK"/>
    </w:rPr>
  </w:style>
  <w:style w:type="paragraph" w:styleId="ListParagraph">
    <w:name w:val="List Paragraph"/>
    <w:basedOn w:val="Normal"/>
    <w:uiPriority w:val="34"/>
    <w:qFormat/>
    <w:rsid w:val="00F95DE4"/>
    <w:pPr>
      <w:spacing w:after="200" w:line="276" w:lineRule="auto"/>
      <w:ind w:left="720"/>
      <w:contextualSpacing/>
    </w:pPr>
    <w:rPr>
      <w:rFonts w:ascii="Calibri" w:eastAsia="Times New Roman" w:hAnsi="Calibri"/>
      <w:sz w:val="22"/>
      <w:szCs w:val="22"/>
      <w:lang w:val="mk-MK" w:eastAsia="mk-MK"/>
    </w:rPr>
  </w:style>
  <w:style w:type="character" w:customStyle="1" w:styleId="tw4winMark">
    <w:name w:val="tw4winMark"/>
    <w:basedOn w:val="DefaultParagraphFont"/>
    <w:rsid w:val="00F95DE4"/>
    <w:rPr>
      <w:rFonts w:ascii="Courier New" w:hAnsi="Courier New" w:cs="Courier New"/>
      <w:b w:val="0"/>
      <w:i w:val="0"/>
      <w:dstrike w:val="0"/>
      <w:noProof/>
      <w:vanish/>
      <w:color w:val="800080"/>
      <w:sz w:val="22"/>
      <w:szCs w:val="24"/>
      <w:effect w:val="none"/>
      <w:vertAlign w:val="subscript"/>
    </w:rPr>
  </w:style>
  <w:style w:type="paragraph" w:customStyle="1" w:styleId="Author">
    <w:name w:val="Author"/>
    <w:rsid w:val="00F95DE4"/>
    <w:pPr>
      <w:spacing w:before="360" w:after="40" w:line="240" w:lineRule="auto"/>
      <w:jc w:val="center"/>
    </w:pPr>
    <w:rPr>
      <w:rFonts w:ascii="Times New Roman" w:eastAsia="SimSun" w:hAnsi="Times New Roman" w:cs="Times New Roman"/>
      <w:noProof/>
    </w:rPr>
  </w:style>
  <w:style w:type="paragraph" w:customStyle="1" w:styleId="Affiliation">
    <w:name w:val="Affiliation"/>
    <w:rsid w:val="00F95DE4"/>
    <w:pPr>
      <w:spacing w:after="0" w:line="240" w:lineRule="auto"/>
      <w:jc w:val="center"/>
    </w:pPr>
    <w:rPr>
      <w:rFonts w:ascii="Times New Roman" w:eastAsia="SimSun" w:hAnsi="Times New Roman" w:cs="Times New Roman"/>
      <w:sz w:val="20"/>
      <w:szCs w:val="20"/>
    </w:rPr>
  </w:style>
  <w:style w:type="paragraph" w:customStyle="1" w:styleId="keywords">
    <w:name w:val="key words"/>
    <w:rsid w:val="00F95DE4"/>
    <w:pPr>
      <w:spacing w:after="120" w:line="240" w:lineRule="auto"/>
      <w:ind w:firstLine="288"/>
      <w:jc w:val="both"/>
    </w:pPr>
    <w:rPr>
      <w:rFonts w:ascii="Times New Roman" w:eastAsia="SimSun" w:hAnsi="Times New Roman" w:cs="Times New Roman"/>
      <w:b/>
      <w:bCs/>
      <w:i/>
      <w:iCs/>
      <w:noProof/>
      <w:sz w:val="18"/>
      <w:szCs w:val="18"/>
    </w:rPr>
  </w:style>
  <w:style w:type="paragraph" w:customStyle="1" w:styleId="FigureCaption">
    <w:name w:val="Figure Caption"/>
    <w:basedOn w:val="Normal"/>
    <w:link w:val="FigureCaptionChar"/>
    <w:rsid w:val="00F95DE4"/>
    <w:pPr>
      <w:autoSpaceDE w:val="0"/>
      <w:autoSpaceDN w:val="0"/>
      <w:jc w:val="both"/>
    </w:pPr>
    <w:rPr>
      <w:rFonts w:eastAsia="PMingLiU"/>
      <w:sz w:val="16"/>
      <w:szCs w:val="16"/>
      <w:lang w:eastAsia="en-US"/>
    </w:rPr>
  </w:style>
  <w:style w:type="character" w:customStyle="1" w:styleId="FigureCaptionChar">
    <w:name w:val="Figure Caption Char"/>
    <w:link w:val="FigureCaption"/>
    <w:rsid w:val="00F95DE4"/>
    <w:rPr>
      <w:rFonts w:ascii="Times New Roman" w:eastAsia="PMingLiU" w:hAnsi="Times New Roman" w:cs="Times New Roman"/>
      <w:sz w:val="16"/>
      <w:szCs w:val="16"/>
    </w:rPr>
  </w:style>
  <w:style w:type="paragraph" w:styleId="Header">
    <w:name w:val="header"/>
    <w:basedOn w:val="Normal"/>
    <w:link w:val="HeaderChar"/>
    <w:uiPriority w:val="99"/>
    <w:unhideWhenUsed/>
    <w:rsid w:val="00EF4F06"/>
    <w:pPr>
      <w:tabs>
        <w:tab w:val="center" w:pos="4680"/>
        <w:tab w:val="right" w:pos="9360"/>
      </w:tabs>
    </w:pPr>
  </w:style>
  <w:style w:type="character" w:customStyle="1" w:styleId="HeaderChar">
    <w:name w:val="Header Char"/>
    <w:basedOn w:val="DefaultParagraphFont"/>
    <w:link w:val="Header"/>
    <w:uiPriority w:val="99"/>
    <w:rsid w:val="00EF4F06"/>
    <w:rPr>
      <w:rFonts w:ascii="Times New Roman" w:eastAsia="MS Mincho" w:hAnsi="Times New Roman" w:cs="Times New Roman"/>
      <w:sz w:val="24"/>
      <w:szCs w:val="24"/>
      <w:lang w:eastAsia="ja-JP"/>
    </w:rPr>
  </w:style>
  <w:style w:type="paragraph" w:styleId="Footer">
    <w:name w:val="footer"/>
    <w:basedOn w:val="Normal"/>
    <w:link w:val="FooterChar"/>
    <w:uiPriority w:val="99"/>
    <w:unhideWhenUsed/>
    <w:rsid w:val="00EF4F06"/>
    <w:pPr>
      <w:tabs>
        <w:tab w:val="center" w:pos="4680"/>
        <w:tab w:val="right" w:pos="9360"/>
      </w:tabs>
    </w:pPr>
  </w:style>
  <w:style w:type="character" w:customStyle="1" w:styleId="FooterChar">
    <w:name w:val="Footer Char"/>
    <w:basedOn w:val="DefaultParagraphFont"/>
    <w:link w:val="Footer"/>
    <w:uiPriority w:val="99"/>
    <w:rsid w:val="00EF4F06"/>
    <w:rPr>
      <w:rFonts w:ascii="Times New Roman" w:eastAsia="MS Mincho" w:hAnsi="Times New Roman" w:cs="Times New Roman"/>
      <w:sz w:val="24"/>
      <w:szCs w:val="24"/>
      <w:lang w:eastAsia="ja-JP"/>
    </w:rPr>
  </w:style>
  <w:style w:type="paragraph" w:styleId="HTMLPreformatted">
    <w:name w:val="HTML Preformatted"/>
    <w:basedOn w:val="Normal"/>
    <w:link w:val="HTMLPreformattedChar"/>
    <w:uiPriority w:val="99"/>
    <w:unhideWhenUsed/>
    <w:rsid w:val="009E2F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en-US"/>
    </w:rPr>
  </w:style>
  <w:style w:type="character" w:customStyle="1" w:styleId="HTMLPreformattedChar">
    <w:name w:val="HTML Preformatted Char"/>
    <w:basedOn w:val="DefaultParagraphFont"/>
    <w:link w:val="HTMLPreformatted"/>
    <w:uiPriority w:val="99"/>
    <w:rsid w:val="009E2F00"/>
    <w:rPr>
      <w:rFonts w:ascii="Courier New" w:eastAsia="Times New Roman" w:hAnsi="Courier New" w:cs="Courier New"/>
      <w:sz w:val="20"/>
      <w:szCs w:val="20"/>
    </w:rPr>
  </w:style>
  <w:style w:type="paragraph" w:styleId="BalloonText">
    <w:name w:val="Balloon Text"/>
    <w:basedOn w:val="Normal"/>
    <w:link w:val="BalloonTextChar"/>
    <w:uiPriority w:val="99"/>
    <w:semiHidden/>
    <w:unhideWhenUsed/>
    <w:rsid w:val="001450A3"/>
    <w:rPr>
      <w:rFonts w:ascii="Tahoma" w:hAnsi="Tahoma" w:cs="Tahoma"/>
      <w:sz w:val="16"/>
      <w:szCs w:val="16"/>
    </w:rPr>
  </w:style>
  <w:style w:type="character" w:customStyle="1" w:styleId="BalloonTextChar">
    <w:name w:val="Balloon Text Char"/>
    <w:basedOn w:val="DefaultParagraphFont"/>
    <w:link w:val="BalloonText"/>
    <w:uiPriority w:val="99"/>
    <w:semiHidden/>
    <w:rsid w:val="001450A3"/>
    <w:rPr>
      <w:rFonts w:ascii="Tahoma" w:eastAsia="MS Mincho" w:hAnsi="Tahoma" w:cs="Tahoma"/>
      <w:sz w:val="16"/>
      <w:szCs w:val="16"/>
      <w:lang w:eastAsia="ja-JP"/>
    </w:rPr>
  </w:style>
  <w:style w:type="paragraph" w:styleId="EndnoteText">
    <w:name w:val="endnote text"/>
    <w:basedOn w:val="Normal"/>
    <w:link w:val="EndnoteTextChar"/>
    <w:uiPriority w:val="99"/>
    <w:unhideWhenUsed/>
    <w:rsid w:val="000A33EA"/>
    <w:rPr>
      <w:rFonts w:asciiTheme="minorHAnsi" w:eastAsiaTheme="minorEastAsia" w:hAnsiTheme="minorHAnsi" w:cstheme="minorBidi"/>
      <w:sz w:val="20"/>
      <w:szCs w:val="20"/>
      <w:lang w:val="mk-MK" w:eastAsia="mk-MK"/>
    </w:rPr>
  </w:style>
  <w:style w:type="character" w:customStyle="1" w:styleId="EndnoteTextChar">
    <w:name w:val="Endnote Text Char"/>
    <w:basedOn w:val="DefaultParagraphFont"/>
    <w:link w:val="EndnoteText"/>
    <w:uiPriority w:val="99"/>
    <w:rsid w:val="000A33EA"/>
    <w:rPr>
      <w:rFonts w:eastAsiaTheme="minorEastAsia"/>
      <w:sz w:val="20"/>
      <w:szCs w:val="20"/>
      <w:lang w:val="mk-MK" w:eastAsia="mk-MK"/>
    </w:rPr>
  </w:style>
  <w:style w:type="paragraph" w:styleId="Title">
    <w:name w:val="Title"/>
    <w:basedOn w:val="Normal"/>
    <w:next w:val="Normal"/>
    <w:link w:val="TitleChar"/>
    <w:qFormat/>
    <w:rsid w:val="007F51D3"/>
    <w:pPr>
      <w:framePr w:w="9360" w:hSpace="187" w:vSpace="187" w:wrap="notBeside" w:vAnchor="text" w:hAnchor="page" w:xAlign="center" w:y="1"/>
      <w:autoSpaceDE w:val="0"/>
      <w:autoSpaceDN w:val="0"/>
      <w:jc w:val="center"/>
    </w:pPr>
    <w:rPr>
      <w:rFonts w:eastAsia="PMingLiU"/>
      <w:kern w:val="28"/>
      <w:sz w:val="40"/>
      <w:szCs w:val="48"/>
      <w:lang w:eastAsia="en-US"/>
    </w:rPr>
  </w:style>
  <w:style w:type="character" w:customStyle="1" w:styleId="TitleChar">
    <w:name w:val="Title Char"/>
    <w:basedOn w:val="DefaultParagraphFont"/>
    <w:link w:val="Title"/>
    <w:rsid w:val="007F51D3"/>
    <w:rPr>
      <w:rFonts w:ascii="Times New Roman" w:eastAsia="PMingLiU" w:hAnsi="Times New Roman" w:cs="Times New Roman"/>
      <w:kern w:val="28"/>
      <w:sz w:val="40"/>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6D18"/>
    <w:pPr>
      <w:spacing w:after="0" w:line="240" w:lineRule="auto"/>
    </w:pPr>
    <w:rPr>
      <w:rFonts w:ascii="Times New Roman" w:eastAsia="MS Mincho" w:hAnsi="Times New Roman" w:cs="Times New Roman"/>
      <w:sz w:val="24"/>
      <w:szCs w:val="24"/>
      <w:lang w:eastAsia="ja-JP"/>
    </w:rPr>
  </w:style>
  <w:style w:type="paragraph" w:styleId="Heading1">
    <w:name w:val="heading 1"/>
    <w:basedOn w:val="Normal"/>
    <w:next w:val="Normal"/>
    <w:link w:val="Heading1Char"/>
    <w:uiPriority w:val="9"/>
    <w:qFormat/>
    <w:rsid w:val="00F95DE4"/>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mk-MK"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5A6D18"/>
    <w:rPr>
      <w:rFonts w:asciiTheme="minorHAnsi" w:eastAsiaTheme="minorEastAsia" w:hAnsiTheme="minorHAnsi" w:cstheme="minorBidi"/>
      <w:sz w:val="20"/>
      <w:szCs w:val="20"/>
      <w:lang w:val="mk-MK" w:eastAsia="mk-MK"/>
    </w:rPr>
  </w:style>
  <w:style w:type="character" w:customStyle="1" w:styleId="FootnoteTextChar">
    <w:name w:val="Footnote Text Char"/>
    <w:basedOn w:val="DefaultParagraphFont"/>
    <w:link w:val="FootnoteText"/>
    <w:uiPriority w:val="99"/>
    <w:rsid w:val="005A6D18"/>
    <w:rPr>
      <w:rFonts w:eastAsiaTheme="minorEastAsia"/>
      <w:sz w:val="20"/>
      <w:szCs w:val="20"/>
      <w:lang w:val="mk-MK" w:eastAsia="mk-MK"/>
    </w:rPr>
  </w:style>
  <w:style w:type="character" w:styleId="FootnoteReference">
    <w:name w:val="footnote reference"/>
    <w:basedOn w:val="DefaultParagraphFont"/>
    <w:uiPriority w:val="99"/>
    <w:semiHidden/>
    <w:unhideWhenUsed/>
    <w:rsid w:val="005A6D18"/>
    <w:rPr>
      <w:vertAlign w:val="superscript"/>
    </w:rPr>
  </w:style>
  <w:style w:type="character" w:customStyle="1" w:styleId="Heading1Char">
    <w:name w:val="Heading 1 Char"/>
    <w:basedOn w:val="DefaultParagraphFont"/>
    <w:link w:val="Heading1"/>
    <w:uiPriority w:val="9"/>
    <w:rsid w:val="00F95DE4"/>
    <w:rPr>
      <w:rFonts w:asciiTheme="majorHAnsi" w:eastAsiaTheme="majorEastAsia" w:hAnsiTheme="majorHAnsi" w:cstheme="majorBidi"/>
      <w:b/>
      <w:bCs/>
      <w:color w:val="365F91" w:themeColor="accent1" w:themeShade="BF"/>
      <w:sz w:val="28"/>
      <w:szCs w:val="28"/>
      <w:lang w:val="mk-MK" w:eastAsia="mk-MK"/>
    </w:rPr>
  </w:style>
  <w:style w:type="paragraph" w:styleId="ListParagraph">
    <w:name w:val="List Paragraph"/>
    <w:basedOn w:val="Normal"/>
    <w:uiPriority w:val="34"/>
    <w:qFormat/>
    <w:rsid w:val="00F95DE4"/>
    <w:pPr>
      <w:spacing w:after="200" w:line="276" w:lineRule="auto"/>
      <w:ind w:left="720"/>
      <w:contextualSpacing/>
    </w:pPr>
    <w:rPr>
      <w:rFonts w:ascii="Calibri" w:eastAsia="Times New Roman" w:hAnsi="Calibri"/>
      <w:sz w:val="22"/>
      <w:szCs w:val="22"/>
      <w:lang w:val="mk-MK" w:eastAsia="mk-MK"/>
    </w:rPr>
  </w:style>
  <w:style w:type="character" w:customStyle="1" w:styleId="tw4winMark">
    <w:name w:val="tw4winMark"/>
    <w:basedOn w:val="DefaultParagraphFont"/>
    <w:rsid w:val="00F95DE4"/>
    <w:rPr>
      <w:rFonts w:ascii="Courier New" w:hAnsi="Courier New" w:cs="Courier New"/>
      <w:b w:val="0"/>
      <w:i w:val="0"/>
      <w:dstrike w:val="0"/>
      <w:noProof/>
      <w:vanish/>
      <w:color w:val="800080"/>
      <w:sz w:val="22"/>
      <w:szCs w:val="24"/>
      <w:effect w:val="none"/>
      <w:vertAlign w:val="subscript"/>
    </w:rPr>
  </w:style>
  <w:style w:type="paragraph" w:customStyle="1" w:styleId="Author">
    <w:name w:val="Author"/>
    <w:rsid w:val="00F95DE4"/>
    <w:pPr>
      <w:spacing w:before="360" w:after="40" w:line="240" w:lineRule="auto"/>
      <w:jc w:val="center"/>
    </w:pPr>
    <w:rPr>
      <w:rFonts w:ascii="Times New Roman" w:eastAsia="SimSun" w:hAnsi="Times New Roman" w:cs="Times New Roman"/>
      <w:noProof/>
    </w:rPr>
  </w:style>
  <w:style w:type="paragraph" w:customStyle="1" w:styleId="Affiliation">
    <w:name w:val="Affiliation"/>
    <w:rsid w:val="00F95DE4"/>
    <w:pPr>
      <w:spacing w:after="0" w:line="240" w:lineRule="auto"/>
      <w:jc w:val="center"/>
    </w:pPr>
    <w:rPr>
      <w:rFonts w:ascii="Times New Roman" w:eastAsia="SimSun" w:hAnsi="Times New Roman" w:cs="Times New Roman"/>
      <w:sz w:val="20"/>
      <w:szCs w:val="20"/>
    </w:rPr>
  </w:style>
  <w:style w:type="paragraph" w:customStyle="1" w:styleId="keywords">
    <w:name w:val="key words"/>
    <w:rsid w:val="00F95DE4"/>
    <w:pPr>
      <w:spacing w:after="120" w:line="240" w:lineRule="auto"/>
      <w:ind w:firstLine="288"/>
      <w:jc w:val="both"/>
    </w:pPr>
    <w:rPr>
      <w:rFonts w:ascii="Times New Roman" w:eastAsia="SimSun" w:hAnsi="Times New Roman" w:cs="Times New Roman"/>
      <w:b/>
      <w:bCs/>
      <w:i/>
      <w:iCs/>
      <w:noProof/>
      <w:sz w:val="18"/>
      <w:szCs w:val="18"/>
    </w:rPr>
  </w:style>
  <w:style w:type="paragraph" w:customStyle="1" w:styleId="FigureCaption">
    <w:name w:val="Figure Caption"/>
    <w:basedOn w:val="Normal"/>
    <w:link w:val="FigureCaptionChar"/>
    <w:rsid w:val="00F95DE4"/>
    <w:pPr>
      <w:autoSpaceDE w:val="0"/>
      <w:autoSpaceDN w:val="0"/>
      <w:jc w:val="both"/>
    </w:pPr>
    <w:rPr>
      <w:rFonts w:eastAsia="PMingLiU"/>
      <w:sz w:val="16"/>
      <w:szCs w:val="16"/>
      <w:lang w:eastAsia="en-US"/>
    </w:rPr>
  </w:style>
  <w:style w:type="character" w:customStyle="1" w:styleId="FigureCaptionChar">
    <w:name w:val="Figure Caption Char"/>
    <w:link w:val="FigureCaption"/>
    <w:rsid w:val="00F95DE4"/>
    <w:rPr>
      <w:rFonts w:ascii="Times New Roman" w:eastAsia="PMingLiU" w:hAnsi="Times New Roman" w:cs="Times New Roman"/>
      <w:sz w:val="16"/>
      <w:szCs w:val="16"/>
    </w:rPr>
  </w:style>
  <w:style w:type="paragraph" w:styleId="Header">
    <w:name w:val="header"/>
    <w:basedOn w:val="Normal"/>
    <w:link w:val="HeaderChar"/>
    <w:uiPriority w:val="99"/>
    <w:unhideWhenUsed/>
    <w:rsid w:val="00EF4F06"/>
    <w:pPr>
      <w:tabs>
        <w:tab w:val="center" w:pos="4680"/>
        <w:tab w:val="right" w:pos="9360"/>
      </w:tabs>
    </w:pPr>
  </w:style>
  <w:style w:type="character" w:customStyle="1" w:styleId="HeaderChar">
    <w:name w:val="Header Char"/>
    <w:basedOn w:val="DefaultParagraphFont"/>
    <w:link w:val="Header"/>
    <w:uiPriority w:val="99"/>
    <w:rsid w:val="00EF4F06"/>
    <w:rPr>
      <w:rFonts w:ascii="Times New Roman" w:eastAsia="MS Mincho" w:hAnsi="Times New Roman" w:cs="Times New Roman"/>
      <w:sz w:val="24"/>
      <w:szCs w:val="24"/>
      <w:lang w:eastAsia="ja-JP"/>
    </w:rPr>
  </w:style>
  <w:style w:type="paragraph" w:styleId="Footer">
    <w:name w:val="footer"/>
    <w:basedOn w:val="Normal"/>
    <w:link w:val="FooterChar"/>
    <w:uiPriority w:val="99"/>
    <w:unhideWhenUsed/>
    <w:rsid w:val="00EF4F06"/>
    <w:pPr>
      <w:tabs>
        <w:tab w:val="center" w:pos="4680"/>
        <w:tab w:val="right" w:pos="9360"/>
      </w:tabs>
    </w:pPr>
  </w:style>
  <w:style w:type="character" w:customStyle="1" w:styleId="FooterChar">
    <w:name w:val="Footer Char"/>
    <w:basedOn w:val="DefaultParagraphFont"/>
    <w:link w:val="Footer"/>
    <w:uiPriority w:val="99"/>
    <w:rsid w:val="00EF4F06"/>
    <w:rPr>
      <w:rFonts w:ascii="Times New Roman" w:eastAsia="MS Mincho" w:hAnsi="Times New Roman" w:cs="Times New Roman"/>
      <w:sz w:val="24"/>
      <w:szCs w:val="24"/>
      <w:lang w:eastAsia="ja-JP"/>
    </w:rPr>
  </w:style>
  <w:style w:type="paragraph" w:styleId="HTMLPreformatted">
    <w:name w:val="HTML Preformatted"/>
    <w:basedOn w:val="Normal"/>
    <w:link w:val="HTMLPreformattedChar"/>
    <w:uiPriority w:val="99"/>
    <w:unhideWhenUsed/>
    <w:rsid w:val="009E2F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en-US"/>
    </w:rPr>
  </w:style>
  <w:style w:type="character" w:customStyle="1" w:styleId="HTMLPreformattedChar">
    <w:name w:val="HTML Preformatted Char"/>
    <w:basedOn w:val="DefaultParagraphFont"/>
    <w:link w:val="HTMLPreformatted"/>
    <w:uiPriority w:val="99"/>
    <w:rsid w:val="009E2F00"/>
    <w:rPr>
      <w:rFonts w:ascii="Courier New" w:eastAsia="Times New Roman" w:hAnsi="Courier New" w:cs="Courier New"/>
      <w:sz w:val="20"/>
      <w:szCs w:val="20"/>
    </w:rPr>
  </w:style>
  <w:style w:type="paragraph" w:styleId="BalloonText">
    <w:name w:val="Balloon Text"/>
    <w:basedOn w:val="Normal"/>
    <w:link w:val="BalloonTextChar"/>
    <w:uiPriority w:val="99"/>
    <w:semiHidden/>
    <w:unhideWhenUsed/>
    <w:rsid w:val="001450A3"/>
    <w:rPr>
      <w:rFonts w:ascii="Tahoma" w:hAnsi="Tahoma" w:cs="Tahoma"/>
      <w:sz w:val="16"/>
      <w:szCs w:val="16"/>
    </w:rPr>
  </w:style>
  <w:style w:type="character" w:customStyle="1" w:styleId="BalloonTextChar">
    <w:name w:val="Balloon Text Char"/>
    <w:basedOn w:val="DefaultParagraphFont"/>
    <w:link w:val="BalloonText"/>
    <w:uiPriority w:val="99"/>
    <w:semiHidden/>
    <w:rsid w:val="001450A3"/>
    <w:rPr>
      <w:rFonts w:ascii="Tahoma" w:eastAsia="MS Mincho" w:hAnsi="Tahoma" w:cs="Tahoma"/>
      <w:sz w:val="16"/>
      <w:szCs w:val="16"/>
      <w:lang w:eastAsia="ja-JP"/>
    </w:rPr>
  </w:style>
  <w:style w:type="paragraph" w:styleId="EndnoteText">
    <w:name w:val="endnote text"/>
    <w:basedOn w:val="Normal"/>
    <w:link w:val="EndnoteTextChar"/>
    <w:uiPriority w:val="99"/>
    <w:unhideWhenUsed/>
    <w:rsid w:val="000A33EA"/>
    <w:rPr>
      <w:rFonts w:asciiTheme="minorHAnsi" w:eastAsiaTheme="minorEastAsia" w:hAnsiTheme="minorHAnsi" w:cstheme="minorBidi"/>
      <w:sz w:val="20"/>
      <w:szCs w:val="20"/>
      <w:lang w:val="mk-MK" w:eastAsia="mk-MK"/>
    </w:rPr>
  </w:style>
  <w:style w:type="character" w:customStyle="1" w:styleId="EndnoteTextChar">
    <w:name w:val="Endnote Text Char"/>
    <w:basedOn w:val="DefaultParagraphFont"/>
    <w:link w:val="EndnoteText"/>
    <w:uiPriority w:val="99"/>
    <w:rsid w:val="000A33EA"/>
    <w:rPr>
      <w:rFonts w:eastAsiaTheme="minorEastAsia"/>
      <w:sz w:val="20"/>
      <w:szCs w:val="20"/>
      <w:lang w:val="mk-MK" w:eastAsia="mk-MK"/>
    </w:rPr>
  </w:style>
  <w:style w:type="paragraph" w:styleId="Title">
    <w:name w:val="Title"/>
    <w:basedOn w:val="Normal"/>
    <w:next w:val="Normal"/>
    <w:link w:val="TitleChar"/>
    <w:qFormat/>
    <w:rsid w:val="007F51D3"/>
    <w:pPr>
      <w:framePr w:w="9360" w:hSpace="187" w:vSpace="187" w:wrap="notBeside" w:vAnchor="text" w:hAnchor="page" w:xAlign="center" w:y="1"/>
      <w:autoSpaceDE w:val="0"/>
      <w:autoSpaceDN w:val="0"/>
      <w:jc w:val="center"/>
    </w:pPr>
    <w:rPr>
      <w:rFonts w:eastAsia="PMingLiU"/>
      <w:kern w:val="28"/>
      <w:sz w:val="40"/>
      <w:szCs w:val="48"/>
      <w:lang w:eastAsia="en-US"/>
    </w:rPr>
  </w:style>
  <w:style w:type="character" w:customStyle="1" w:styleId="TitleChar">
    <w:name w:val="Title Char"/>
    <w:basedOn w:val="DefaultParagraphFont"/>
    <w:link w:val="Title"/>
    <w:rsid w:val="007F51D3"/>
    <w:rPr>
      <w:rFonts w:ascii="Times New Roman" w:eastAsia="PMingLiU" w:hAnsi="Times New Roman" w:cs="Times New Roman"/>
      <w:kern w:val="28"/>
      <w:sz w:val="40"/>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671570">
      <w:bodyDiv w:val="1"/>
      <w:marLeft w:val="0"/>
      <w:marRight w:val="0"/>
      <w:marTop w:val="0"/>
      <w:marBottom w:val="0"/>
      <w:divBdr>
        <w:top w:val="none" w:sz="0" w:space="0" w:color="auto"/>
        <w:left w:val="none" w:sz="0" w:space="0" w:color="auto"/>
        <w:bottom w:val="none" w:sz="0" w:space="0" w:color="auto"/>
        <w:right w:val="none" w:sz="0" w:space="0" w:color="auto"/>
      </w:divBdr>
    </w:div>
    <w:div w:id="216354486">
      <w:bodyDiv w:val="1"/>
      <w:marLeft w:val="0"/>
      <w:marRight w:val="0"/>
      <w:marTop w:val="0"/>
      <w:marBottom w:val="0"/>
      <w:divBdr>
        <w:top w:val="none" w:sz="0" w:space="0" w:color="auto"/>
        <w:left w:val="none" w:sz="0" w:space="0" w:color="auto"/>
        <w:bottom w:val="none" w:sz="0" w:space="0" w:color="auto"/>
        <w:right w:val="none" w:sz="0" w:space="0" w:color="auto"/>
      </w:divBdr>
    </w:div>
    <w:div w:id="310788055">
      <w:bodyDiv w:val="1"/>
      <w:marLeft w:val="0"/>
      <w:marRight w:val="0"/>
      <w:marTop w:val="0"/>
      <w:marBottom w:val="0"/>
      <w:divBdr>
        <w:top w:val="none" w:sz="0" w:space="0" w:color="auto"/>
        <w:left w:val="none" w:sz="0" w:space="0" w:color="auto"/>
        <w:bottom w:val="none" w:sz="0" w:space="0" w:color="auto"/>
        <w:right w:val="none" w:sz="0" w:space="0" w:color="auto"/>
      </w:divBdr>
    </w:div>
    <w:div w:id="348147544">
      <w:bodyDiv w:val="1"/>
      <w:marLeft w:val="0"/>
      <w:marRight w:val="0"/>
      <w:marTop w:val="0"/>
      <w:marBottom w:val="0"/>
      <w:divBdr>
        <w:top w:val="none" w:sz="0" w:space="0" w:color="auto"/>
        <w:left w:val="none" w:sz="0" w:space="0" w:color="auto"/>
        <w:bottom w:val="none" w:sz="0" w:space="0" w:color="auto"/>
        <w:right w:val="none" w:sz="0" w:space="0" w:color="auto"/>
      </w:divBdr>
    </w:div>
    <w:div w:id="381834366">
      <w:bodyDiv w:val="1"/>
      <w:marLeft w:val="0"/>
      <w:marRight w:val="0"/>
      <w:marTop w:val="0"/>
      <w:marBottom w:val="0"/>
      <w:divBdr>
        <w:top w:val="none" w:sz="0" w:space="0" w:color="auto"/>
        <w:left w:val="none" w:sz="0" w:space="0" w:color="auto"/>
        <w:bottom w:val="none" w:sz="0" w:space="0" w:color="auto"/>
        <w:right w:val="none" w:sz="0" w:space="0" w:color="auto"/>
      </w:divBdr>
    </w:div>
    <w:div w:id="633676605">
      <w:bodyDiv w:val="1"/>
      <w:marLeft w:val="0"/>
      <w:marRight w:val="0"/>
      <w:marTop w:val="0"/>
      <w:marBottom w:val="0"/>
      <w:divBdr>
        <w:top w:val="none" w:sz="0" w:space="0" w:color="auto"/>
        <w:left w:val="none" w:sz="0" w:space="0" w:color="auto"/>
        <w:bottom w:val="none" w:sz="0" w:space="0" w:color="auto"/>
        <w:right w:val="none" w:sz="0" w:space="0" w:color="auto"/>
      </w:divBdr>
    </w:div>
    <w:div w:id="636569123">
      <w:bodyDiv w:val="1"/>
      <w:marLeft w:val="0"/>
      <w:marRight w:val="0"/>
      <w:marTop w:val="0"/>
      <w:marBottom w:val="0"/>
      <w:divBdr>
        <w:top w:val="none" w:sz="0" w:space="0" w:color="auto"/>
        <w:left w:val="none" w:sz="0" w:space="0" w:color="auto"/>
        <w:bottom w:val="none" w:sz="0" w:space="0" w:color="auto"/>
        <w:right w:val="none" w:sz="0" w:space="0" w:color="auto"/>
      </w:divBdr>
    </w:div>
    <w:div w:id="851991389">
      <w:bodyDiv w:val="1"/>
      <w:marLeft w:val="0"/>
      <w:marRight w:val="0"/>
      <w:marTop w:val="0"/>
      <w:marBottom w:val="0"/>
      <w:divBdr>
        <w:top w:val="none" w:sz="0" w:space="0" w:color="auto"/>
        <w:left w:val="none" w:sz="0" w:space="0" w:color="auto"/>
        <w:bottom w:val="none" w:sz="0" w:space="0" w:color="auto"/>
        <w:right w:val="none" w:sz="0" w:space="0" w:color="auto"/>
      </w:divBdr>
    </w:div>
    <w:div w:id="1015381139">
      <w:bodyDiv w:val="1"/>
      <w:marLeft w:val="0"/>
      <w:marRight w:val="0"/>
      <w:marTop w:val="0"/>
      <w:marBottom w:val="0"/>
      <w:divBdr>
        <w:top w:val="none" w:sz="0" w:space="0" w:color="auto"/>
        <w:left w:val="none" w:sz="0" w:space="0" w:color="auto"/>
        <w:bottom w:val="none" w:sz="0" w:space="0" w:color="auto"/>
        <w:right w:val="none" w:sz="0" w:space="0" w:color="auto"/>
      </w:divBdr>
    </w:div>
    <w:div w:id="1266419694">
      <w:bodyDiv w:val="1"/>
      <w:marLeft w:val="0"/>
      <w:marRight w:val="0"/>
      <w:marTop w:val="0"/>
      <w:marBottom w:val="0"/>
      <w:divBdr>
        <w:top w:val="none" w:sz="0" w:space="0" w:color="auto"/>
        <w:left w:val="none" w:sz="0" w:space="0" w:color="auto"/>
        <w:bottom w:val="none" w:sz="0" w:space="0" w:color="auto"/>
        <w:right w:val="none" w:sz="0" w:space="0" w:color="auto"/>
      </w:divBdr>
    </w:div>
    <w:div w:id="1349526456">
      <w:bodyDiv w:val="1"/>
      <w:marLeft w:val="0"/>
      <w:marRight w:val="0"/>
      <w:marTop w:val="0"/>
      <w:marBottom w:val="0"/>
      <w:divBdr>
        <w:top w:val="none" w:sz="0" w:space="0" w:color="auto"/>
        <w:left w:val="none" w:sz="0" w:space="0" w:color="auto"/>
        <w:bottom w:val="none" w:sz="0" w:space="0" w:color="auto"/>
        <w:right w:val="none" w:sz="0" w:space="0" w:color="auto"/>
      </w:divBdr>
    </w:div>
    <w:div w:id="1383016862">
      <w:bodyDiv w:val="1"/>
      <w:marLeft w:val="0"/>
      <w:marRight w:val="0"/>
      <w:marTop w:val="0"/>
      <w:marBottom w:val="0"/>
      <w:divBdr>
        <w:top w:val="none" w:sz="0" w:space="0" w:color="auto"/>
        <w:left w:val="none" w:sz="0" w:space="0" w:color="auto"/>
        <w:bottom w:val="none" w:sz="0" w:space="0" w:color="auto"/>
        <w:right w:val="none" w:sz="0" w:space="0" w:color="auto"/>
      </w:divBdr>
    </w:div>
    <w:div w:id="1389189206">
      <w:bodyDiv w:val="1"/>
      <w:marLeft w:val="0"/>
      <w:marRight w:val="0"/>
      <w:marTop w:val="0"/>
      <w:marBottom w:val="0"/>
      <w:divBdr>
        <w:top w:val="none" w:sz="0" w:space="0" w:color="auto"/>
        <w:left w:val="none" w:sz="0" w:space="0" w:color="auto"/>
        <w:bottom w:val="none" w:sz="0" w:space="0" w:color="auto"/>
        <w:right w:val="none" w:sz="0" w:space="0" w:color="auto"/>
      </w:divBdr>
    </w:div>
    <w:div w:id="1471362933">
      <w:bodyDiv w:val="1"/>
      <w:marLeft w:val="0"/>
      <w:marRight w:val="0"/>
      <w:marTop w:val="0"/>
      <w:marBottom w:val="0"/>
      <w:divBdr>
        <w:top w:val="none" w:sz="0" w:space="0" w:color="auto"/>
        <w:left w:val="none" w:sz="0" w:space="0" w:color="auto"/>
        <w:bottom w:val="none" w:sz="0" w:space="0" w:color="auto"/>
        <w:right w:val="none" w:sz="0" w:space="0" w:color="auto"/>
      </w:divBdr>
    </w:div>
    <w:div w:id="1502619141">
      <w:bodyDiv w:val="1"/>
      <w:marLeft w:val="0"/>
      <w:marRight w:val="0"/>
      <w:marTop w:val="0"/>
      <w:marBottom w:val="0"/>
      <w:divBdr>
        <w:top w:val="none" w:sz="0" w:space="0" w:color="auto"/>
        <w:left w:val="none" w:sz="0" w:space="0" w:color="auto"/>
        <w:bottom w:val="none" w:sz="0" w:space="0" w:color="auto"/>
        <w:right w:val="none" w:sz="0" w:space="0" w:color="auto"/>
      </w:divBdr>
    </w:div>
    <w:div w:id="1526483631">
      <w:bodyDiv w:val="1"/>
      <w:marLeft w:val="0"/>
      <w:marRight w:val="0"/>
      <w:marTop w:val="0"/>
      <w:marBottom w:val="0"/>
      <w:divBdr>
        <w:top w:val="none" w:sz="0" w:space="0" w:color="auto"/>
        <w:left w:val="none" w:sz="0" w:space="0" w:color="auto"/>
        <w:bottom w:val="none" w:sz="0" w:space="0" w:color="auto"/>
        <w:right w:val="none" w:sz="0" w:space="0" w:color="auto"/>
      </w:divBdr>
    </w:div>
    <w:div w:id="1619799099">
      <w:bodyDiv w:val="1"/>
      <w:marLeft w:val="0"/>
      <w:marRight w:val="0"/>
      <w:marTop w:val="0"/>
      <w:marBottom w:val="0"/>
      <w:divBdr>
        <w:top w:val="none" w:sz="0" w:space="0" w:color="auto"/>
        <w:left w:val="none" w:sz="0" w:space="0" w:color="auto"/>
        <w:bottom w:val="none" w:sz="0" w:space="0" w:color="auto"/>
        <w:right w:val="none" w:sz="0" w:space="0" w:color="auto"/>
      </w:divBdr>
    </w:div>
    <w:div w:id="1660845002">
      <w:bodyDiv w:val="1"/>
      <w:marLeft w:val="0"/>
      <w:marRight w:val="0"/>
      <w:marTop w:val="0"/>
      <w:marBottom w:val="0"/>
      <w:divBdr>
        <w:top w:val="none" w:sz="0" w:space="0" w:color="auto"/>
        <w:left w:val="none" w:sz="0" w:space="0" w:color="auto"/>
        <w:bottom w:val="none" w:sz="0" w:space="0" w:color="auto"/>
        <w:right w:val="none" w:sz="0" w:space="0" w:color="auto"/>
      </w:divBdr>
    </w:div>
    <w:div w:id="1740637449">
      <w:bodyDiv w:val="1"/>
      <w:marLeft w:val="0"/>
      <w:marRight w:val="0"/>
      <w:marTop w:val="0"/>
      <w:marBottom w:val="0"/>
      <w:divBdr>
        <w:top w:val="none" w:sz="0" w:space="0" w:color="auto"/>
        <w:left w:val="none" w:sz="0" w:space="0" w:color="auto"/>
        <w:bottom w:val="none" w:sz="0" w:space="0" w:color="auto"/>
        <w:right w:val="none" w:sz="0" w:space="0" w:color="auto"/>
      </w:divBdr>
    </w:div>
    <w:div w:id="1923566482">
      <w:bodyDiv w:val="1"/>
      <w:marLeft w:val="0"/>
      <w:marRight w:val="0"/>
      <w:marTop w:val="0"/>
      <w:marBottom w:val="0"/>
      <w:divBdr>
        <w:top w:val="none" w:sz="0" w:space="0" w:color="auto"/>
        <w:left w:val="none" w:sz="0" w:space="0" w:color="auto"/>
        <w:bottom w:val="none" w:sz="0" w:space="0" w:color="auto"/>
        <w:right w:val="none" w:sz="0" w:space="0" w:color="auto"/>
      </w:divBdr>
    </w:div>
    <w:div w:id="1934510123">
      <w:bodyDiv w:val="1"/>
      <w:marLeft w:val="0"/>
      <w:marRight w:val="0"/>
      <w:marTop w:val="0"/>
      <w:marBottom w:val="0"/>
      <w:divBdr>
        <w:top w:val="none" w:sz="0" w:space="0" w:color="auto"/>
        <w:left w:val="none" w:sz="0" w:space="0" w:color="auto"/>
        <w:bottom w:val="none" w:sz="0" w:space="0" w:color="auto"/>
        <w:right w:val="none" w:sz="0" w:space="0" w:color="auto"/>
      </w:divBdr>
    </w:div>
    <w:div w:id="2004699660">
      <w:bodyDiv w:val="1"/>
      <w:marLeft w:val="0"/>
      <w:marRight w:val="0"/>
      <w:marTop w:val="0"/>
      <w:marBottom w:val="0"/>
      <w:divBdr>
        <w:top w:val="none" w:sz="0" w:space="0" w:color="auto"/>
        <w:left w:val="none" w:sz="0" w:space="0" w:color="auto"/>
        <w:bottom w:val="none" w:sz="0" w:space="0" w:color="auto"/>
        <w:right w:val="none" w:sz="0" w:space="0" w:color="auto"/>
      </w:divBdr>
    </w:div>
    <w:div w:id="2028093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38DFF3-96FC-47AD-ADD6-F52A947292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4908</Words>
  <Characters>27981</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32824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AdvSH2</dc:creator>
  <cp:lastModifiedBy>AdvSH2</cp:lastModifiedBy>
  <cp:revision>2</cp:revision>
  <dcterms:created xsi:type="dcterms:W3CDTF">2019-03-03T20:40:00Z</dcterms:created>
  <dcterms:modified xsi:type="dcterms:W3CDTF">2019-03-03T20:40:00Z</dcterms:modified>
</cp:coreProperties>
</file>