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5D78" w:rsidRPr="006013C3" w:rsidRDefault="00B05D78" w:rsidP="00FC5CC5">
      <w:pPr>
        <w:jc w:val="both"/>
        <w:rPr>
          <w:rFonts w:ascii="Bookman Old Style" w:hAnsi="Bookman Old Style"/>
          <w:sz w:val="10"/>
          <w:szCs w:val="10"/>
        </w:rPr>
      </w:pPr>
    </w:p>
    <w:p w:rsidR="00FC5CC5" w:rsidRPr="006013C3" w:rsidRDefault="00FC5CC5" w:rsidP="00FC5CC5">
      <w:pPr>
        <w:pBdr>
          <w:top w:val="double" w:sz="6" w:space="1" w:color="auto"/>
          <w:left w:val="double" w:sz="6" w:space="4" w:color="auto"/>
          <w:bottom w:val="double" w:sz="6" w:space="1" w:color="auto"/>
          <w:right w:val="double" w:sz="6" w:space="4" w:color="auto"/>
        </w:pBdr>
        <w:spacing w:line="400" w:lineRule="exact"/>
        <w:jc w:val="center"/>
        <w:rPr>
          <w:rFonts w:ascii="Baskerville Old Face" w:hAnsi="Baskerville Old Face"/>
          <w:b/>
          <w:sz w:val="36"/>
          <w:szCs w:val="36"/>
        </w:rPr>
      </w:pPr>
      <w:r w:rsidRPr="006013C3">
        <w:rPr>
          <w:rFonts w:ascii="Baskerville Old Face" w:hAnsi="Baskerville Old Face"/>
          <w:b/>
          <w:sz w:val="36"/>
          <w:szCs w:val="36"/>
        </w:rPr>
        <w:t>InfoTech-20</w:t>
      </w:r>
      <w:r w:rsidR="00D12B1E" w:rsidRPr="00D12B1E">
        <w:rPr>
          <w:rFonts w:ascii="Baskerville Old Face" w:hAnsi="Baskerville Old Face"/>
          <w:b/>
          <w:sz w:val="36"/>
          <w:szCs w:val="36"/>
          <w:lang w:val="bg-BG"/>
        </w:rPr>
        <w:t>2</w:t>
      </w:r>
      <w:r w:rsidR="00242856">
        <w:rPr>
          <w:rFonts w:ascii="Baskerville Old Face" w:hAnsi="Baskerville Old Face"/>
          <w:b/>
          <w:sz w:val="36"/>
          <w:szCs w:val="36"/>
          <w:lang w:val="en-US"/>
        </w:rPr>
        <w:t>1</w:t>
      </w:r>
      <w:r w:rsidRPr="006013C3">
        <w:rPr>
          <w:rFonts w:ascii="Baskerville Old Face" w:hAnsi="Baskerville Old Face"/>
          <w:b/>
          <w:sz w:val="36"/>
          <w:szCs w:val="36"/>
        </w:rPr>
        <w:t xml:space="preserve"> is organized with the </w:t>
      </w:r>
      <w:r w:rsidR="0004133E">
        <w:rPr>
          <w:rFonts w:ascii="Baskerville Old Face" w:hAnsi="Baskerville Old Face"/>
          <w:b/>
          <w:sz w:val="36"/>
          <w:szCs w:val="36"/>
        </w:rPr>
        <w:t xml:space="preserve">financial </w:t>
      </w:r>
      <w:r w:rsidRPr="006013C3">
        <w:rPr>
          <w:rFonts w:ascii="Baskerville Old Face" w:hAnsi="Baskerville Old Face"/>
          <w:b/>
          <w:sz w:val="36"/>
          <w:szCs w:val="36"/>
        </w:rPr>
        <w:t>support of:</w:t>
      </w:r>
    </w:p>
    <w:p w:rsidR="00FC5CC5" w:rsidRDefault="00FC5CC5" w:rsidP="00FC5CC5">
      <w:pPr>
        <w:rPr>
          <w:rFonts w:ascii="Bookman Old Style" w:hAnsi="Bookman Old Style" w:cs="Clarendon Condensed"/>
          <w:b/>
          <w:bCs/>
          <w:sz w:val="16"/>
          <w:szCs w:val="16"/>
        </w:rPr>
      </w:pPr>
    </w:p>
    <w:tbl>
      <w:tblPr>
        <w:tblW w:w="0" w:type="auto"/>
        <w:tblInd w:w="-38" w:type="dxa"/>
        <w:tblLayout w:type="fixed"/>
        <w:tblCellMar>
          <w:left w:w="70" w:type="dxa"/>
          <w:right w:w="70" w:type="dxa"/>
        </w:tblCellMar>
        <w:tblLook w:val="01E0" w:firstRow="1" w:lastRow="1" w:firstColumn="1" w:lastColumn="1" w:noHBand="0" w:noVBand="0"/>
      </w:tblPr>
      <w:tblGrid>
        <w:gridCol w:w="1809"/>
        <w:gridCol w:w="7970"/>
      </w:tblGrid>
      <w:tr w:rsidR="00FC5CC5" w:rsidRPr="00FA67F6" w:rsidTr="00EF3CF7">
        <w:tc>
          <w:tcPr>
            <w:tcW w:w="1809" w:type="dxa"/>
          </w:tcPr>
          <w:p w:rsidR="00FC5CC5" w:rsidRPr="0089047F" w:rsidRDefault="00120685" w:rsidP="00EF3CF7">
            <w:pPr>
              <w:keepNext/>
              <w:jc w:val="center"/>
              <w:rPr>
                <w:rFonts w:ascii="Bookman Old Style" w:hAnsi="Bookman Old Style"/>
                <w:sz w:val="16"/>
                <w:szCs w:val="16"/>
              </w:rPr>
            </w:pPr>
            <w:r>
              <w:rPr>
                <w:noProof/>
                <w:lang w:val="bg-BG"/>
              </w:rPr>
              <w:drawing>
                <wp:inline distT="0" distB="0" distL="0" distR="0">
                  <wp:extent cx="897255" cy="863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7255" cy="863600"/>
                          </a:xfrm>
                          <a:prstGeom prst="rect">
                            <a:avLst/>
                          </a:prstGeom>
                          <a:noFill/>
                          <a:ln>
                            <a:noFill/>
                          </a:ln>
                        </pic:spPr>
                      </pic:pic>
                    </a:graphicData>
                  </a:graphic>
                </wp:inline>
              </w:drawing>
            </w:r>
          </w:p>
        </w:tc>
        <w:tc>
          <w:tcPr>
            <w:tcW w:w="7970" w:type="dxa"/>
          </w:tcPr>
          <w:p w:rsidR="00FC5CC5" w:rsidRPr="00FA67F6" w:rsidRDefault="00FC5CC5" w:rsidP="00EF3CF7">
            <w:pPr>
              <w:keepNext/>
              <w:ind w:firstLine="284"/>
              <w:jc w:val="right"/>
              <w:rPr>
                <w:rFonts w:ascii="Bookman Old Style" w:hAnsi="Bookman Old Style"/>
                <w:sz w:val="28"/>
                <w:szCs w:val="28"/>
              </w:rPr>
            </w:pPr>
            <w:r w:rsidRPr="00FA67F6">
              <w:rPr>
                <w:rFonts w:ascii="Bookman Old Style" w:hAnsi="Bookman Old Style"/>
                <w:b/>
                <w:i/>
                <w:sz w:val="28"/>
                <w:szCs w:val="28"/>
              </w:rPr>
              <w:t>Technical University of Sofia</w:t>
            </w:r>
            <w:r w:rsidRPr="00FA67F6">
              <w:rPr>
                <w:rFonts w:ascii="Bookman Old Style" w:hAnsi="Bookman Old Style"/>
                <w:b/>
                <w:i/>
                <w:sz w:val="28"/>
                <w:szCs w:val="28"/>
              </w:rPr>
              <w:br/>
            </w:r>
            <w:r w:rsidRPr="00FA67F6">
              <w:rPr>
                <w:rFonts w:ascii="Bookman Old Style" w:hAnsi="Bookman Old Style"/>
                <w:sz w:val="24"/>
                <w:szCs w:val="24"/>
              </w:rPr>
              <w:t xml:space="preserve">8, Kl. Ohridski Str., </w:t>
            </w:r>
            <w:smartTag w:uri="urn:schemas-microsoft-com:office:smarttags" w:element="City">
              <w:smartTag w:uri="urn:schemas:contacts" w:element="GivenName">
                <w:r w:rsidRPr="00FA67F6">
                  <w:rPr>
                    <w:rFonts w:ascii="Bookman Old Style" w:hAnsi="Bookman Old Style"/>
                    <w:sz w:val="24"/>
                    <w:szCs w:val="24"/>
                  </w:rPr>
                  <w:t>Sofia</w:t>
                </w:r>
              </w:smartTag>
            </w:smartTag>
            <w:r w:rsidRPr="00FA67F6">
              <w:rPr>
                <w:rFonts w:ascii="Bookman Old Style" w:hAnsi="Bookman Old Style"/>
                <w:sz w:val="24"/>
                <w:szCs w:val="24"/>
              </w:rPr>
              <w:t xml:space="preserve"> 1000, </w:t>
            </w:r>
            <w:smartTag w:uri="urn:schemas-microsoft-com:office:smarttags" w:element="place">
              <w:smartTag w:uri="urn:schemas-microsoft-com:office:smarttags" w:element="country-region">
                <w:r w:rsidRPr="00FA67F6">
                  <w:rPr>
                    <w:rFonts w:ascii="Bookman Old Style" w:hAnsi="Bookman Old Style"/>
                    <w:sz w:val="24"/>
                    <w:szCs w:val="24"/>
                  </w:rPr>
                  <w:t>BULGARIA</w:t>
                </w:r>
              </w:smartTag>
            </w:smartTag>
            <w:r w:rsidRPr="00FA67F6">
              <w:rPr>
                <w:rFonts w:ascii="Bookman Old Style" w:hAnsi="Bookman Old Style"/>
                <w:sz w:val="24"/>
                <w:szCs w:val="24"/>
              </w:rPr>
              <w:br/>
              <w:t>Web Site: www.tu-sofia.bg</w:t>
            </w:r>
          </w:p>
        </w:tc>
      </w:tr>
    </w:tbl>
    <w:p w:rsidR="00FC5CC5" w:rsidRDefault="00FC5CC5" w:rsidP="00FC5CC5">
      <w:pPr>
        <w:keepNext/>
        <w:spacing w:line="280" w:lineRule="atLeast"/>
        <w:ind w:firstLine="284"/>
        <w:jc w:val="both"/>
        <w:rPr>
          <w:rFonts w:ascii="Arial Narrow" w:hAnsi="Arial Narrow"/>
          <w:b/>
          <w:i/>
          <w:sz w:val="23"/>
          <w:szCs w:val="23"/>
        </w:rPr>
      </w:pPr>
    </w:p>
    <w:p w:rsidR="002249B6" w:rsidRPr="00A569CA" w:rsidRDefault="002249B6" w:rsidP="002249B6">
      <w:pPr>
        <w:spacing w:line="300" w:lineRule="atLeast"/>
        <w:ind w:firstLine="284"/>
        <w:jc w:val="both"/>
        <w:rPr>
          <w:rFonts w:ascii="Arial Narrow" w:hAnsi="Arial Narrow"/>
          <w:sz w:val="25"/>
          <w:szCs w:val="25"/>
        </w:rPr>
      </w:pPr>
      <w:r w:rsidRPr="00A569CA">
        <w:rPr>
          <w:rFonts w:ascii="Arial Narrow" w:hAnsi="Arial Narrow"/>
          <w:b/>
          <w:i/>
          <w:sz w:val="25"/>
          <w:szCs w:val="25"/>
        </w:rPr>
        <w:t>Technical University of Sofia</w:t>
      </w:r>
      <w:r w:rsidRPr="00A569CA">
        <w:rPr>
          <w:rFonts w:ascii="Arial Narrow" w:hAnsi="Arial Narrow"/>
          <w:sz w:val="25"/>
          <w:szCs w:val="25"/>
        </w:rPr>
        <w:t xml:space="preserve"> is a major educational research and development complex offering highly qualified trainers, engineers and technical staff, with modern laboratory facilities and considerable capacities for experimentation and production. </w:t>
      </w:r>
      <w:r w:rsidRPr="00A569CA">
        <w:rPr>
          <w:rFonts w:ascii="Arial Narrow" w:hAnsi="Arial Narrow"/>
          <w:sz w:val="25"/>
          <w:szCs w:val="25"/>
          <w:lang w:val="en-US"/>
        </w:rPr>
        <w:t xml:space="preserve">TU-Sofia is </w:t>
      </w:r>
      <w:r w:rsidRPr="00A569CA">
        <w:rPr>
          <w:rFonts w:ascii="Arial Narrow" w:hAnsi="Arial Narrow"/>
          <w:sz w:val="25"/>
          <w:szCs w:val="25"/>
        </w:rPr>
        <w:t>the largest higher engineering school in Bulgaria with long years of experience in training engineers. Fifty five thousand are the engineers who have graduated and with the knowledge and skills acquired here have contributed to the development of Bulgarian industry.</w:t>
      </w:r>
    </w:p>
    <w:p w:rsidR="002249B6" w:rsidRPr="00A569CA" w:rsidRDefault="002249B6" w:rsidP="002249B6">
      <w:pPr>
        <w:pStyle w:val="NormalWeb"/>
        <w:spacing w:before="0" w:beforeAutospacing="0" w:after="0" w:afterAutospacing="0" w:line="300" w:lineRule="atLeast"/>
        <w:ind w:left="0" w:firstLine="284"/>
        <w:jc w:val="both"/>
        <w:textAlignment w:val="top"/>
        <w:rPr>
          <w:rFonts w:ascii="Arial Narrow" w:hAnsi="Arial Narrow"/>
          <w:color w:val="auto"/>
          <w:sz w:val="25"/>
          <w:szCs w:val="25"/>
        </w:rPr>
      </w:pPr>
      <w:r w:rsidRPr="00A569CA">
        <w:rPr>
          <w:rFonts w:ascii="Arial Narrow" w:hAnsi="Arial Narrow"/>
          <w:color w:val="auto"/>
          <w:sz w:val="25"/>
          <w:szCs w:val="25"/>
          <w:lang w:val="en-US"/>
        </w:rPr>
        <w:t>TU-Sofia is a</w:t>
      </w:r>
      <w:r w:rsidRPr="00A569CA">
        <w:rPr>
          <w:rFonts w:ascii="Arial Narrow" w:hAnsi="Arial Narrow"/>
          <w:color w:val="auto"/>
          <w:sz w:val="25"/>
          <w:szCs w:val="25"/>
        </w:rPr>
        <w:t xml:space="preserve"> successor to the Higher Technical School in Sofia which opened doors in 1942 and which was renamed to State Polytechnic in 1945. It laid the foundations of four different higher institutes of education that exist to the present day</w:t>
      </w:r>
      <w:r w:rsidRPr="00A569CA">
        <w:rPr>
          <w:rFonts w:ascii="Arial Narrow" w:hAnsi="Arial Narrow"/>
          <w:color w:val="auto"/>
          <w:sz w:val="25"/>
          <w:szCs w:val="25"/>
          <w:lang w:val="en-US"/>
        </w:rPr>
        <w:t xml:space="preserve"> and one of them is TU-Sofia</w:t>
      </w:r>
      <w:r w:rsidRPr="00A569CA">
        <w:rPr>
          <w:rFonts w:ascii="Arial Narrow" w:hAnsi="Arial Narrow"/>
          <w:color w:val="auto"/>
          <w:sz w:val="25"/>
          <w:szCs w:val="25"/>
        </w:rPr>
        <w:t xml:space="preserve"> established in 1953. </w:t>
      </w:r>
    </w:p>
    <w:p w:rsidR="002249B6" w:rsidRPr="00A569CA" w:rsidRDefault="002249B6" w:rsidP="002249B6">
      <w:pPr>
        <w:spacing w:line="300" w:lineRule="atLeast"/>
        <w:ind w:firstLine="284"/>
        <w:jc w:val="both"/>
        <w:rPr>
          <w:rFonts w:ascii="Arial Narrow" w:hAnsi="Arial Narrow"/>
          <w:sz w:val="25"/>
          <w:szCs w:val="25"/>
          <w:lang w:val="bg-BG"/>
        </w:rPr>
      </w:pPr>
      <w:r w:rsidRPr="00A569CA">
        <w:rPr>
          <w:rFonts w:ascii="Arial Narrow" w:hAnsi="Arial Narrow"/>
          <w:sz w:val="25"/>
          <w:szCs w:val="25"/>
        </w:rPr>
        <w:t>The structure of the TU-Sofia includes 14 faculties, several departments, one college (</w:t>
      </w:r>
      <w:r w:rsidRPr="00A569CA">
        <w:rPr>
          <w:rFonts w:ascii="Arial Narrow" w:hAnsi="Arial Narrow"/>
          <w:i/>
          <w:sz w:val="25"/>
          <w:szCs w:val="25"/>
        </w:rPr>
        <w:t>College of Energy and Electronics</w:t>
      </w:r>
      <w:r w:rsidRPr="00A569CA">
        <w:rPr>
          <w:rFonts w:ascii="Arial Narrow" w:hAnsi="Arial Narrow"/>
          <w:sz w:val="25"/>
          <w:szCs w:val="25"/>
        </w:rPr>
        <w:t>) and other units where students are trained and scientific research is conducted. The University has a branch in the city of Plovdiv with two faculties and a college and also an affiliated unit in the town of Sliven comprising one faculty and one college.</w:t>
      </w:r>
    </w:p>
    <w:p w:rsidR="002249B6" w:rsidRPr="00A569CA" w:rsidRDefault="002249B6" w:rsidP="002249B6">
      <w:pPr>
        <w:spacing w:line="300" w:lineRule="atLeast"/>
        <w:ind w:firstLine="284"/>
        <w:jc w:val="both"/>
        <w:rPr>
          <w:rFonts w:ascii="Arial Narrow" w:hAnsi="Arial Narrow"/>
          <w:sz w:val="25"/>
          <w:szCs w:val="25"/>
        </w:rPr>
      </w:pPr>
      <w:r w:rsidRPr="00A569CA">
        <w:rPr>
          <w:rFonts w:ascii="Arial Narrow" w:hAnsi="Arial Narrow"/>
          <w:sz w:val="25"/>
          <w:szCs w:val="25"/>
          <w:lang w:val="en-US"/>
        </w:rPr>
        <w:t xml:space="preserve">TU-Sofia </w:t>
      </w:r>
      <w:r w:rsidRPr="00A569CA">
        <w:rPr>
          <w:rFonts w:ascii="Arial Narrow" w:hAnsi="Arial Narrow"/>
          <w:sz w:val="25"/>
          <w:szCs w:val="25"/>
        </w:rPr>
        <w:t xml:space="preserve">trains specialists in degree engineering courses essential for the industrial development. Contemporary engineering trends in mechanical and electrical engineering, electronics, power generation, transport, automation, computer science and telecommunications, textile engineering, industrial management are taught at the Technical University. </w:t>
      </w:r>
      <w:r w:rsidRPr="00A569CA">
        <w:rPr>
          <w:rFonts w:ascii="Arial Narrow" w:hAnsi="Arial Narrow"/>
          <w:sz w:val="25"/>
          <w:szCs w:val="25"/>
          <w:lang w:val="en-US"/>
        </w:rPr>
        <w:t xml:space="preserve">It </w:t>
      </w:r>
      <w:r w:rsidRPr="00A569CA">
        <w:rPr>
          <w:rFonts w:ascii="Arial Narrow" w:hAnsi="Arial Narrow"/>
          <w:sz w:val="25"/>
          <w:szCs w:val="25"/>
        </w:rPr>
        <w:t>also offers its students the opportunities of taking a degree course in engineering in a foreign language (German, English, French) and, in addition, a second degree course at the respective faculty; as well as further training at the Open Faculty. Over 800 highly qualified lecturers train the students in all educational-qualification and academic degrees: Professional Bachelor, Bachelor, Master, and PhD. The educational process provides high quality professional and language training which makes for its international recognition. All degree courses are accredited and continue to be part of the accreditation cycle of the National Evaluation and Accreditation Agency.</w:t>
      </w:r>
    </w:p>
    <w:p w:rsidR="002249B6" w:rsidRPr="00A569CA" w:rsidRDefault="002249B6" w:rsidP="002249B6">
      <w:pPr>
        <w:pStyle w:val="NormalWeb"/>
        <w:spacing w:before="0" w:beforeAutospacing="0" w:after="0" w:afterAutospacing="0" w:line="300" w:lineRule="atLeast"/>
        <w:ind w:left="0" w:firstLine="284"/>
        <w:jc w:val="both"/>
        <w:textAlignment w:val="top"/>
        <w:rPr>
          <w:rFonts w:ascii="Arial Narrow" w:hAnsi="Arial Narrow"/>
          <w:color w:val="auto"/>
          <w:sz w:val="25"/>
          <w:szCs w:val="25"/>
        </w:rPr>
      </w:pPr>
      <w:r w:rsidRPr="00A569CA">
        <w:rPr>
          <w:rFonts w:ascii="Arial Narrow" w:hAnsi="Arial Narrow"/>
          <w:color w:val="auto"/>
          <w:sz w:val="25"/>
          <w:szCs w:val="25"/>
        </w:rPr>
        <w:t xml:space="preserve">An important role for increasing the level of teaching, scientific and applied research activities of the Technical University of Sofia is played by the University's cooperation with large transnational companies such as Siemens, Eriksson, Microsoft, Daimler/Benz, etc.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1"/>
        <w:gridCol w:w="4568"/>
      </w:tblGrid>
      <w:tr w:rsidR="002249B6" w:rsidRPr="00A569CA" w:rsidTr="002249B6">
        <w:trPr>
          <w:trHeight w:val="3350"/>
        </w:trPr>
        <w:tc>
          <w:tcPr>
            <w:tcW w:w="5211" w:type="dxa"/>
            <w:tcBorders>
              <w:top w:val="nil"/>
              <w:left w:val="nil"/>
              <w:bottom w:val="nil"/>
              <w:right w:val="nil"/>
            </w:tcBorders>
            <w:shd w:val="clear" w:color="auto" w:fill="auto"/>
          </w:tcPr>
          <w:p w:rsidR="002249B6" w:rsidRPr="00A569CA" w:rsidRDefault="002249B6" w:rsidP="005F40AD">
            <w:pPr>
              <w:spacing w:line="300" w:lineRule="atLeast"/>
              <w:ind w:firstLine="284"/>
              <w:jc w:val="both"/>
              <w:rPr>
                <w:rFonts w:ascii="Arial Narrow" w:hAnsi="Arial Narrow"/>
                <w:sz w:val="25"/>
                <w:szCs w:val="25"/>
                <w:lang w:val="bg-BG"/>
              </w:rPr>
            </w:pPr>
            <w:r w:rsidRPr="00A569CA">
              <w:rPr>
                <w:rFonts w:ascii="Arial Narrow" w:hAnsi="Arial Narrow"/>
                <w:sz w:val="25"/>
                <w:szCs w:val="25"/>
              </w:rPr>
              <w:t>The Technical University of Sofia enjoys close working relationships with more than 50 universities in Europe, Asia, North America and Africa. The University is a member of prestigious European and world organisations and participates in various projects under EU, UNESCO and NATO programmes. Owing to the diversity and high quality of the education it provides and the research activities it carries out the Technical University of Sofia is among the leading universities in the common educational and research area of united Europe.</w:t>
            </w:r>
          </w:p>
        </w:tc>
        <w:tc>
          <w:tcPr>
            <w:tcW w:w="4568" w:type="dxa"/>
            <w:tcBorders>
              <w:top w:val="nil"/>
              <w:left w:val="nil"/>
              <w:bottom w:val="nil"/>
              <w:right w:val="nil"/>
            </w:tcBorders>
            <w:shd w:val="clear" w:color="auto" w:fill="auto"/>
          </w:tcPr>
          <w:p w:rsidR="002249B6" w:rsidRPr="00A569CA" w:rsidRDefault="002249B6" w:rsidP="005F40AD">
            <w:pPr>
              <w:spacing w:line="300" w:lineRule="atLeast"/>
              <w:jc w:val="center"/>
              <w:rPr>
                <w:rFonts w:ascii="Arial Narrow" w:hAnsi="Arial Narrow"/>
                <w:sz w:val="25"/>
                <w:szCs w:val="25"/>
                <w:lang w:val="bg-BG"/>
              </w:rPr>
            </w:pP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sidRPr="00A569CA">
              <w:rPr>
                <w:sz w:val="25"/>
                <w:szCs w:val="25"/>
              </w:rPr>
              <w:fldChar w:fldCharType="begin"/>
            </w:r>
            <w:r w:rsidRPr="00A569CA">
              <w:rPr>
                <w:sz w:val="25"/>
                <w:szCs w:val="25"/>
              </w:rPr>
              <w:instrText xml:space="preserve"> INCLUDEPICTURE  "http://www.tu-sofia.bg/gallery/maingallery/3.jpg" \* MERGEFORMATINET </w:instrText>
            </w:r>
            <w:r w:rsidRPr="00A569CA">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Pr>
                <w:sz w:val="25"/>
                <w:szCs w:val="25"/>
              </w:rPr>
              <w:fldChar w:fldCharType="begin"/>
            </w:r>
            <w:r>
              <w:rPr>
                <w:sz w:val="25"/>
                <w:szCs w:val="25"/>
              </w:rPr>
              <w:instrText xml:space="preserve"> INCLUDEPICTURE  "http://www.tu-sofia.bg/gallery/maingallery/3.jpg" \* MERGEFORMATINET </w:instrText>
            </w:r>
            <w:r>
              <w:rPr>
                <w:sz w:val="25"/>
                <w:szCs w:val="25"/>
              </w:rPr>
              <w:fldChar w:fldCharType="separate"/>
            </w:r>
            <w:r w:rsidR="00066597">
              <w:rPr>
                <w:sz w:val="25"/>
                <w:szCs w:val="25"/>
              </w:rPr>
              <w:fldChar w:fldCharType="begin"/>
            </w:r>
            <w:r w:rsidR="00066597">
              <w:rPr>
                <w:sz w:val="25"/>
                <w:szCs w:val="25"/>
              </w:rPr>
              <w:instrText xml:space="preserve"> INCLUDEPICTURE  "http://www.tu-sofia.bg/gallery/maingallery/3.jpg" \* MERGEFORMATINET </w:instrText>
            </w:r>
            <w:r w:rsidR="00066597">
              <w:rPr>
                <w:sz w:val="25"/>
                <w:szCs w:val="25"/>
              </w:rPr>
              <w:fldChar w:fldCharType="separate"/>
            </w:r>
            <w:r w:rsidR="005F40AD">
              <w:rPr>
                <w:sz w:val="25"/>
                <w:szCs w:val="25"/>
              </w:rPr>
              <w:fldChar w:fldCharType="begin"/>
            </w:r>
            <w:r w:rsidR="005F40AD">
              <w:rPr>
                <w:sz w:val="25"/>
                <w:szCs w:val="25"/>
              </w:rPr>
              <w:instrText xml:space="preserve"> INCLUDEPICTURE  "http://www.tu-sofia.bg/gallery/maingallery/3.jpg" \* MERGEFORMATINET </w:instrText>
            </w:r>
            <w:r w:rsidR="005F40AD">
              <w:rPr>
                <w:sz w:val="25"/>
                <w:szCs w:val="25"/>
              </w:rPr>
              <w:fldChar w:fldCharType="separate"/>
            </w:r>
            <w:r w:rsidR="0004133E">
              <w:rPr>
                <w:sz w:val="25"/>
                <w:szCs w:val="25"/>
              </w:rPr>
              <w:fldChar w:fldCharType="begin"/>
            </w:r>
            <w:r w:rsidR="0004133E">
              <w:rPr>
                <w:sz w:val="25"/>
                <w:szCs w:val="25"/>
              </w:rPr>
              <w:instrText xml:space="preserve"> INCLUDEPICTURE  "http://www.tu-sofia.bg/gallery/maingallery/3.jpg" \* MERGEFORMATINET </w:instrText>
            </w:r>
            <w:r w:rsidR="0004133E">
              <w:rPr>
                <w:sz w:val="25"/>
                <w:szCs w:val="25"/>
              </w:rPr>
              <w:fldChar w:fldCharType="separate"/>
            </w:r>
            <w:r w:rsidR="002B48F8">
              <w:rPr>
                <w:sz w:val="25"/>
                <w:szCs w:val="25"/>
              </w:rPr>
              <w:fldChar w:fldCharType="begin"/>
            </w:r>
            <w:r w:rsidR="002B48F8">
              <w:rPr>
                <w:sz w:val="25"/>
                <w:szCs w:val="25"/>
              </w:rPr>
              <w:instrText xml:space="preserve"> INCLUDEPICTURE  "http://www.tu-sofia.bg/gallery/maingallery/3.jpg" \* MERGEFORMATINET </w:instrText>
            </w:r>
            <w:r w:rsidR="002B48F8">
              <w:rPr>
                <w:sz w:val="25"/>
                <w:szCs w:val="25"/>
              </w:rPr>
              <w:fldChar w:fldCharType="separate"/>
            </w:r>
            <w:r w:rsidR="001D597F">
              <w:rPr>
                <w:sz w:val="25"/>
                <w:szCs w:val="25"/>
              </w:rPr>
              <w:fldChar w:fldCharType="begin"/>
            </w:r>
            <w:r w:rsidR="001D597F">
              <w:rPr>
                <w:sz w:val="25"/>
                <w:szCs w:val="25"/>
              </w:rPr>
              <w:instrText xml:space="preserve"> INCLUDEPICTURE  "http://www.tu-sofia.bg/gallery/maingallery/3.jpg" \* MERGEFORMATINET </w:instrText>
            </w:r>
            <w:r w:rsidR="001D597F">
              <w:rPr>
                <w:sz w:val="25"/>
                <w:szCs w:val="25"/>
              </w:rPr>
              <w:fldChar w:fldCharType="separate"/>
            </w:r>
            <w:r w:rsidR="00913D17">
              <w:rPr>
                <w:sz w:val="25"/>
                <w:szCs w:val="25"/>
              </w:rPr>
              <w:fldChar w:fldCharType="begin"/>
            </w:r>
            <w:r w:rsidR="00913D17">
              <w:rPr>
                <w:sz w:val="25"/>
                <w:szCs w:val="25"/>
              </w:rPr>
              <w:instrText xml:space="preserve"> INCLUDEPICTURE  "http://www.tu-sofia.bg/gallery/maingallery/3.jpg" \* MERGEFORMATINET </w:instrText>
            </w:r>
            <w:r w:rsidR="00913D17">
              <w:rPr>
                <w:sz w:val="25"/>
                <w:szCs w:val="25"/>
              </w:rPr>
              <w:fldChar w:fldCharType="separate"/>
            </w:r>
            <w:r w:rsidR="006337DE">
              <w:rPr>
                <w:sz w:val="25"/>
                <w:szCs w:val="25"/>
              </w:rPr>
              <w:fldChar w:fldCharType="begin"/>
            </w:r>
            <w:r w:rsidR="006337DE">
              <w:rPr>
                <w:sz w:val="25"/>
                <w:szCs w:val="25"/>
              </w:rPr>
              <w:instrText xml:space="preserve"> INCLUDEPICTURE  "http://www.tu-sofia.bg/gallery/maingallery/3.jpg" \* MERGEFORMATINET </w:instrText>
            </w:r>
            <w:r w:rsidR="006337DE">
              <w:rPr>
                <w:sz w:val="25"/>
                <w:szCs w:val="25"/>
              </w:rPr>
              <w:fldChar w:fldCharType="separate"/>
            </w:r>
            <w:r w:rsidR="00B52FBB">
              <w:rPr>
                <w:sz w:val="25"/>
                <w:szCs w:val="25"/>
              </w:rPr>
              <w:fldChar w:fldCharType="begin"/>
            </w:r>
            <w:r w:rsidR="00B52FBB">
              <w:rPr>
                <w:sz w:val="25"/>
                <w:szCs w:val="25"/>
              </w:rPr>
              <w:instrText xml:space="preserve"> INCLUDEPICTURE  "http://www.tu-sofia.bg/gallery/maingallery/3.jpg" \* MERGEFORMATINET </w:instrText>
            </w:r>
            <w:r w:rsidR="00B52FBB">
              <w:rPr>
                <w:sz w:val="25"/>
                <w:szCs w:val="25"/>
              </w:rPr>
              <w:fldChar w:fldCharType="separate"/>
            </w:r>
            <w:r w:rsidR="00D12B1E">
              <w:rPr>
                <w:sz w:val="25"/>
                <w:szCs w:val="25"/>
              </w:rPr>
              <w:fldChar w:fldCharType="begin"/>
            </w:r>
            <w:r w:rsidR="00D12B1E">
              <w:rPr>
                <w:sz w:val="25"/>
                <w:szCs w:val="25"/>
              </w:rPr>
              <w:instrText xml:space="preserve"> INCLUDEPICTURE  "http://www.tu-sofia.bg/gallery/maingallery/3.jpg" \* MERGEFORMATINET </w:instrText>
            </w:r>
            <w:r w:rsidR="00D12B1E">
              <w:rPr>
                <w:sz w:val="25"/>
                <w:szCs w:val="25"/>
              </w:rPr>
              <w:fldChar w:fldCharType="separate"/>
            </w:r>
            <w:r w:rsidR="00C50AE8">
              <w:rPr>
                <w:sz w:val="25"/>
                <w:szCs w:val="25"/>
              </w:rPr>
              <w:fldChar w:fldCharType="begin"/>
            </w:r>
            <w:r w:rsidR="00C50AE8">
              <w:rPr>
                <w:sz w:val="25"/>
                <w:szCs w:val="25"/>
              </w:rPr>
              <w:instrText xml:space="preserve"> INCLUDEPICTURE  "http://www.tu-sofia.bg/gallery/maingallery/3.jpg" \* MERGEFORMATINET </w:instrText>
            </w:r>
            <w:r w:rsidR="00C50AE8">
              <w:rPr>
                <w:sz w:val="25"/>
                <w:szCs w:val="25"/>
              </w:rPr>
              <w:fldChar w:fldCharType="separate"/>
            </w:r>
            <w:r w:rsidR="0007590D">
              <w:rPr>
                <w:sz w:val="25"/>
                <w:szCs w:val="25"/>
              </w:rPr>
              <w:fldChar w:fldCharType="begin"/>
            </w:r>
            <w:r w:rsidR="0007590D">
              <w:rPr>
                <w:sz w:val="25"/>
                <w:szCs w:val="25"/>
              </w:rPr>
              <w:instrText xml:space="preserve"> INCLUDEPICTURE  "http://www.tu-sofia.bg/gallery/maingallery/3.jpg" \* MERGEFORMATINET </w:instrText>
            </w:r>
            <w:r w:rsidR="0007590D">
              <w:rPr>
                <w:sz w:val="25"/>
                <w:szCs w:val="25"/>
              </w:rPr>
              <w:fldChar w:fldCharType="separate"/>
            </w:r>
            <w:r w:rsidR="003753CC">
              <w:rPr>
                <w:sz w:val="25"/>
                <w:szCs w:val="25"/>
              </w:rPr>
              <w:fldChar w:fldCharType="begin"/>
            </w:r>
            <w:r w:rsidR="003753CC">
              <w:rPr>
                <w:sz w:val="25"/>
                <w:szCs w:val="25"/>
              </w:rPr>
              <w:instrText xml:space="preserve"> INCLUDEPICTURE  "http://www.tu-sofia.bg/gallery/maingallery/3.jpg" \* MERGEFORMATINET </w:instrText>
            </w:r>
            <w:r w:rsidR="003753CC">
              <w:rPr>
                <w:sz w:val="25"/>
                <w:szCs w:val="25"/>
              </w:rPr>
              <w:fldChar w:fldCharType="separate"/>
            </w:r>
            <w:r w:rsidR="000F2964">
              <w:rPr>
                <w:sz w:val="25"/>
                <w:szCs w:val="25"/>
              </w:rPr>
              <w:fldChar w:fldCharType="begin"/>
            </w:r>
            <w:r w:rsidR="000F2964">
              <w:rPr>
                <w:sz w:val="25"/>
                <w:szCs w:val="25"/>
              </w:rPr>
              <w:instrText xml:space="preserve"> INCLUDEPICTURE  "http://www.tu-sofia.bg/gallery/maingallery/3.jpg" \* MERGEFORMATINET </w:instrText>
            </w:r>
            <w:r w:rsidR="000F2964">
              <w:rPr>
                <w:sz w:val="25"/>
                <w:szCs w:val="25"/>
              </w:rPr>
              <w:fldChar w:fldCharType="separate"/>
            </w:r>
            <w:r w:rsidR="00E10C85">
              <w:rPr>
                <w:sz w:val="25"/>
                <w:szCs w:val="25"/>
              </w:rPr>
              <w:fldChar w:fldCharType="begin"/>
            </w:r>
            <w:r w:rsidR="00E10C85">
              <w:rPr>
                <w:sz w:val="25"/>
                <w:szCs w:val="25"/>
              </w:rPr>
              <w:instrText xml:space="preserve"> INCLUDEPICTURE  "http://www.tu-sofia.bg/gallery/maingallery/3.jpg" \* MERGEFORMATINET </w:instrText>
            </w:r>
            <w:r w:rsidR="00E10C85">
              <w:rPr>
                <w:sz w:val="25"/>
                <w:szCs w:val="25"/>
              </w:rPr>
              <w:fldChar w:fldCharType="separate"/>
            </w:r>
            <w:r w:rsidR="00AB7767">
              <w:rPr>
                <w:sz w:val="25"/>
                <w:szCs w:val="25"/>
              </w:rPr>
              <w:fldChar w:fldCharType="begin"/>
            </w:r>
            <w:r w:rsidR="00AB7767">
              <w:rPr>
                <w:sz w:val="25"/>
                <w:szCs w:val="25"/>
              </w:rPr>
              <w:instrText xml:space="preserve"> INCLUDEPICTURE  "http://www.tu-sofia.bg/gallery/maingallery/3.jpg" \* MERGEFORMATINET </w:instrText>
            </w:r>
            <w:r w:rsidR="00AB7767">
              <w:rPr>
                <w:sz w:val="25"/>
                <w:szCs w:val="25"/>
              </w:rPr>
              <w:fldChar w:fldCharType="separate"/>
            </w:r>
            <w:r w:rsidR="00657E8D">
              <w:rPr>
                <w:sz w:val="25"/>
                <w:szCs w:val="25"/>
              </w:rPr>
              <w:fldChar w:fldCharType="begin"/>
            </w:r>
            <w:r w:rsidR="00657E8D">
              <w:rPr>
                <w:sz w:val="25"/>
                <w:szCs w:val="25"/>
              </w:rPr>
              <w:instrText xml:space="preserve"> INCLUDEPICTURE  "http://www.tu-sofia.bg/gallery/maingallery/3.jpg" \* MERGEFORMATINET </w:instrText>
            </w:r>
            <w:r w:rsidR="00657E8D">
              <w:rPr>
                <w:sz w:val="25"/>
                <w:szCs w:val="25"/>
              </w:rPr>
              <w:fldChar w:fldCharType="separate"/>
            </w:r>
            <w:r w:rsidR="007403B5">
              <w:rPr>
                <w:sz w:val="25"/>
                <w:szCs w:val="25"/>
              </w:rPr>
              <w:fldChar w:fldCharType="begin"/>
            </w:r>
            <w:r w:rsidR="007403B5">
              <w:rPr>
                <w:sz w:val="25"/>
                <w:szCs w:val="25"/>
              </w:rPr>
              <w:instrText xml:space="preserve"> INCLUDEPICTURE  "http://www.tu-sofia.bg/gallery/maingallery/3.jpg" \* MERGEFORMATINET </w:instrText>
            </w:r>
            <w:r w:rsidR="007403B5">
              <w:rPr>
                <w:sz w:val="25"/>
                <w:szCs w:val="25"/>
              </w:rPr>
              <w:fldChar w:fldCharType="separate"/>
            </w:r>
            <w:r w:rsidR="004646C5">
              <w:rPr>
                <w:sz w:val="25"/>
                <w:szCs w:val="25"/>
              </w:rPr>
              <w:fldChar w:fldCharType="begin"/>
            </w:r>
            <w:r w:rsidR="004646C5">
              <w:rPr>
                <w:sz w:val="25"/>
                <w:szCs w:val="25"/>
              </w:rPr>
              <w:instrText xml:space="preserve"> INCLUDEPICTURE  "http://www.tu-sofia.bg/gallery/maingallery/3.jpg" \* MERGEFORMATINET </w:instrText>
            </w:r>
            <w:r w:rsidR="004646C5">
              <w:rPr>
                <w:sz w:val="25"/>
                <w:szCs w:val="25"/>
              </w:rPr>
              <w:fldChar w:fldCharType="separate"/>
            </w:r>
            <w:r w:rsidR="00282938">
              <w:rPr>
                <w:sz w:val="25"/>
                <w:szCs w:val="25"/>
              </w:rPr>
              <w:fldChar w:fldCharType="begin"/>
            </w:r>
            <w:r w:rsidR="00282938">
              <w:rPr>
                <w:sz w:val="25"/>
                <w:szCs w:val="25"/>
              </w:rPr>
              <w:instrText xml:space="preserve"> INCLUDEPICTURE  "http://www.tu-sofia.bg/gallery/maingallery/3.jpg" \* MERGEFORMATINET </w:instrText>
            </w:r>
            <w:r w:rsidR="00282938">
              <w:rPr>
                <w:sz w:val="25"/>
                <w:szCs w:val="25"/>
              </w:rPr>
              <w:fldChar w:fldCharType="separate"/>
            </w:r>
            <w:r w:rsidR="009E10B3">
              <w:rPr>
                <w:sz w:val="25"/>
                <w:szCs w:val="25"/>
              </w:rPr>
              <w:fldChar w:fldCharType="begin"/>
            </w:r>
            <w:r w:rsidR="009E10B3">
              <w:rPr>
                <w:sz w:val="25"/>
                <w:szCs w:val="25"/>
              </w:rPr>
              <w:instrText xml:space="preserve"> INCLUDEPICTURE  "http://www.tu-sofia.bg/gallery/maingallery/3.jpg" \* MERGEFORMATINET </w:instrText>
            </w:r>
            <w:r w:rsidR="009E10B3">
              <w:rPr>
                <w:sz w:val="25"/>
                <w:szCs w:val="25"/>
              </w:rPr>
              <w:fldChar w:fldCharType="separate"/>
            </w:r>
            <w:r w:rsidR="00642A4D">
              <w:rPr>
                <w:sz w:val="25"/>
                <w:szCs w:val="25"/>
              </w:rPr>
              <w:fldChar w:fldCharType="begin"/>
            </w:r>
            <w:r w:rsidR="00642A4D">
              <w:rPr>
                <w:sz w:val="25"/>
                <w:szCs w:val="25"/>
              </w:rPr>
              <w:instrText xml:space="preserve"> INCLUDEPICTURE  "http://www.tu-sofia.bg/gallery/maingallery/3.jpg" \* MERGEFORMATINET </w:instrText>
            </w:r>
            <w:r w:rsidR="00642A4D">
              <w:rPr>
                <w:sz w:val="25"/>
                <w:szCs w:val="25"/>
              </w:rPr>
              <w:fldChar w:fldCharType="separate"/>
            </w:r>
            <w:r w:rsidR="00242856">
              <w:rPr>
                <w:sz w:val="25"/>
                <w:szCs w:val="25"/>
              </w:rPr>
              <w:fldChar w:fldCharType="begin"/>
            </w:r>
            <w:r w:rsidR="00242856">
              <w:rPr>
                <w:sz w:val="25"/>
                <w:szCs w:val="25"/>
              </w:rPr>
              <w:instrText xml:space="preserve"> INCLUDEPICTURE  "http://www.tu-sofia.bg/gallery/maingallery/3.jpg" \* MERGEFORMATINET </w:instrText>
            </w:r>
            <w:r w:rsidR="00242856">
              <w:rPr>
                <w:sz w:val="25"/>
                <w:szCs w:val="25"/>
              </w:rPr>
              <w:fldChar w:fldCharType="separate"/>
            </w:r>
            <w:r w:rsidR="000F19CC">
              <w:rPr>
                <w:sz w:val="25"/>
                <w:szCs w:val="25"/>
              </w:rPr>
              <w:fldChar w:fldCharType="begin"/>
            </w:r>
            <w:r w:rsidR="000F19CC">
              <w:rPr>
                <w:sz w:val="25"/>
                <w:szCs w:val="25"/>
              </w:rPr>
              <w:instrText xml:space="preserve"> INCLUDEPICTURE  "http://www.tu-sofia.bg/gallery/maingallery/3.jpg" \* MERGEFORMATINET </w:instrText>
            </w:r>
            <w:r w:rsidR="000F19CC">
              <w:rPr>
                <w:sz w:val="25"/>
                <w:szCs w:val="25"/>
              </w:rPr>
              <w:fldChar w:fldCharType="separate"/>
            </w:r>
            <w:r w:rsidR="00CA78ED">
              <w:rPr>
                <w:sz w:val="25"/>
                <w:szCs w:val="25"/>
              </w:rPr>
              <w:fldChar w:fldCharType="begin"/>
            </w:r>
            <w:r w:rsidR="00CA78ED">
              <w:rPr>
                <w:sz w:val="25"/>
                <w:szCs w:val="25"/>
              </w:rPr>
              <w:instrText xml:space="preserve"> INCLUDEPICTURE  "http://www.tu-sofia.bg/gallery/maingallery/3.jpg" \* MERGEFORMATINET </w:instrText>
            </w:r>
            <w:r w:rsidR="00CA78ED">
              <w:rPr>
                <w:sz w:val="25"/>
                <w:szCs w:val="25"/>
              </w:rPr>
              <w:fldChar w:fldCharType="separate"/>
            </w:r>
            <w:r w:rsidR="00EB3894">
              <w:rPr>
                <w:sz w:val="25"/>
                <w:szCs w:val="25"/>
              </w:rPr>
              <w:fldChar w:fldCharType="begin"/>
            </w:r>
            <w:r w:rsidR="00EB3894">
              <w:rPr>
                <w:sz w:val="25"/>
                <w:szCs w:val="25"/>
              </w:rPr>
              <w:instrText xml:space="preserve"> </w:instrText>
            </w:r>
            <w:r w:rsidR="00EB3894">
              <w:rPr>
                <w:sz w:val="25"/>
                <w:szCs w:val="25"/>
              </w:rPr>
              <w:instrText>INCLUDEPICTURE  "http://www.tu-sofia.bg/gallery/maingallery/3.jpg" \* MERGEFORMATINET</w:instrText>
            </w:r>
            <w:r w:rsidR="00EB3894">
              <w:rPr>
                <w:sz w:val="25"/>
                <w:szCs w:val="25"/>
              </w:rPr>
              <w:instrText xml:space="preserve"> </w:instrText>
            </w:r>
            <w:r w:rsidR="00EB3894">
              <w:rPr>
                <w:sz w:val="25"/>
                <w:szCs w:val="25"/>
              </w:rPr>
              <w:fldChar w:fldCharType="separate"/>
            </w:r>
            <w:r w:rsidR="00365BD6">
              <w:rPr>
                <w:sz w:val="25"/>
                <w:szCs w:val="25"/>
              </w:rPr>
              <w:pict>
                <v:shape id="_x0000_i1025" type="#_x0000_t75" href="javascript:window.close()" style="width:214.95pt;height:148.3pt" o:button="t">
                  <v:imagedata r:id="rId9" r:href="rId10"/>
                </v:shape>
              </w:pict>
            </w:r>
            <w:r w:rsidR="00EB3894">
              <w:rPr>
                <w:sz w:val="25"/>
                <w:szCs w:val="25"/>
              </w:rPr>
              <w:fldChar w:fldCharType="end"/>
            </w:r>
            <w:r w:rsidR="00CA78ED">
              <w:rPr>
                <w:sz w:val="25"/>
                <w:szCs w:val="25"/>
              </w:rPr>
              <w:fldChar w:fldCharType="end"/>
            </w:r>
            <w:r w:rsidR="000F19CC">
              <w:rPr>
                <w:sz w:val="25"/>
                <w:szCs w:val="25"/>
              </w:rPr>
              <w:fldChar w:fldCharType="end"/>
            </w:r>
            <w:r w:rsidR="00242856">
              <w:rPr>
                <w:sz w:val="25"/>
                <w:szCs w:val="25"/>
              </w:rPr>
              <w:fldChar w:fldCharType="end"/>
            </w:r>
            <w:r w:rsidR="00642A4D">
              <w:rPr>
                <w:sz w:val="25"/>
                <w:szCs w:val="25"/>
              </w:rPr>
              <w:fldChar w:fldCharType="end"/>
            </w:r>
            <w:r w:rsidR="009E10B3">
              <w:rPr>
                <w:sz w:val="25"/>
                <w:szCs w:val="25"/>
              </w:rPr>
              <w:fldChar w:fldCharType="end"/>
            </w:r>
            <w:r w:rsidR="00282938">
              <w:rPr>
                <w:sz w:val="25"/>
                <w:szCs w:val="25"/>
              </w:rPr>
              <w:fldChar w:fldCharType="end"/>
            </w:r>
            <w:r w:rsidR="004646C5">
              <w:rPr>
                <w:sz w:val="25"/>
                <w:szCs w:val="25"/>
              </w:rPr>
              <w:fldChar w:fldCharType="end"/>
            </w:r>
            <w:r w:rsidR="007403B5">
              <w:rPr>
                <w:sz w:val="25"/>
                <w:szCs w:val="25"/>
              </w:rPr>
              <w:fldChar w:fldCharType="end"/>
            </w:r>
            <w:r w:rsidR="00657E8D">
              <w:rPr>
                <w:sz w:val="25"/>
                <w:szCs w:val="25"/>
              </w:rPr>
              <w:fldChar w:fldCharType="end"/>
            </w:r>
            <w:r w:rsidR="00AB7767">
              <w:rPr>
                <w:sz w:val="25"/>
                <w:szCs w:val="25"/>
              </w:rPr>
              <w:fldChar w:fldCharType="end"/>
            </w:r>
            <w:r w:rsidR="00E10C85">
              <w:rPr>
                <w:sz w:val="25"/>
                <w:szCs w:val="25"/>
              </w:rPr>
              <w:fldChar w:fldCharType="end"/>
            </w:r>
            <w:r w:rsidR="000F2964">
              <w:rPr>
                <w:sz w:val="25"/>
                <w:szCs w:val="25"/>
              </w:rPr>
              <w:fldChar w:fldCharType="end"/>
            </w:r>
            <w:r w:rsidR="003753CC">
              <w:rPr>
                <w:sz w:val="25"/>
                <w:szCs w:val="25"/>
              </w:rPr>
              <w:fldChar w:fldCharType="end"/>
            </w:r>
            <w:r w:rsidR="0007590D">
              <w:rPr>
                <w:sz w:val="25"/>
                <w:szCs w:val="25"/>
              </w:rPr>
              <w:fldChar w:fldCharType="end"/>
            </w:r>
            <w:r w:rsidR="00C50AE8">
              <w:rPr>
                <w:sz w:val="25"/>
                <w:szCs w:val="25"/>
              </w:rPr>
              <w:fldChar w:fldCharType="end"/>
            </w:r>
            <w:r w:rsidR="00D12B1E">
              <w:rPr>
                <w:sz w:val="25"/>
                <w:szCs w:val="25"/>
              </w:rPr>
              <w:fldChar w:fldCharType="end"/>
            </w:r>
            <w:r w:rsidR="00B52FBB">
              <w:rPr>
                <w:sz w:val="25"/>
                <w:szCs w:val="25"/>
              </w:rPr>
              <w:fldChar w:fldCharType="end"/>
            </w:r>
            <w:r w:rsidR="006337DE">
              <w:rPr>
                <w:sz w:val="25"/>
                <w:szCs w:val="25"/>
              </w:rPr>
              <w:fldChar w:fldCharType="end"/>
            </w:r>
            <w:r w:rsidR="00913D17">
              <w:rPr>
                <w:sz w:val="25"/>
                <w:szCs w:val="25"/>
              </w:rPr>
              <w:fldChar w:fldCharType="end"/>
            </w:r>
            <w:r w:rsidR="001D597F">
              <w:rPr>
                <w:sz w:val="25"/>
                <w:szCs w:val="25"/>
              </w:rPr>
              <w:fldChar w:fldCharType="end"/>
            </w:r>
            <w:r w:rsidR="002B48F8">
              <w:rPr>
                <w:sz w:val="25"/>
                <w:szCs w:val="25"/>
              </w:rPr>
              <w:fldChar w:fldCharType="end"/>
            </w:r>
            <w:r w:rsidR="0004133E">
              <w:rPr>
                <w:sz w:val="25"/>
                <w:szCs w:val="25"/>
              </w:rPr>
              <w:fldChar w:fldCharType="end"/>
            </w:r>
            <w:r w:rsidR="005F40AD">
              <w:rPr>
                <w:sz w:val="25"/>
                <w:szCs w:val="25"/>
              </w:rPr>
              <w:fldChar w:fldCharType="end"/>
            </w:r>
            <w:r w:rsidR="00066597">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r w:rsidRPr="00A569CA">
              <w:rPr>
                <w:sz w:val="25"/>
                <w:szCs w:val="25"/>
              </w:rPr>
              <w:fldChar w:fldCharType="end"/>
            </w:r>
          </w:p>
        </w:tc>
      </w:tr>
    </w:tbl>
    <w:p w:rsidR="00FC5CC5" w:rsidRDefault="00FC5CC5" w:rsidP="002249B6">
      <w:pPr>
        <w:spacing w:line="300" w:lineRule="atLeast"/>
        <w:ind w:firstLine="284"/>
        <w:jc w:val="both"/>
        <w:rPr>
          <w:rFonts w:ascii="Bookman Old Style" w:hAnsi="Bookman Old Style" w:cs="Clarendon Condensed"/>
          <w:b/>
          <w:bCs/>
          <w:sz w:val="24"/>
          <w:szCs w:val="24"/>
        </w:rPr>
      </w:pPr>
      <w:r>
        <w:rPr>
          <w:rFonts w:ascii="Bookman Old Style" w:hAnsi="Bookman Old Style" w:cs="Clarendon Condensed"/>
          <w:b/>
          <w:bCs/>
          <w:sz w:val="24"/>
          <w:szCs w:val="24"/>
        </w:rPr>
        <w:br w:type="page"/>
      </w:r>
    </w:p>
    <w:p w:rsidR="00AD473D" w:rsidRPr="006013C3" w:rsidRDefault="00AD473D" w:rsidP="00AD473D">
      <w:pPr>
        <w:jc w:val="both"/>
        <w:rPr>
          <w:rFonts w:ascii="Bookman Old Style" w:hAnsi="Bookman Old Style"/>
          <w:sz w:val="10"/>
          <w:szCs w:val="10"/>
        </w:rPr>
      </w:pPr>
    </w:p>
    <w:p w:rsidR="002249B6" w:rsidRPr="00A569CA" w:rsidRDefault="002249B6" w:rsidP="002249B6">
      <w:pPr>
        <w:jc w:val="both"/>
        <w:rPr>
          <w:rFonts w:ascii="Bookman Old Style" w:hAnsi="Bookman Old Style"/>
          <w:b/>
          <w:i/>
          <w:sz w:val="8"/>
        </w:rPr>
      </w:pPr>
    </w:p>
    <w:p w:rsidR="002249B6" w:rsidRPr="00A569CA" w:rsidRDefault="002249B6" w:rsidP="002249B6">
      <w:pPr>
        <w:pBdr>
          <w:top w:val="double" w:sz="6" w:space="1" w:color="auto"/>
          <w:left w:val="double" w:sz="6" w:space="4" w:color="auto"/>
          <w:bottom w:val="double" w:sz="6" w:space="1" w:color="auto"/>
          <w:right w:val="double" w:sz="6" w:space="4" w:color="auto"/>
        </w:pBdr>
        <w:spacing w:line="400" w:lineRule="exact"/>
        <w:jc w:val="center"/>
        <w:rPr>
          <w:rFonts w:ascii="Baskerville Old Face" w:hAnsi="Baskerville Old Face"/>
          <w:b/>
          <w:sz w:val="36"/>
          <w:szCs w:val="36"/>
        </w:rPr>
      </w:pPr>
      <w:r w:rsidRPr="00A569CA">
        <w:rPr>
          <w:rFonts w:ascii="Baskerville Old Face" w:hAnsi="Baskerville Old Face"/>
          <w:b/>
          <w:sz w:val="36"/>
          <w:szCs w:val="36"/>
        </w:rPr>
        <w:t>InfoTech-20</w:t>
      </w:r>
      <w:r w:rsidR="00242856">
        <w:rPr>
          <w:rFonts w:ascii="Baskerville Old Face" w:hAnsi="Baskerville Old Face"/>
          <w:b/>
          <w:sz w:val="36"/>
          <w:szCs w:val="36"/>
        </w:rPr>
        <w:t>21</w:t>
      </w:r>
      <w:r w:rsidRPr="00A569CA">
        <w:rPr>
          <w:rFonts w:ascii="Baskerville Old Face" w:hAnsi="Baskerville Old Face"/>
          <w:b/>
          <w:sz w:val="36"/>
          <w:szCs w:val="36"/>
        </w:rPr>
        <w:t xml:space="preserve"> is organized with the </w:t>
      </w:r>
      <w:r w:rsidR="0004133E">
        <w:rPr>
          <w:rFonts w:ascii="Baskerville Old Face" w:hAnsi="Baskerville Old Face"/>
          <w:b/>
          <w:sz w:val="36"/>
          <w:szCs w:val="36"/>
        </w:rPr>
        <w:t xml:space="preserve">financial </w:t>
      </w:r>
      <w:r w:rsidRPr="00A569CA">
        <w:rPr>
          <w:rFonts w:ascii="Baskerville Old Face" w:hAnsi="Baskerville Old Face"/>
          <w:b/>
          <w:sz w:val="36"/>
          <w:szCs w:val="36"/>
        </w:rPr>
        <w:t>support of:</w:t>
      </w:r>
    </w:p>
    <w:p w:rsidR="002249B6" w:rsidRPr="00A569CA" w:rsidRDefault="002249B6" w:rsidP="002249B6">
      <w:pPr>
        <w:rPr>
          <w:rFonts w:ascii="Arial Narrow" w:hAnsi="Arial Narrow"/>
          <w:sz w:val="24"/>
          <w:szCs w:val="24"/>
          <w:lang w:val="en-US"/>
        </w:rPr>
      </w:pPr>
    </w:p>
    <w:p w:rsidR="002249B6" w:rsidRPr="00B16774" w:rsidRDefault="002249B6" w:rsidP="002249B6">
      <w:pPr>
        <w:spacing w:line="300" w:lineRule="atLeast"/>
        <w:jc w:val="both"/>
        <w:rPr>
          <w:sz w:val="26"/>
          <w:szCs w:val="26"/>
          <w:lang w:val="en-US" w:eastAsia="en-US"/>
        </w:rPr>
      </w:pPr>
    </w:p>
    <w:tbl>
      <w:tblPr>
        <w:tblW w:w="9747" w:type="dxa"/>
        <w:tblLook w:val="01E0" w:firstRow="1" w:lastRow="1" w:firstColumn="1" w:lastColumn="1" w:noHBand="0" w:noVBand="0"/>
      </w:tblPr>
      <w:tblGrid>
        <w:gridCol w:w="2376"/>
        <w:gridCol w:w="7371"/>
      </w:tblGrid>
      <w:tr w:rsidR="002249B6" w:rsidRPr="007D31B0" w:rsidTr="005F40AD">
        <w:tc>
          <w:tcPr>
            <w:tcW w:w="2376" w:type="dxa"/>
          </w:tcPr>
          <w:p w:rsidR="002249B6" w:rsidRPr="00AF5831" w:rsidRDefault="002249B6" w:rsidP="005F40AD">
            <w:pPr>
              <w:spacing w:before="120"/>
              <w:jc w:val="both"/>
              <w:rPr>
                <w:rFonts w:ascii="Bookman Old Style" w:hAnsi="Bookman Old Style"/>
                <w:sz w:val="16"/>
                <w:szCs w:val="16"/>
                <w:lang w:val="en-US"/>
              </w:rPr>
            </w:pPr>
            <w:r>
              <w:rPr>
                <w:rFonts w:ascii="Bookman Old Style" w:hAnsi="Bookman Old Style"/>
                <w:b/>
                <w:noProof/>
                <w:sz w:val="16"/>
                <w:szCs w:val="16"/>
                <w:lang w:val="bg-BG"/>
              </w:rPr>
              <w:drawing>
                <wp:inline distT="0" distB="0" distL="0" distR="0">
                  <wp:extent cx="1352550" cy="704850"/>
                  <wp:effectExtent l="0" t="0" r="0" b="0"/>
                  <wp:docPr id="36" name="Picture 36" descr="CEEC-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EEC-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52550" cy="704850"/>
                          </a:xfrm>
                          <a:prstGeom prst="rect">
                            <a:avLst/>
                          </a:prstGeom>
                          <a:noFill/>
                          <a:ln>
                            <a:noFill/>
                          </a:ln>
                        </pic:spPr>
                      </pic:pic>
                    </a:graphicData>
                  </a:graphic>
                </wp:inline>
              </w:drawing>
            </w:r>
          </w:p>
        </w:tc>
        <w:tc>
          <w:tcPr>
            <w:tcW w:w="7371" w:type="dxa"/>
          </w:tcPr>
          <w:p w:rsidR="002249B6" w:rsidRPr="007D31B0" w:rsidRDefault="002249B6" w:rsidP="005F40AD">
            <w:pPr>
              <w:spacing w:after="120"/>
              <w:jc w:val="right"/>
              <w:rPr>
                <w:rFonts w:ascii="Bookman Old Style" w:hAnsi="Bookman Old Style"/>
                <w:b/>
                <w:sz w:val="24"/>
                <w:szCs w:val="24"/>
                <w:lang w:val="it-IT"/>
              </w:rPr>
            </w:pPr>
            <w:r w:rsidRPr="00AF5831">
              <w:rPr>
                <w:rFonts w:ascii="Bookman Old Style" w:hAnsi="Bookman Old Style"/>
                <w:b/>
                <w:i/>
                <w:sz w:val="28"/>
                <w:szCs w:val="28"/>
              </w:rPr>
              <w:t>Union of Electronics, Electrical Engineering and Communication (CEEC)</w:t>
            </w:r>
            <w:r w:rsidRPr="00AF5831">
              <w:rPr>
                <w:rFonts w:ascii="Bookman Old Style" w:hAnsi="Bookman Old Style"/>
                <w:b/>
                <w:i/>
                <w:sz w:val="28"/>
                <w:szCs w:val="28"/>
              </w:rPr>
              <w:br/>
            </w:r>
            <w:r w:rsidRPr="00AF5831">
              <w:rPr>
                <w:rFonts w:ascii="Bookman Old Style" w:hAnsi="Bookman Old Style"/>
                <w:sz w:val="24"/>
                <w:szCs w:val="24"/>
              </w:rPr>
              <w:t xml:space="preserve">108, Rakovsky Str. </w:t>
            </w:r>
            <w:r w:rsidRPr="007D31B0">
              <w:rPr>
                <w:rFonts w:ascii="Bookman Old Style" w:hAnsi="Bookman Old Style"/>
                <w:sz w:val="24"/>
                <w:szCs w:val="24"/>
                <w:lang w:val="it-IT"/>
              </w:rPr>
              <w:t>Sofia 1000, Bulagaria</w:t>
            </w:r>
            <w:r w:rsidRPr="007D31B0">
              <w:rPr>
                <w:rFonts w:ascii="Bookman Old Style" w:hAnsi="Bookman Old Style"/>
                <w:sz w:val="24"/>
                <w:szCs w:val="24"/>
                <w:lang w:val="it-IT"/>
              </w:rPr>
              <w:br/>
            </w:r>
            <w:r w:rsidRPr="00AD473D">
              <w:rPr>
                <w:rFonts w:ascii="Bookman Old Style" w:hAnsi="Bookman Old Style"/>
                <w:sz w:val="24"/>
                <w:szCs w:val="24"/>
                <w:lang w:val="it-IT"/>
              </w:rPr>
              <w:t xml:space="preserve">Web site: </w:t>
            </w:r>
            <w:hyperlink r:id="rId12" w:history="1">
              <w:r w:rsidRPr="00AD473D">
                <w:rPr>
                  <w:rStyle w:val="Hyperlink"/>
                  <w:rFonts w:ascii="Bookman Old Style" w:hAnsi="Bookman Old Style"/>
                  <w:color w:val="auto"/>
                  <w:sz w:val="24"/>
                  <w:szCs w:val="24"/>
                  <w:u w:val="none"/>
                  <w:lang w:val="it-IT"/>
                </w:rPr>
                <w:t>http://www.ceec.fnts-bg.org</w:t>
              </w:r>
            </w:hyperlink>
            <w:r w:rsidRPr="00AD473D">
              <w:rPr>
                <w:rFonts w:ascii="Bookman Old Style" w:hAnsi="Bookman Old Style"/>
                <w:b/>
                <w:sz w:val="24"/>
                <w:szCs w:val="24"/>
                <w:lang w:val="it-IT"/>
              </w:rPr>
              <w:t xml:space="preserve"> </w:t>
            </w:r>
          </w:p>
        </w:tc>
      </w:tr>
    </w:tbl>
    <w:p w:rsidR="002249B6" w:rsidRPr="00A71B33" w:rsidRDefault="002249B6" w:rsidP="002249B6">
      <w:pPr>
        <w:spacing w:line="320" w:lineRule="atLeast"/>
        <w:ind w:firstLine="284"/>
        <w:jc w:val="both"/>
        <w:rPr>
          <w:rFonts w:ascii="Arial Narrow" w:hAnsi="Arial Narrow"/>
          <w:sz w:val="26"/>
          <w:szCs w:val="26"/>
          <w:lang w:val="en-US"/>
        </w:rPr>
      </w:pPr>
      <w:r w:rsidRPr="00A71B33">
        <w:rPr>
          <w:rFonts w:ascii="Arial Narrow" w:hAnsi="Arial Narrow"/>
          <w:b/>
          <w:sz w:val="26"/>
          <w:szCs w:val="26"/>
          <w:lang w:val="en-US"/>
        </w:rPr>
        <w:t>CEEC</w:t>
      </w:r>
      <w:r w:rsidRPr="00A71B33">
        <w:rPr>
          <w:rFonts w:ascii="Arial Narrow" w:hAnsi="Arial Narrow"/>
          <w:sz w:val="26"/>
          <w:szCs w:val="26"/>
          <w:lang w:val="en-US"/>
        </w:rPr>
        <w:t xml:space="preserve"> is a non-governmental, non-political and non-profit professional association – part of the civil society, </w:t>
      </w:r>
      <w:r w:rsidRPr="00A71B33">
        <w:rPr>
          <w:rFonts w:ascii="Arial Narrow" w:hAnsi="Arial Narrow"/>
          <w:sz w:val="26"/>
          <w:szCs w:val="26"/>
        </w:rPr>
        <w:t xml:space="preserve">Member of the Federation of Scientific and Technical Unions in Bulgaria. </w:t>
      </w:r>
      <w:r w:rsidRPr="00A71B33">
        <w:rPr>
          <w:rFonts w:ascii="Arial Narrow" w:hAnsi="Arial Narrow"/>
          <w:sz w:val="26"/>
          <w:szCs w:val="26"/>
          <w:lang w:val="en-US"/>
        </w:rPr>
        <w:t xml:space="preserve">Members of </w:t>
      </w:r>
      <w:r w:rsidRPr="00A71B33">
        <w:rPr>
          <w:rFonts w:ascii="Arial Narrow" w:hAnsi="Arial Narrow"/>
          <w:b/>
          <w:sz w:val="26"/>
          <w:szCs w:val="26"/>
          <w:lang w:val="en-US"/>
        </w:rPr>
        <w:t>CEEC</w:t>
      </w:r>
      <w:r w:rsidRPr="00A71B33">
        <w:rPr>
          <w:rFonts w:ascii="Arial Narrow" w:hAnsi="Arial Narrow"/>
          <w:sz w:val="26"/>
          <w:szCs w:val="26"/>
          <w:lang w:val="en-US"/>
        </w:rPr>
        <w:t xml:space="preserve"> are more than 1200 graduated engineers, scientists from the Technical Universities and the Bulgarian Academy of Sciences, specialists and managers in factories and firms, students and post-graduate students, organized in clubs and national scientific-technical divisions, devoted to the electrical engineering industry, electronics, telecommunications, electromagnetic compatibility, acoustics etc. The collective members include more than 50 firms, establishments and organizations in this field.</w:t>
      </w:r>
    </w:p>
    <w:p w:rsidR="002249B6" w:rsidRPr="00A71B33" w:rsidRDefault="002249B6" w:rsidP="002249B6">
      <w:pPr>
        <w:spacing w:line="320" w:lineRule="atLeast"/>
        <w:ind w:firstLine="284"/>
        <w:jc w:val="both"/>
        <w:rPr>
          <w:rFonts w:ascii="Bookman Old Style" w:hAnsi="Bookman Old Style" w:cs="Clarendon Condensed"/>
          <w:b/>
          <w:bCs/>
          <w:sz w:val="26"/>
          <w:szCs w:val="26"/>
        </w:rPr>
      </w:pPr>
      <w:r w:rsidRPr="00A71B33">
        <w:rPr>
          <w:rFonts w:ascii="Arial Narrow" w:hAnsi="Arial Narrow"/>
          <w:b/>
          <w:sz w:val="26"/>
          <w:szCs w:val="26"/>
          <w:lang w:val="en-US"/>
        </w:rPr>
        <w:t>CEEC</w:t>
      </w:r>
      <w:r w:rsidRPr="00A71B33">
        <w:rPr>
          <w:rFonts w:ascii="Arial Narrow" w:hAnsi="Arial Narrow"/>
          <w:sz w:val="26"/>
          <w:szCs w:val="26"/>
          <w:lang w:val="en-US"/>
        </w:rPr>
        <w:t xml:space="preserve"> publishes an authoritative scientific journal – “ELECTRICAL ENGINEERING AND ELECTRON</w:t>
      </w:r>
      <w:r>
        <w:rPr>
          <w:rFonts w:ascii="Arial Narrow" w:hAnsi="Arial Narrow"/>
          <w:sz w:val="26"/>
          <w:szCs w:val="26"/>
          <w:lang w:val="en-US"/>
        </w:rPr>
        <w:t xml:space="preserve">ICS” and Information Bulletin. </w:t>
      </w:r>
      <w:r w:rsidRPr="00A71B33">
        <w:rPr>
          <w:rFonts w:ascii="Arial Narrow" w:hAnsi="Arial Narrow"/>
          <w:sz w:val="26"/>
          <w:szCs w:val="26"/>
          <w:lang w:val="en-US"/>
        </w:rPr>
        <w:t xml:space="preserve">The union organizes regular international and national scientific- technical events, such as the Int. Symp. on Electrical Apparatus and Technologies /“SIELA”/, the Int. Conf. on Electrical Machines, Drives and Power systems /”ELMA”/, the Int. Conf. “TELECOM”, the National Conf. with international participation on the Earth-Sun interaction, acoustics etc.  </w:t>
      </w:r>
    </w:p>
    <w:p w:rsidR="002249B6" w:rsidRDefault="002249B6" w:rsidP="002249B6">
      <w:pPr>
        <w:rPr>
          <w:rFonts w:ascii="Arial Narrow" w:hAnsi="Arial Narrow"/>
          <w:sz w:val="24"/>
          <w:szCs w:val="24"/>
          <w:lang w:val="en-US"/>
        </w:rPr>
      </w:pPr>
    </w:p>
    <w:p w:rsidR="002249B6" w:rsidRDefault="002249B6" w:rsidP="002249B6">
      <w:pPr>
        <w:rPr>
          <w:rFonts w:ascii="Arial Narrow" w:hAnsi="Arial Narrow"/>
          <w:sz w:val="24"/>
          <w:szCs w:val="24"/>
          <w:lang w:val="en-US"/>
        </w:rPr>
      </w:pPr>
    </w:p>
    <w:p w:rsidR="002249B6" w:rsidRPr="00A569CA" w:rsidRDefault="002249B6" w:rsidP="002249B6">
      <w:pPr>
        <w:pBdr>
          <w:top w:val="double" w:sz="6" w:space="1" w:color="auto"/>
          <w:left w:val="double" w:sz="6" w:space="4" w:color="auto"/>
          <w:bottom w:val="double" w:sz="6" w:space="1" w:color="auto"/>
          <w:right w:val="double" w:sz="6" w:space="4" w:color="auto"/>
        </w:pBdr>
        <w:spacing w:line="400" w:lineRule="exact"/>
        <w:jc w:val="center"/>
        <w:rPr>
          <w:rFonts w:ascii="Baskerville Old Face" w:hAnsi="Baskerville Old Face"/>
          <w:b/>
          <w:sz w:val="36"/>
          <w:szCs w:val="36"/>
        </w:rPr>
      </w:pPr>
      <w:r w:rsidRPr="00A569CA">
        <w:rPr>
          <w:rFonts w:ascii="Baskerville Old Face" w:hAnsi="Baskerville Old Face"/>
          <w:b/>
          <w:sz w:val="36"/>
          <w:szCs w:val="36"/>
        </w:rPr>
        <w:t>InfoTech-20</w:t>
      </w:r>
      <w:r w:rsidR="00C50AE8">
        <w:rPr>
          <w:rFonts w:ascii="Baskerville Old Face" w:hAnsi="Baskerville Old Face"/>
          <w:b/>
          <w:sz w:val="36"/>
          <w:szCs w:val="36"/>
        </w:rPr>
        <w:t>2</w:t>
      </w:r>
      <w:r w:rsidR="00242856">
        <w:rPr>
          <w:rFonts w:ascii="Baskerville Old Face" w:hAnsi="Baskerville Old Face"/>
          <w:b/>
          <w:sz w:val="36"/>
          <w:szCs w:val="36"/>
        </w:rPr>
        <w:t>1</w:t>
      </w:r>
      <w:r w:rsidRPr="00A569CA">
        <w:rPr>
          <w:rFonts w:ascii="Baskerville Old Face" w:hAnsi="Baskerville Old Face"/>
          <w:b/>
          <w:sz w:val="36"/>
          <w:szCs w:val="36"/>
        </w:rPr>
        <w:t xml:space="preserve"> is organized with the </w:t>
      </w:r>
      <w:r w:rsidR="00AA03E3">
        <w:rPr>
          <w:rFonts w:ascii="Baskerville Old Face" w:hAnsi="Baskerville Old Face"/>
          <w:b/>
          <w:sz w:val="36"/>
          <w:szCs w:val="36"/>
        </w:rPr>
        <w:t xml:space="preserve">technical </w:t>
      </w:r>
      <w:r w:rsidRPr="00A569CA">
        <w:rPr>
          <w:rFonts w:ascii="Baskerville Old Face" w:hAnsi="Baskerville Old Face"/>
          <w:b/>
          <w:sz w:val="36"/>
          <w:szCs w:val="36"/>
        </w:rPr>
        <w:t>support of:</w:t>
      </w:r>
    </w:p>
    <w:p w:rsidR="002249B6" w:rsidRPr="00A569CA" w:rsidRDefault="002249B6" w:rsidP="002249B6">
      <w:pPr>
        <w:rPr>
          <w:rFonts w:ascii="Arial Narrow" w:hAnsi="Arial Narrow"/>
          <w:sz w:val="24"/>
          <w:szCs w:val="24"/>
          <w:lang w:val="en-US"/>
        </w:rPr>
      </w:pPr>
    </w:p>
    <w:tbl>
      <w:tblPr>
        <w:tblW w:w="9889" w:type="dxa"/>
        <w:tblLook w:val="01E0" w:firstRow="1" w:lastRow="1" w:firstColumn="1" w:lastColumn="1" w:noHBand="0" w:noVBand="0"/>
      </w:tblPr>
      <w:tblGrid>
        <w:gridCol w:w="2235"/>
        <w:gridCol w:w="7654"/>
      </w:tblGrid>
      <w:tr w:rsidR="002249B6" w:rsidRPr="00A569CA" w:rsidTr="005F40AD">
        <w:tc>
          <w:tcPr>
            <w:tcW w:w="2235" w:type="dxa"/>
          </w:tcPr>
          <w:p w:rsidR="002249B6" w:rsidRPr="00A569CA" w:rsidRDefault="002249B6" w:rsidP="005F40AD">
            <w:pPr>
              <w:pStyle w:val="BodyText"/>
              <w:jc w:val="both"/>
              <w:rPr>
                <w:rFonts w:ascii="Bookman Old Style" w:hAnsi="Bookman Old Style"/>
                <w:sz w:val="16"/>
                <w:szCs w:val="16"/>
                <w:lang w:val="en-US"/>
              </w:rPr>
            </w:pPr>
            <w:r>
              <w:rPr>
                <w:rFonts w:ascii="Bookman Old Style" w:hAnsi="Bookman Old Style"/>
                <w:i/>
                <w:noProof/>
                <w:sz w:val="18"/>
                <w:szCs w:val="18"/>
                <w:lang w:val="bg-BG"/>
              </w:rPr>
              <w:drawing>
                <wp:inline distT="0" distB="0" distL="0" distR="0">
                  <wp:extent cx="1219200" cy="67627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19200" cy="676275"/>
                          </a:xfrm>
                          <a:prstGeom prst="rect">
                            <a:avLst/>
                          </a:prstGeom>
                          <a:noFill/>
                          <a:ln>
                            <a:noFill/>
                          </a:ln>
                        </pic:spPr>
                      </pic:pic>
                    </a:graphicData>
                  </a:graphic>
                </wp:inline>
              </w:drawing>
            </w:r>
          </w:p>
        </w:tc>
        <w:tc>
          <w:tcPr>
            <w:tcW w:w="7654" w:type="dxa"/>
          </w:tcPr>
          <w:p w:rsidR="002249B6" w:rsidRPr="00A569CA" w:rsidRDefault="002249B6" w:rsidP="005F40AD">
            <w:pPr>
              <w:spacing w:before="120" w:after="120" w:line="360" w:lineRule="atLeast"/>
              <w:jc w:val="right"/>
              <w:rPr>
                <w:rFonts w:ascii="Bookman Old Style" w:hAnsi="Bookman Old Style"/>
                <w:b/>
                <w:sz w:val="24"/>
                <w:szCs w:val="24"/>
                <w:lang w:val="en-US"/>
              </w:rPr>
            </w:pPr>
            <w:r w:rsidRPr="00A569CA">
              <w:rPr>
                <w:rFonts w:ascii="Bookman Old Style" w:hAnsi="Bookman Old Style"/>
                <w:b/>
                <w:i/>
                <w:sz w:val="28"/>
                <w:szCs w:val="28"/>
              </w:rPr>
              <w:t>Institute of Electrical and Electronics Engineers, Inc. (Section Bulgaria)</w:t>
            </w:r>
            <w:r w:rsidRPr="00A569CA">
              <w:rPr>
                <w:rFonts w:ascii="Bookman Old Style" w:hAnsi="Bookman Old Style"/>
                <w:sz w:val="24"/>
                <w:szCs w:val="24"/>
              </w:rPr>
              <w:t xml:space="preserve"> </w:t>
            </w:r>
            <w:r w:rsidRPr="00A569CA">
              <w:rPr>
                <w:rFonts w:ascii="Bookman Old Style" w:hAnsi="Bookman Old Style"/>
                <w:sz w:val="24"/>
                <w:szCs w:val="24"/>
              </w:rPr>
              <w:br/>
            </w:r>
            <w:r w:rsidRPr="00AD473D">
              <w:rPr>
                <w:rFonts w:ascii="Bookman Old Style" w:hAnsi="Bookman Old Style"/>
                <w:sz w:val="24"/>
                <w:szCs w:val="24"/>
              </w:rPr>
              <w:t xml:space="preserve">Web site: </w:t>
            </w:r>
            <w:hyperlink r:id="rId14" w:history="1">
              <w:r w:rsidRPr="00AD473D">
                <w:rPr>
                  <w:rStyle w:val="Hyperlink"/>
                  <w:rFonts w:ascii="Bookman Old Style" w:hAnsi="Bookman Old Style"/>
                  <w:color w:val="auto"/>
                  <w:sz w:val="24"/>
                  <w:szCs w:val="24"/>
                  <w:u w:val="none"/>
                </w:rPr>
                <w:t>http://www.ieee.bg</w:t>
              </w:r>
            </w:hyperlink>
            <w:r w:rsidRPr="00A569CA">
              <w:rPr>
                <w:rFonts w:ascii="Bookman Old Style" w:hAnsi="Bookman Old Style"/>
                <w:b/>
                <w:sz w:val="24"/>
                <w:szCs w:val="24"/>
                <w:lang w:val="en-US"/>
              </w:rPr>
              <w:t xml:space="preserve"> </w:t>
            </w:r>
          </w:p>
        </w:tc>
      </w:tr>
    </w:tbl>
    <w:p w:rsidR="002249B6" w:rsidRPr="00A71B33" w:rsidRDefault="002249B6" w:rsidP="002249B6">
      <w:pPr>
        <w:spacing w:line="320" w:lineRule="atLeast"/>
        <w:ind w:firstLine="284"/>
        <w:jc w:val="both"/>
        <w:rPr>
          <w:rFonts w:ascii="Arial Narrow" w:hAnsi="Arial Narrow"/>
          <w:sz w:val="26"/>
          <w:szCs w:val="26"/>
          <w:lang w:val="en-US" w:eastAsia="en-US"/>
        </w:rPr>
      </w:pPr>
      <w:r w:rsidRPr="00A71B33">
        <w:rPr>
          <w:rFonts w:ascii="Arial Narrow" w:hAnsi="Arial Narrow"/>
          <w:sz w:val="26"/>
          <w:szCs w:val="26"/>
          <w:lang w:val="en-US" w:eastAsia="en-US"/>
        </w:rPr>
        <w:t xml:space="preserve">A non-profit organization, </w:t>
      </w:r>
      <w:r w:rsidRPr="00A71B33">
        <w:rPr>
          <w:rFonts w:ascii="Arial Narrow" w:hAnsi="Arial Narrow"/>
          <w:b/>
          <w:sz w:val="26"/>
          <w:szCs w:val="26"/>
          <w:lang w:val="en-US" w:eastAsia="en-US"/>
        </w:rPr>
        <w:t>IEEE</w:t>
      </w:r>
      <w:r w:rsidRPr="00A71B33">
        <w:rPr>
          <w:rFonts w:ascii="Arial Narrow" w:hAnsi="Arial Narrow"/>
          <w:sz w:val="26"/>
          <w:szCs w:val="26"/>
          <w:lang w:val="en-US" w:eastAsia="en-US"/>
        </w:rPr>
        <w:t xml:space="preserve"> is the world's leading professional association for the advancement of technology. </w:t>
      </w:r>
    </w:p>
    <w:p w:rsidR="002249B6" w:rsidRPr="00A71B33" w:rsidRDefault="002249B6" w:rsidP="002249B6">
      <w:pPr>
        <w:spacing w:line="320" w:lineRule="atLeast"/>
        <w:ind w:firstLine="284"/>
        <w:jc w:val="both"/>
        <w:rPr>
          <w:rFonts w:ascii="Arial Narrow" w:hAnsi="Arial Narrow"/>
          <w:sz w:val="26"/>
          <w:szCs w:val="26"/>
          <w:lang w:val="en-US" w:eastAsia="en-US"/>
        </w:rPr>
      </w:pPr>
      <w:r w:rsidRPr="00A71B33">
        <w:rPr>
          <w:rFonts w:ascii="Arial Narrow" w:hAnsi="Arial Narrow"/>
          <w:sz w:val="26"/>
          <w:szCs w:val="26"/>
          <w:lang w:val="en-US" w:eastAsia="en-US"/>
        </w:rPr>
        <w:t xml:space="preserve">The </w:t>
      </w:r>
      <w:r w:rsidRPr="00A71B33">
        <w:rPr>
          <w:rFonts w:ascii="Arial Narrow" w:hAnsi="Arial Narrow"/>
          <w:b/>
          <w:sz w:val="26"/>
          <w:szCs w:val="26"/>
          <w:lang w:val="en-US" w:eastAsia="en-US"/>
        </w:rPr>
        <w:t>IEEE</w:t>
      </w:r>
      <w:r w:rsidRPr="00A71B33">
        <w:rPr>
          <w:rFonts w:ascii="Arial Narrow" w:hAnsi="Arial Narrow"/>
          <w:sz w:val="26"/>
          <w:szCs w:val="26"/>
          <w:lang w:val="en-US" w:eastAsia="en-US"/>
        </w:rPr>
        <w:t xml:space="preserve"> name was originally an acronym for the Institute of Electrical and Electronics Engineers, Inc. Today, the universal nature of </w:t>
      </w:r>
      <w:r w:rsidRPr="00A71B33">
        <w:rPr>
          <w:rFonts w:ascii="Arial Narrow" w:hAnsi="Arial Narrow"/>
          <w:b/>
          <w:sz w:val="26"/>
          <w:szCs w:val="26"/>
          <w:lang w:val="en-US" w:eastAsia="en-US"/>
        </w:rPr>
        <w:t>IEEE</w:t>
      </w:r>
      <w:r w:rsidRPr="00A71B33">
        <w:rPr>
          <w:rFonts w:ascii="Arial Narrow" w:hAnsi="Arial Narrow"/>
          <w:sz w:val="26"/>
          <w:szCs w:val="26"/>
          <w:lang w:val="en-US" w:eastAsia="en-US"/>
        </w:rPr>
        <w:t xml:space="preserve">, as the diverse array of educators, engineers, scientists, innovators, leaders, entrepreneurs, and practitioners, exemplifies the mission of the </w:t>
      </w:r>
      <w:r w:rsidRPr="00A71B33">
        <w:rPr>
          <w:rFonts w:ascii="Arial Narrow" w:hAnsi="Arial Narrow"/>
          <w:b/>
          <w:sz w:val="26"/>
          <w:szCs w:val="26"/>
          <w:lang w:val="en-US" w:eastAsia="en-US"/>
        </w:rPr>
        <w:t>IEEE</w:t>
      </w:r>
      <w:r w:rsidRPr="00A71B33">
        <w:rPr>
          <w:rFonts w:ascii="Arial Narrow" w:hAnsi="Arial Narrow"/>
          <w:sz w:val="26"/>
          <w:szCs w:val="26"/>
          <w:lang w:val="en-US" w:eastAsia="en-US"/>
        </w:rPr>
        <w:t xml:space="preserve"> of advancing technology for the benefit of humanity.</w:t>
      </w:r>
    </w:p>
    <w:p w:rsidR="002249B6" w:rsidRPr="00A71B33" w:rsidRDefault="002249B6" w:rsidP="002249B6">
      <w:pPr>
        <w:spacing w:line="320" w:lineRule="atLeast"/>
        <w:ind w:firstLine="284"/>
        <w:jc w:val="both"/>
        <w:rPr>
          <w:rFonts w:ascii="Arial Narrow" w:hAnsi="Arial Narrow"/>
          <w:sz w:val="26"/>
          <w:szCs w:val="26"/>
          <w:lang w:val="en-US" w:eastAsia="en-US"/>
        </w:rPr>
      </w:pPr>
      <w:r w:rsidRPr="00A71B33">
        <w:rPr>
          <w:rFonts w:ascii="Arial Narrow" w:hAnsi="Arial Narrow"/>
          <w:sz w:val="26"/>
          <w:szCs w:val="26"/>
          <w:lang w:val="en-US" w:eastAsia="en-US"/>
        </w:rPr>
        <w:t xml:space="preserve">Through its global membership, </w:t>
      </w:r>
      <w:r w:rsidRPr="00A71B33">
        <w:rPr>
          <w:rFonts w:ascii="Arial Narrow" w:hAnsi="Arial Narrow"/>
          <w:b/>
          <w:sz w:val="26"/>
          <w:szCs w:val="26"/>
          <w:lang w:val="en-US" w:eastAsia="en-US"/>
        </w:rPr>
        <w:t>IEEE</w:t>
      </w:r>
      <w:r w:rsidRPr="00A71B33">
        <w:rPr>
          <w:rFonts w:ascii="Arial Narrow" w:hAnsi="Arial Narrow"/>
          <w:sz w:val="26"/>
          <w:szCs w:val="26"/>
          <w:lang w:val="en-US" w:eastAsia="en-US"/>
        </w:rPr>
        <w:t xml:space="preserve"> is a leading authority on areas ranging from aerospace systems, computers and telecommunications to biomedical engineering, electric power and consumer electronics among others. Members rely on </w:t>
      </w:r>
      <w:r w:rsidRPr="00A71B33">
        <w:rPr>
          <w:rFonts w:ascii="Arial Narrow" w:hAnsi="Arial Narrow"/>
          <w:b/>
          <w:sz w:val="26"/>
          <w:szCs w:val="26"/>
          <w:lang w:val="en-US" w:eastAsia="en-US"/>
        </w:rPr>
        <w:t>IEEE</w:t>
      </w:r>
      <w:r w:rsidRPr="00A71B33">
        <w:rPr>
          <w:rFonts w:ascii="Arial Narrow" w:hAnsi="Arial Narrow"/>
          <w:sz w:val="26"/>
          <w:szCs w:val="26"/>
          <w:lang w:val="en-US" w:eastAsia="en-US"/>
        </w:rPr>
        <w:t xml:space="preserve"> as a source of technical and professional information, resources and services. To foster an interest in the engineering profession, </w:t>
      </w:r>
      <w:r w:rsidRPr="00A71B33">
        <w:rPr>
          <w:rFonts w:ascii="Arial Narrow" w:hAnsi="Arial Narrow"/>
          <w:b/>
          <w:sz w:val="26"/>
          <w:szCs w:val="26"/>
          <w:lang w:val="en-US" w:eastAsia="en-US"/>
        </w:rPr>
        <w:t>IEEE</w:t>
      </w:r>
      <w:r w:rsidRPr="00A71B33">
        <w:rPr>
          <w:rFonts w:ascii="Arial Narrow" w:hAnsi="Arial Narrow"/>
          <w:sz w:val="26"/>
          <w:szCs w:val="26"/>
          <w:lang w:val="en-US" w:eastAsia="en-US"/>
        </w:rPr>
        <w:t xml:space="preserve"> also serves student members in colleges and universities around the world. Other important constituencies include prospective members and organizations that purchase </w:t>
      </w:r>
      <w:r w:rsidRPr="00A71B33">
        <w:rPr>
          <w:rFonts w:ascii="Arial Narrow" w:hAnsi="Arial Narrow"/>
          <w:b/>
          <w:sz w:val="26"/>
          <w:szCs w:val="26"/>
          <w:lang w:val="en-US" w:eastAsia="en-US"/>
        </w:rPr>
        <w:t>IEEE</w:t>
      </w:r>
      <w:r w:rsidRPr="00A71B33">
        <w:rPr>
          <w:rFonts w:ascii="Arial Narrow" w:hAnsi="Arial Narrow"/>
          <w:sz w:val="26"/>
          <w:szCs w:val="26"/>
          <w:lang w:val="en-US" w:eastAsia="en-US"/>
        </w:rPr>
        <w:t xml:space="preserve"> products and participate in conferences or other </w:t>
      </w:r>
      <w:r w:rsidRPr="00A71B33">
        <w:rPr>
          <w:rFonts w:ascii="Arial Narrow" w:hAnsi="Arial Narrow"/>
          <w:b/>
          <w:sz w:val="26"/>
          <w:szCs w:val="26"/>
          <w:lang w:val="en-US" w:eastAsia="en-US"/>
        </w:rPr>
        <w:t>IEEE</w:t>
      </w:r>
      <w:r w:rsidRPr="00A71B33">
        <w:rPr>
          <w:rFonts w:ascii="Arial Narrow" w:hAnsi="Arial Narrow"/>
          <w:sz w:val="26"/>
          <w:szCs w:val="26"/>
          <w:lang w:val="en-US" w:eastAsia="en-US"/>
        </w:rPr>
        <w:t xml:space="preserve"> programs. </w:t>
      </w:r>
    </w:p>
    <w:p w:rsidR="00FC5CC5" w:rsidRDefault="00FC5CC5" w:rsidP="00FC5CC5">
      <w:pPr>
        <w:spacing w:line="320" w:lineRule="atLeast"/>
        <w:ind w:firstLine="284"/>
        <w:rPr>
          <w:rFonts w:ascii="Arial Narrow" w:hAnsi="Arial Narrow"/>
          <w:sz w:val="24"/>
          <w:szCs w:val="24"/>
          <w:lang w:val="en-US"/>
        </w:rPr>
      </w:pPr>
      <w:r>
        <w:rPr>
          <w:rFonts w:ascii="Arial Narrow" w:hAnsi="Arial Narrow"/>
          <w:sz w:val="24"/>
          <w:szCs w:val="24"/>
          <w:lang w:val="en-US"/>
        </w:rPr>
        <w:br w:type="page"/>
      </w:r>
    </w:p>
    <w:p w:rsidR="00FD7577" w:rsidRPr="00F9726A" w:rsidRDefault="00FD7577" w:rsidP="00E115E9">
      <w:pPr>
        <w:jc w:val="both"/>
        <w:rPr>
          <w:sz w:val="10"/>
          <w:szCs w:val="10"/>
        </w:rPr>
      </w:pPr>
    </w:p>
    <w:p w:rsidR="00FD7577" w:rsidRPr="00F9726A" w:rsidRDefault="00FD7577" w:rsidP="00FD7577">
      <w:pPr>
        <w:pStyle w:val="Heading1"/>
        <w:pBdr>
          <w:top w:val="double" w:sz="6" w:space="1" w:color="auto"/>
          <w:left w:val="double" w:sz="6" w:space="4" w:color="auto"/>
          <w:bottom w:val="double" w:sz="6" w:space="1" w:color="auto"/>
          <w:right w:val="double" w:sz="6" w:space="4" w:color="auto"/>
        </w:pBdr>
        <w:spacing w:line="400" w:lineRule="exact"/>
        <w:rPr>
          <w:rFonts w:ascii="Baskerville Old Face" w:hAnsi="Baskerville Old Face"/>
          <w:b/>
          <w:i w:val="0"/>
          <w:sz w:val="36"/>
        </w:rPr>
      </w:pPr>
      <w:r w:rsidRPr="00F9726A">
        <w:rPr>
          <w:rFonts w:ascii="Baskerville Old Face" w:hAnsi="Baskerville Old Face"/>
          <w:b/>
          <w:i w:val="0"/>
          <w:sz w:val="36"/>
        </w:rPr>
        <w:t>Conference Proceedings Dissemination</w:t>
      </w:r>
      <w:r>
        <w:rPr>
          <w:rFonts w:ascii="Baskerville Old Face" w:hAnsi="Baskerville Old Face"/>
          <w:b/>
          <w:i w:val="0"/>
          <w:sz w:val="36"/>
        </w:rPr>
        <w:t>, Referring and Indexing</w:t>
      </w:r>
    </w:p>
    <w:p w:rsidR="00FD7577" w:rsidRPr="003F1E4D" w:rsidRDefault="00FD7577" w:rsidP="00FD7577">
      <w:pPr>
        <w:tabs>
          <w:tab w:val="left" w:pos="397"/>
        </w:tabs>
        <w:spacing w:before="240" w:after="120"/>
        <w:jc w:val="both"/>
        <w:rPr>
          <w:sz w:val="26"/>
          <w:szCs w:val="26"/>
        </w:rPr>
      </w:pPr>
      <w:r w:rsidRPr="003F1E4D">
        <w:rPr>
          <w:sz w:val="26"/>
          <w:szCs w:val="26"/>
        </w:rPr>
        <w:t>The PROCEEDINGS (</w:t>
      </w:r>
      <w:r w:rsidRPr="00D913C1">
        <w:rPr>
          <w:b/>
          <w:sz w:val="26"/>
          <w:szCs w:val="26"/>
        </w:rPr>
        <w:t>ISSN 1314-1023</w:t>
      </w:r>
      <w:r w:rsidRPr="003F1E4D">
        <w:rPr>
          <w:sz w:val="26"/>
          <w:szCs w:val="26"/>
        </w:rPr>
        <w:t xml:space="preserve">) includes conference papers accepted after reviewing by members of </w:t>
      </w:r>
      <w:r w:rsidRPr="003F1E4D">
        <w:rPr>
          <w:i/>
          <w:sz w:val="26"/>
          <w:szCs w:val="26"/>
        </w:rPr>
        <w:t>InfoTech</w:t>
      </w:r>
      <w:r w:rsidRPr="003F1E4D">
        <w:rPr>
          <w:sz w:val="26"/>
          <w:szCs w:val="26"/>
        </w:rPr>
        <w:t xml:space="preserve"> International Program Committee and will be deposited</w:t>
      </w:r>
      <w:r w:rsidRPr="00FD7577">
        <w:rPr>
          <w:b/>
          <w:sz w:val="28"/>
          <w:szCs w:val="28"/>
        </w:rPr>
        <w:t>*</w:t>
      </w:r>
      <w:r w:rsidRPr="003F1E4D">
        <w:rPr>
          <w:sz w:val="26"/>
          <w:szCs w:val="26"/>
        </w:rPr>
        <w:t xml:space="preserve"> in the libraries listed below: </w:t>
      </w:r>
    </w:p>
    <w:tbl>
      <w:tblPr>
        <w:tblW w:w="0" w:type="auto"/>
        <w:tblLook w:val="01E0" w:firstRow="1" w:lastRow="1" w:firstColumn="1" w:lastColumn="1" w:noHBand="0" w:noVBand="0"/>
      </w:tblPr>
      <w:tblGrid>
        <w:gridCol w:w="2376"/>
        <w:gridCol w:w="7403"/>
      </w:tblGrid>
      <w:tr w:rsidR="00FD7577" w:rsidRPr="005E4FF0" w:rsidTr="001A530D">
        <w:tc>
          <w:tcPr>
            <w:tcW w:w="2376" w:type="dxa"/>
            <w:tcBorders>
              <w:bottom w:val="single" w:sz="4" w:space="0" w:color="auto"/>
            </w:tcBorders>
            <w:shd w:val="clear" w:color="auto" w:fill="auto"/>
            <w:vAlign w:val="center"/>
          </w:tcPr>
          <w:p w:rsidR="00FD7577" w:rsidRPr="005E4FF0" w:rsidRDefault="00FD7577" w:rsidP="001A530D">
            <w:pPr>
              <w:tabs>
                <w:tab w:val="left" w:pos="397"/>
              </w:tabs>
              <w:spacing w:before="60" w:after="60"/>
              <w:jc w:val="both"/>
              <w:rPr>
                <w:sz w:val="24"/>
                <w:szCs w:val="24"/>
              </w:rPr>
            </w:pPr>
            <w:smartTag w:uri="urn:schemas-microsoft-com:office:smarttags" w:element="place">
              <w:smartTag w:uri="urn:schemas-microsoft-com:office:smarttags" w:element="country-region">
                <w:r w:rsidRPr="005E4FF0">
                  <w:rPr>
                    <w:b/>
                    <w:i/>
                    <w:sz w:val="24"/>
                    <w:szCs w:val="24"/>
                  </w:rPr>
                  <w:t>Bulgaria</w:t>
                </w:r>
              </w:smartTag>
            </w:smartTag>
          </w:p>
        </w:tc>
        <w:tc>
          <w:tcPr>
            <w:tcW w:w="7403" w:type="dxa"/>
            <w:tcBorders>
              <w:bottom w:val="single" w:sz="4" w:space="0" w:color="auto"/>
            </w:tcBorders>
            <w:shd w:val="clear" w:color="auto" w:fill="auto"/>
            <w:vAlign w:val="center"/>
          </w:tcPr>
          <w:p w:rsidR="00FD7577" w:rsidRPr="005E4FF0" w:rsidRDefault="00FD7577" w:rsidP="00E31CD4">
            <w:pPr>
              <w:tabs>
                <w:tab w:val="left" w:pos="397"/>
              </w:tabs>
              <w:spacing w:before="60" w:after="60"/>
              <w:ind w:left="170"/>
              <w:rPr>
                <w:sz w:val="22"/>
                <w:szCs w:val="22"/>
              </w:rPr>
            </w:pPr>
            <w:r w:rsidRPr="005E4FF0">
              <w:rPr>
                <w:sz w:val="22"/>
                <w:szCs w:val="22"/>
              </w:rPr>
              <w:sym w:font="Symbol" w:char="F0A8"/>
            </w:r>
            <w:r w:rsidRPr="005E4FF0">
              <w:rPr>
                <w:sz w:val="22"/>
                <w:szCs w:val="22"/>
              </w:rPr>
              <w:t xml:space="preserve"> National Library “St. St. Cyril and Methodius”,</w:t>
            </w:r>
            <w:r w:rsidRPr="005E4FF0">
              <w:rPr>
                <w:i/>
                <w:sz w:val="22"/>
                <w:szCs w:val="22"/>
              </w:rPr>
              <w:t xml:space="preserve"> Sofia</w:t>
            </w:r>
            <w:r w:rsidRPr="005E4FF0">
              <w:rPr>
                <w:sz w:val="22"/>
                <w:szCs w:val="22"/>
              </w:rPr>
              <w:br/>
            </w:r>
            <w:r w:rsidRPr="005E4FF0">
              <w:rPr>
                <w:sz w:val="22"/>
                <w:szCs w:val="22"/>
              </w:rPr>
              <w:sym w:font="Symbol" w:char="F0A8"/>
            </w:r>
            <w:r w:rsidRPr="005E4FF0">
              <w:rPr>
                <w:sz w:val="22"/>
                <w:szCs w:val="22"/>
              </w:rPr>
              <w:t xml:space="preserve"> </w:t>
            </w:r>
            <w:r w:rsidRPr="005E4FF0">
              <w:rPr>
                <w:sz w:val="22"/>
                <w:szCs w:val="22"/>
                <w:lang w:val="en-US"/>
              </w:rPr>
              <w:t>NACID</w:t>
            </w:r>
            <w:r w:rsidRPr="005E4FF0">
              <w:rPr>
                <w:sz w:val="22"/>
                <w:szCs w:val="22"/>
                <w:lang w:val="bg-BG"/>
              </w:rPr>
              <w:t xml:space="preserve"> – </w:t>
            </w:r>
            <w:r w:rsidRPr="005E4FF0">
              <w:rPr>
                <w:sz w:val="22"/>
                <w:szCs w:val="22"/>
              </w:rPr>
              <w:t xml:space="preserve">Central Research and Technical Library, </w:t>
            </w:r>
            <w:r w:rsidRPr="005E4FF0">
              <w:rPr>
                <w:i/>
                <w:sz w:val="22"/>
                <w:szCs w:val="22"/>
              </w:rPr>
              <w:t xml:space="preserve">Sofia </w:t>
            </w:r>
            <w:r w:rsidRPr="005E4FF0">
              <w:rPr>
                <w:sz w:val="22"/>
                <w:szCs w:val="22"/>
              </w:rPr>
              <w:br/>
            </w:r>
            <w:r w:rsidRPr="005E4FF0">
              <w:rPr>
                <w:sz w:val="22"/>
                <w:szCs w:val="22"/>
              </w:rPr>
              <w:sym w:font="Symbol" w:char="F0A8"/>
            </w:r>
            <w:r w:rsidRPr="005E4FF0">
              <w:rPr>
                <w:sz w:val="22"/>
                <w:szCs w:val="22"/>
              </w:rPr>
              <w:t xml:space="preserve"> Library of Technical University of Sofia, </w:t>
            </w:r>
            <w:r w:rsidRPr="005E4FF0">
              <w:rPr>
                <w:i/>
                <w:sz w:val="22"/>
                <w:szCs w:val="22"/>
              </w:rPr>
              <w:t>Sofia</w:t>
            </w:r>
          </w:p>
        </w:tc>
      </w:tr>
      <w:tr w:rsidR="00FD7577" w:rsidRPr="005E4FF0" w:rsidTr="001A530D">
        <w:tc>
          <w:tcPr>
            <w:tcW w:w="2376"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jc w:val="both"/>
              <w:rPr>
                <w:sz w:val="24"/>
                <w:szCs w:val="24"/>
              </w:rPr>
            </w:pPr>
            <w:smartTag w:uri="urn:schemas-microsoft-com:office:smarttags" w:element="place">
              <w:smartTag w:uri="urn:schemas-microsoft-com:office:smarttags" w:element="country-region">
                <w:r w:rsidRPr="005E4FF0">
                  <w:rPr>
                    <w:b/>
                    <w:i/>
                    <w:sz w:val="24"/>
                    <w:szCs w:val="24"/>
                  </w:rPr>
                  <w:t>Germany</w:t>
                </w:r>
              </w:smartTag>
            </w:smartTag>
          </w:p>
        </w:tc>
        <w:tc>
          <w:tcPr>
            <w:tcW w:w="7403"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ind w:left="170"/>
              <w:rPr>
                <w:sz w:val="22"/>
                <w:szCs w:val="22"/>
              </w:rPr>
            </w:pPr>
            <w:r w:rsidRPr="005E4FF0">
              <w:rPr>
                <w:sz w:val="22"/>
                <w:szCs w:val="22"/>
              </w:rPr>
              <w:sym w:font="Symbol" w:char="F0A8"/>
            </w:r>
            <w:r w:rsidRPr="005E4FF0">
              <w:rPr>
                <w:sz w:val="22"/>
                <w:szCs w:val="22"/>
              </w:rPr>
              <w:t xml:space="preserve"> Technische Informationsbibliothek und Universitatsbibliothek, </w:t>
            </w:r>
            <w:smartTag w:uri="urn:schemas-microsoft-com:office:smarttags" w:element="State">
              <w:r w:rsidRPr="005E4FF0">
                <w:rPr>
                  <w:i/>
                  <w:sz w:val="22"/>
                  <w:szCs w:val="22"/>
                </w:rPr>
                <w:t>Hanover</w:t>
              </w:r>
            </w:smartTag>
            <w:r w:rsidRPr="005E4FF0">
              <w:rPr>
                <w:sz w:val="22"/>
                <w:szCs w:val="22"/>
              </w:rPr>
              <w:br/>
            </w:r>
            <w:r w:rsidRPr="005E4FF0">
              <w:rPr>
                <w:sz w:val="22"/>
                <w:szCs w:val="22"/>
              </w:rPr>
              <w:sym w:font="Symbol" w:char="F0A8"/>
            </w:r>
            <w:r w:rsidRPr="005E4FF0">
              <w:rPr>
                <w:sz w:val="22"/>
                <w:szCs w:val="22"/>
              </w:rPr>
              <w:t xml:space="preserve"> Universitatsbibliotthek, </w:t>
            </w:r>
            <w:smartTag w:uri="urn:schemas-microsoft-com:office:smarttags" w:element="City">
              <w:r w:rsidRPr="005E4FF0">
                <w:rPr>
                  <w:i/>
                  <w:sz w:val="22"/>
                  <w:szCs w:val="22"/>
                </w:rPr>
                <w:t>Stuttgart</w:t>
              </w:r>
            </w:smartTag>
            <w:r w:rsidRPr="005E4FF0">
              <w:rPr>
                <w:b/>
                <w:i/>
                <w:sz w:val="22"/>
                <w:szCs w:val="22"/>
              </w:rPr>
              <w:br/>
            </w:r>
            <w:r w:rsidRPr="005E4FF0">
              <w:rPr>
                <w:sz w:val="22"/>
                <w:szCs w:val="22"/>
              </w:rPr>
              <w:sym w:font="Symbol" w:char="F0A8"/>
            </w:r>
            <w:r w:rsidRPr="005E4FF0">
              <w:rPr>
                <w:sz w:val="22"/>
                <w:szCs w:val="22"/>
              </w:rPr>
              <w:t xml:space="preserve">  Universitatsbibliotthek, </w:t>
            </w:r>
            <w:smartTag w:uri="urn:schemas-microsoft-com:office:smarttags" w:element="place">
              <w:smartTag w:uri="urn:schemas-microsoft-com:office:smarttags" w:element="City">
                <w:r w:rsidRPr="005E4FF0">
                  <w:rPr>
                    <w:i/>
                    <w:sz w:val="22"/>
                    <w:szCs w:val="22"/>
                  </w:rPr>
                  <w:t>Kaiserslautern</w:t>
                </w:r>
              </w:smartTag>
            </w:smartTag>
          </w:p>
        </w:tc>
      </w:tr>
      <w:tr w:rsidR="00FD7577" w:rsidRPr="005E4FF0" w:rsidTr="001A530D">
        <w:tc>
          <w:tcPr>
            <w:tcW w:w="2376"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jc w:val="both"/>
              <w:rPr>
                <w:sz w:val="24"/>
                <w:szCs w:val="24"/>
              </w:rPr>
            </w:pPr>
            <w:smartTag w:uri="urn:schemas-microsoft-com:office:smarttags" w:element="place">
              <w:smartTag w:uri="urn:schemas-microsoft-com:office:smarttags" w:element="country-region">
                <w:r w:rsidRPr="005E4FF0">
                  <w:rPr>
                    <w:b/>
                    <w:i/>
                    <w:sz w:val="24"/>
                    <w:szCs w:val="24"/>
                  </w:rPr>
                  <w:t>India</w:t>
                </w:r>
              </w:smartTag>
            </w:smartTag>
          </w:p>
        </w:tc>
        <w:tc>
          <w:tcPr>
            <w:tcW w:w="7403"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ind w:left="170"/>
              <w:rPr>
                <w:sz w:val="22"/>
                <w:szCs w:val="22"/>
              </w:rPr>
            </w:pPr>
            <w:r w:rsidRPr="005E4FF0">
              <w:rPr>
                <w:sz w:val="22"/>
                <w:szCs w:val="22"/>
              </w:rPr>
              <w:sym w:font="Symbol" w:char="F0A8"/>
            </w:r>
            <w:r w:rsidRPr="005E4FF0">
              <w:rPr>
                <w:sz w:val="22"/>
                <w:szCs w:val="22"/>
              </w:rPr>
              <w:t xml:space="preserve"> The Institution of Electronics and Telecommunication Engineers, </w:t>
            </w:r>
            <w:r w:rsidR="00284450">
              <w:rPr>
                <w:sz w:val="22"/>
                <w:szCs w:val="22"/>
              </w:rPr>
              <w:br/>
            </w:r>
            <w:r w:rsidR="00284450">
              <w:rPr>
                <w:sz w:val="22"/>
                <w:szCs w:val="22"/>
                <w:lang w:val="bg-BG"/>
              </w:rPr>
              <w:t xml:space="preserve">    </w:t>
            </w:r>
            <w:r w:rsidRPr="005E4FF0">
              <w:rPr>
                <w:i/>
                <w:sz w:val="22"/>
                <w:szCs w:val="22"/>
              </w:rPr>
              <w:t>New Delhi</w:t>
            </w:r>
          </w:p>
        </w:tc>
      </w:tr>
      <w:tr w:rsidR="00FD7577" w:rsidRPr="005E4FF0" w:rsidTr="001A530D">
        <w:tc>
          <w:tcPr>
            <w:tcW w:w="2376"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jc w:val="both"/>
              <w:rPr>
                <w:b/>
                <w:i/>
                <w:sz w:val="24"/>
                <w:szCs w:val="24"/>
              </w:rPr>
            </w:pPr>
            <w:smartTag w:uri="urn:schemas-microsoft-com:office:smarttags" w:element="place">
              <w:smartTag w:uri="urn:schemas-microsoft-com:office:smarttags" w:element="country-region">
                <w:r w:rsidRPr="005E4FF0">
                  <w:rPr>
                    <w:b/>
                    <w:i/>
                    <w:sz w:val="24"/>
                    <w:szCs w:val="24"/>
                  </w:rPr>
                  <w:t>Japan</w:t>
                </w:r>
              </w:smartTag>
            </w:smartTag>
          </w:p>
        </w:tc>
        <w:tc>
          <w:tcPr>
            <w:tcW w:w="7403"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ind w:left="170"/>
              <w:rPr>
                <w:sz w:val="22"/>
                <w:szCs w:val="22"/>
              </w:rPr>
            </w:pPr>
            <w:r w:rsidRPr="005E4FF0">
              <w:rPr>
                <w:sz w:val="22"/>
                <w:szCs w:val="22"/>
              </w:rPr>
              <w:sym w:font="Symbol" w:char="F0A8"/>
            </w:r>
            <w:r w:rsidRPr="005E4FF0">
              <w:rPr>
                <w:sz w:val="22"/>
                <w:szCs w:val="22"/>
              </w:rPr>
              <w:t xml:space="preserve"> National Diet Library, </w:t>
            </w:r>
            <w:smartTag w:uri="urn:schemas-microsoft-com:office:smarttags" w:element="place">
              <w:smartTag w:uri="urn:schemas-microsoft-com:office:smarttags" w:element="City">
                <w:r w:rsidRPr="005E4FF0">
                  <w:rPr>
                    <w:i/>
                    <w:sz w:val="22"/>
                    <w:szCs w:val="22"/>
                  </w:rPr>
                  <w:t>Tokyo</w:t>
                </w:r>
              </w:smartTag>
            </w:smartTag>
          </w:p>
        </w:tc>
      </w:tr>
      <w:tr w:rsidR="00FD7577" w:rsidRPr="005E4FF0" w:rsidTr="001A530D">
        <w:tc>
          <w:tcPr>
            <w:tcW w:w="2376"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jc w:val="both"/>
              <w:rPr>
                <w:sz w:val="24"/>
                <w:szCs w:val="24"/>
              </w:rPr>
            </w:pPr>
            <w:r w:rsidRPr="005E4FF0">
              <w:rPr>
                <w:b/>
                <w:i/>
                <w:sz w:val="24"/>
                <w:szCs w:val="24"/>
                <w:lang w:val="it-IT"/>
              </w:rPr>
              <w:t>Republic of Moldova</w:t>
            </w:r>
          </w:p>
        </w:tc>
        <w:tc>
          <w:tcPr>
            <w:tcW w:w="7403"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ind w:left="170"/>
              <w:rPr>
                <w:sz w:val="22"/>
                <w:szCs w:val="22"/>
                <w:lang w:val="it-IT"/>
              </w:rPr>
            </w:pPr>
            <w:r w:rsidRPr="005E4FF0">
              <w:rPr>
                <w:sz w:val="22"/>
                <w:szCs w:val="22"/>
              </w:rPr>
              <w:sym w:font="Symbol" w:char="F0A8"/>
            </w:r>
            <w:r w:rsidRPr="005E4FF0">
              <w:rPr>
                <w:sz w:val="22"/>
                <w:szCs w:val="22"/>
                <w:lang w:val="it-IT"/>
              </w:rPr>
              <w:t xml:space="preserve"> Biblioteca Stiintifica Centrala a Academiei de Stiinte, </w:t>
            </w:r>
            <w:r w:rsidRPr="005E4FF0">
              <w:rPr>
                <w:i/>
                <w:sz w:val="22"/>
                <w:szCs w:val="22"/>
                <w:lang w:val="it-IT"/>
              </w:rPr>
              <w:t>Chisinau</w:t>
            </w:r>
          </w:p>
        </w:tc>
      </w:tr>
      <w:tr w:rsidR="00FD7577" w:rsidRPr="00365BD6" w:rsidTr="001A530D">
        <w:tc>
          <w:tcPr>
            <w:tcW w:w="2376"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jc w:val="both"/>
              <w:rPr>
                <w:sz w:val="24"/>
                <w:szCs w:val="24"/>
                <w:lang w:val="it-IT"/>
              </w:rPr>
            </w:pPr>
            <w:r w:rsidRPr="005E4FF0">
              <w:rPr>
                <w:b/>
                <w:i/>
                <w:sz w:val="24"/>
                <w:szCs w:val="24"/>
                <w:lang w:val="it-IT"/>
              </w:rPr>
              <w:t>Russia</w:t>
            </w:r>
          </w:p>
        </w:tc>
        <w:tc>
          <w:tcPr>
            <w:tcW w:w="7403"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ind w:left="170"/>
              <w:rPr>
                <w:sz w:val="22"/>
                <w:szCs w:val="22"/>
                <w:lang w:val="ru-RU"/>
              </w:rPr>
            </w:pPr>
            <w:r w:rsidRPr="005E4FF0">
              <w:rPr>
                <w:sz w:val="22"/>
                <w:szCs w:val="22"/>
              </w:rPr>
              <w:sym w:font="Symbol" w:char="F0A8"/>
            </w:r>
            <w:r w:rsidRPr="005E4FF0">
              <w:rPr>
                <w:sz w:val="22"/>
                <w:szCs w:val="22"/>
                <w:lang w:val="ru-RU"/>
              </w:rPr>
              <w:t xml:space="preserve"> Государственная публичная НТ библиотека (Г</w:t>
            </w:r>
            <w:r w:rsidRPr="005E4FF0">
              <w:rPr>
                <w:sz w:val="22"/>
                <w:szCs w:val="22"/>
                <w:lang w:val="bg-BG"/>
              </w:rPr>
              <w:t>П</w:t>
            </w:r>
            <w:r w:rsidRPr="005E4FF0">
              <w:rPr>
                <w:sz w:val="22"/>
                <w:szCs w:val="22"/>
                <w:lang w:val="ru-RU"/>
              </w:rPr>
              <w:t xml:space="preserve">НТБ), </w:t>
            </w:r>
            <w:r w:rsidRPr="005E4FF0">
              <w:rPr>
                <w:i/>
                <w:sz w:val="22"/>
                <w:szCs w:val="22"/>
                <w:lang w:val="it-IT"/>
              </w:rPr>
              <w:t>Moscow</w:t>
            </w:r>
            <w:r w:rsidRPr="005E4FF0">
              <w:rPr>
                <w:sz w:val="22"/>
                <w:szCs w:val="22"/>
                <w:lang w:val="ru-RU"/>
              </w:rPr>
              <w:t xml:space="preserve"> </w:t>
            </w:r>
            <w:r w:rsidRPr="005E4FF0">
              <w:rPr>
                <w:sz w:val="22"/>
                <w:szCs w:val="22"/>
                <w:lang w:val="ru-RU"/>
              </w:rPr>
              <w:br/>
            </w:r>
            <w:r w:rsidRPr="005E4FF0">
              <w:rPr>
                <w:sz w:val="22"/>
                <w:szCs w:val="22"/>
              </w:rPr>
              <w:sym w:font="Symbol" w:char="F0A8"/>
            </w:r>
            <w:r w:rsidRPr="005E4FF0">
              <w:rPr>
                <w:sz w:val="22"/>
                <w:szCs w:val="22"/>
                <w:lang w:val="ru-RU"/>
              </w:rPr>
              <w:t xml:space="preserve"> </w:t>
            </w:r>
            <w:r w:rsidRPr="005E4FF0">
              <w:rPr>
                <w:sz w:val="22"/>
                <w:szCs w:val="22"/>
                <w:lang w:val="bg-BG"/>
              </w:rPr>
              <w:t>Всер</w:t>
            </w:r>
            <w:r>
              <w:rPr>
                <w:sz w:val="22"/>
                <w:szCs w:val="22"/>
                <w:lang w:val="bg-BG"/>
              </w:rPr>
              <w:t>о</w:t>
            </w:r>
            <w:r w:rsidRPr="005E4FF0">
              <w:rPr>
                <w:sz w:val="22"/>
                <w:szCs w:val="22"/>
                <w:lang w:val="bg-BG"/>
              </w:rPr>
              <w:t>сийский институт Н</w:t>
            </w:r>
            <w:r w:rsidRPr="005E4FF0">
              <w:rPr>
                <w:sz w:val="22"/>
                <w:szCs w:val="22"/>
                <w:lang w:val="ru-RU"/>
              </w:rPr>
              <w:t xml:space="preserve">Т информации (ВИНИТИ), </w:t>
            </w:r>
            <w:r w:rsidRPr="005E4FF0">
              <w:rPr>
                <w:i/>
                <w:sz w:val="22"/>
                <w:szCs w:val="22"/>
                <w:lang w:val="it-IT"/>
              </w:rPr>
              <w:t>Moscow</w:t>
            </w:r>
            <w:r w:rsidRPr="005E4FF0">
              <w:rPr>
                <w:b/>
                <w:i/>
                <w:sz w:val="22"/>
                <w:szCs w:val="22"/>
                <w:lang w:val="ru-RU"/>
              </w:rPr>
              <w:br/>
            </w:r>
            <w:r w:rsidRPr="005E4FF0">
              <w:rPr>
                <w:sz w:val="22"/>
                <w:szCs w:val="22"/>
              </w:rPr>
              <w:sym w:font="Symbol" w:char="F0A8"/>
            </w:r>
            <w:r w:rsidRPr="005E4FF0">
              <w:rPr>
                <w:sz w:val="22"/>
                <w:szCs w:val="22"/>
                <w:lang w:val="ru-RU"/>
              </w:rPr>
              <w:t xml:space="preserve"> Библиотека Росийской АН (РАН), </w:t>
            </w:r>
            <w:r w:rsidRPr="005E4FF0">
              <w:rPr>
                <w:i/>
                <w:sz w:val="22"/>
                <w:szCs w:val="22"/>
                <w:lang w:val="it-IT"/>
              </w:rPr>
              <w:t>Sanct</w:t>
            </w:r>
            <w:r w:rsidRPr="005E4FF0">
              <w:rPr>
                <w:i/>
                <w:sz w:val="22"/>
                <w:szCs w:val="22"/>
                <w:lang w:val="ru-RU"/>
              </w:rPr>
              <w:t xml:space="preserve"> </w:t>
            </w:r>
            <w:r w:rsidRPr="005E4FF0">
              <w:rPr>
                <w:i/>
                <w:sz w:val="22"/>
                <w:szCs w:val="22"/>
                <w:lang w:val="it-IT"/>
              </w:rPr>
              <w:t>Petersburg</w:t>
            </w:r>
            <w:r w:rsidRPr="005E4FF0">
              <w:rPr>
                <w:b/>
                <w:i/>
                <w:sz w:val="22"/>
                <w:szCs w:val="22"/>
                <w:lang w:val="ru-RU"/>
              </w:rPr>
              <w:br/>
            </w:r>
            <w:r w:rsidRPr="005E4FF0">
              <w:rPr>
                <w:sz w:val="22"/>
                <w:szCs w:val="22"/>
              </w:rPr>
              <w:sym w:font="Symbol" w:char="F0A8"/>
            </w:r>
            <w:r w:rsidRPr="005E4FF0">
              <w:rPr>
                <w:sz w:val="22"/>
                <w:szCs w:val="22"/>
                <w:lang w:val="ru-RU"/>
              </w:rPr>
              <w:t xml:space="preserve"> ГПНТБ Сибирскоко отделения РАН, </w:t>
            </w:r>
            <w:r w:rsidRPr="005E4FF0">
              <w:rPr>
                <w:i/>
                <w:sz w:val="22"/>
                <w:szCs w:val="22"/>
                <w:lang w:val="it-IT"/>
              </w:rPr>
              <w:t>Novosibirsk</w:t>
            </w:r>
          </w:p>
        </w:tc>
      </w:tr>
      <w:tr w:rsidR="00FD7577" w:rsidRPr="005E4FF0" w:rsidTr="001A530D">
        <w:tc>
          <w:tcPr>
            <w:tcW w:w="2376"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jc w:val="both"/>
              <w:rPr>
                <w:sz w:val="24"/>
                <w:szCs w:val="24"/>
                <w:lang w:val="ru-RU"/>
              </w:rPr>
            </w:pPr>
            <w:r w:rsidRPr="003753CC">
              <w:rPr>
                <w:b/>
                <w:i/>
                <w:sz w:val="24"/>
                <w:szCs w:val="24"/>
              </w:rPr>
              <w:t>Spain</w:t>
            </w:r>
          </w:p>
        </w:tc>
        <w:tc>
          <w:tcPr>
            <w:tcW w:w="7403"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ind w:left="170"/>
              <w:rPr>
                <w:sz w:val="22"/>
                <w:szCs w:val="22"/>
                <w:lang w:val="es-ES"/>
              </w:rPr>
            </w:pPr>
            <w:r w:rsidRPr="005E4FF0">
              <w:rPr>
                <w:sz w:val="22"/>
                <w:szCs w:val="22"/>
              </w:rPr>
              <w:sym w:font="Symbol" w:char="F0A8"/>
            </w:r>
            <w:r w:rsidRPr="005E4FF0">
              <w:rPr>
                <w:sz w:val="22"/>
                <w:szCs w:val="22"/>
                <w:lang w:val="es-ES"/>
              </w:rPr>
              <w:t xml:space="preserve"> Centro de Informacion y Documentacion Cientifica (CINDOC), </w:t>
            </w:r>
            <w:r w:rsidRPr="005E4FF0">
              <w:rPr>
                <w:i/>
                <w:sz w:val="22"/>
                <w:szCs w:val="22"/>
                <w:lang w:val="es-ES"/>
              </w:rPr>
              <w:t>Madrid</w:t>
            </w:r>
          </w:p>
        </w:tc>
      </w:tr>
      <w:tr w:rsidR="00FD7577" w:rsidRPr="005E4FF0" w:rsidTr="001A530D">
        <w:tc>
          <w:tcPr>
            <w:tcW w:w="2376"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jc w:val="both"/>
              <w:rPr>
                <w:sz w:val="24"/>
                <w:szCs w:val="24"/>
                <w:lang w:val="es-ES"/>
              </w:rPr>
            </w:pPr>
            <w:smartTag w:uri="urn:schemas-microsoft-com:office:smarttags" w:element="place">
              <w:smartTag w:uri="urn:schemas-microsoft-com:office:smarttags" w:element="country-region">
                <w:r w:rsidRPr="005E4FF0">
                  <w:rPr>
                    <w:b/>
                    <w:i/>
                    <w:sz w:val="24"/>
                    <w:szCs w:val="24"/>
                  </w:rPr>
                  <w:t>USA</w:t>
                </w:r>
              </w:smartTag>
            </w:smartTag>
          </w:p>
        </w:tc>
        <w:tc>
          <w:tcPr>
            <w:tcW w:w="7403" w:type="dxa"/>
            <w:tcBorders>
              <w:top w:val="single" w:sz="4" w:space="0" w:color="auto"/>
              <w:bottom w:val="single" w:sz="4" w:space="0" w:color="auto"/>
            </w:tcBorders>
            <w:shd w:val="clear" w:color="auto" w:fill="auto"/>
            <w:vAlign w:val="center"/>
          </w:tcPr>
          <w:p w:rsidR="00FD7577" w:rsidRPr="005E4FF0" w:rsidRDefault="00FD7577" w:rsidP="001A530D">
            <w:pPr>
              <w:tabs>
                <w:tab w:val="left" w:pos="397"/>
              </w:tabs>
              <w:spacing w:before="60" w:after="60"/>
              <w:ind w:left="170"/>
              <w:rPr>
                <w:sz w:val="22"/>
                <w:szCs w:val="22"/>
              </w:rPr>
            </w:pPr>
            <w:r w:rsidRPr="005E4FF0">
              <w:rPr>
                <w:sz w:val="22"/>
                <w:szCs w:val="22"/>
              </w:rPr>
              <w:sym w:font="Symbol" w:char="F0A8"/>
            </w:r>
            <w:r w:rsidRPr="005E4FF0">
              <w:rPr>
                <w:sz w:val="22"/>
                <w:szCs w:val="22"/>
              </w:rPr>
              <w:t xml:space="preserve"> The Library of Congress, </w:t>
            </w:r>
            <w:smartTag w:uri="urn:schemas-microsoft-com:office:smarttags" w:element="place">
              <w:smartTag w:uri="urn:schemas-microsoft-com:office:smarttags" w:element="City">
                <w:r w:rsidRPr="005E4FF0">
                  <w:rPr>
                    <w:i/>
                    <w:sz w:val="22"/>
                    <w:szCs w:val="22"/>
                  </w:rPr>
                  <w:t>Washington</w:t>
                </w:r>
              </w:smartTag>
              <w:r w:rsidRPr="005E4FF0">
                <w:rPr>
                  <w:i/>
                  <w:sz w:val="22"/>
                  <w:szCs w:val="22"/>
                </w:rPr>
                <w:t xml:space="preserve"> </w:t>
              </w:r>
              <w:smartTag w:uri="urn:schemas-microsoft-com:office:smarttags" w:element="State">
                <w:r w:rsidRPr="005E4FF0">
                  <w:rPr>
                    <w:i/>
                    <w:sz w:val="22"/>
                    <w:szCs w:val="22"/>
                  </w:rPr>
                  <w:t>DC</w:t>
                </w:r>
              </w:smartTag>
            </w:smartTag>
          </w:p>
        </w:tc>
      </w:tr>
    </w:tbl>
    <w:p w:rsidR="00FD7577" w:rsidRPr="003F1E4D" w:rsidRDefault="00FD7577" w:rsidP="00FD7577">
      <w:pPr>
        <w:spacing w:after="40"/>
        <w:ind w:left="284"/>
        <w:rPr>
          <w:rFonts w:ascii="Arial Narrow" w:hAnsi="Arial Narrow"/>
        </w:rPr>
      </w:pPr>
    </w:p>
    <w:tbl>
      <w:tblPr>
        <w:tblW w:w="9851" w:type="dxa"/>
        <w:tblInd w:w="38" w:type="dxa"/>
        <w:tblLayout w:type="fixed"/>
        <w:tblLook w:val="01E0" w:firstRow="1" w:lastRow="1" w:firstColumn="1" w:lastColumn="1" w:noHBand="0" w:noVBand="0"/>
      </w:tblPr>
      <w:tblGrid>
        <w:gridCol w:w="8859"/>
        <w:gridCol w:w="992"/>
      </w:tblGrid>
      <w:tr w:rsidR="00FD7577" w:rsidRPr="00892239" w:rsidTr="001A530D">
        <w:tc>
          <w:tcPr>
            <w:tcW w:w="8859" w:type="dxa"/>
            <w:vAlign w:val="center"/>
          </w:tcPr>
          <w:p w:rsidR="00FD7577" w:rsidRPr="003F1E4D" w:rsidRDefault="00FD7577" w:rsidP="001A530D">
            <w:pPr>
              <w:ind w:left="227" w:hanging="227"/>
              <w:jc w:val="right"/>
              <w:rPr>
                <w:sz w:val="24"/>
                <w:szCs w:val="24"/>
              </w:rPr>
            </w:pPr>
            <w:r w:rsidRPr="00FD7577">
              <w:rPr>
                <w:b/>
                <w:sz w:val="32"/>
                <w:szCs w:val="32"/>
              </w:rPr>
              <w:t>*</w:t>
            </w:r>
            <w:r w:rsidRPr="003F1E4D">
              <w:rPr>
                <w:b/>
                <w:sz w:val="24"/>
                <w:szCs w:val="24"/>
              </w:rPr>
              <w:t xml:space="preserve"> </w:t>
            </w:r>
            <w:r w:rsidRPr="003F1E4D">
              <w:rPr>
                <w:i/>
                <w:sz w:val="24"/>
                <w:szCs w:val="24"/>
              </w:rPr>
              <w:t xml:space="preserve"> with the support of National Centre for Information and Documentation (NACID)</w:t>
            </w:r>
            <w:r>
              <w:rPr>
                <w:i/>
                <w:sz w:val="24"/>
                <w:szCs w:val="24"/>
              </w:rPr>
              <w:t xml:space="preserve"> – Central Research and Technical </w:t>
            </w:r>
            <w:smartTag w:uri="urn:schemas-microsoft-com:office:smarttags" w:element="place">
              <w:smartTag w:uri="urn:schemas-microsoft-com:office:smarttags" w:element="City">
                <w:r>
                  <w:rPr>
                    <w:i/>
                    <w:sz w:val="24"/>
                    <w:szCs w:val="24"/>
                  </w:rPr>
                  <w:t>Library</w:t>
                </w:r>
              </w:smartTag>
              <w:r w:rsidRPr="003F1E4D">
                <w:rPr>
                  <w:i/>
                  <w:sz w:val="24"/>
                  <w:szCs w:val="24"/>
                </w:rPr>
                <w:t xml:space="preserve">, </w:t>
              </w:r>
              <w:smartTag w:uri="urn:schemas-microsoft-com:office:smarttags" w:element="country-region">
                <w:r w:rsidRPr="003F1E4D">
                  <w:rPr>
                    <w:b/>
                    <w:i/>
                    <w:sz w:val="24"/>
                    <w:szCs w:val="24"/>
                  </w:rPr>
                  <w:t>Bulgaria</w:t>
                </w:r>
              </w:smartTag>
            </w:smartTag>
            <w:r>
              <w:rPr>
                <w:b/>
                <w:i/>
                <w:sz w:val="24"/>
                <w:szCs w:val="24"/>
              </w:rPr>
              <w:br/>
            </w:r>
            <w:r w:rsidRPr="003F1E4D">
              <w:rPr>
                <w:i/>
                <w:sz w:val="24"/>
                <w:szCs w:val="24"/>
              </w:rPr>
              <w:t>(http://mail.nacid.bg/newdesign/en/index.php)</w:t>
            </w:r>
          </w:p>
        </w:tc>
        <w:tc>
          <w:tcPr>
            <w:tcW w:w="992" w:type="dxa"/>
            <w:vAlign w:val="center"/>
          </w:tcPr>
          <w:p w:rsidR="00FD7577" w:rsidRPr="00892239" w:rsidRDefault="00120685" w:rsidP="001A530D">
            <w:pPr>
              <w:spacing w:before="60" w:after="60"/>
              <w:jc w:val="center"/>
              <w:rPr>
                <w:rFonts w:ascii="Arial Narrow" w:hAnsi="Arial Narrow"/>
                <w:sz w:val="24"/>
                <w:szCs w:val="24"/>
              </w:rPr>
            </w:pPr>
            <w:r w:rsidRPr="00892239">
              <w:rPr>
                <w:noProof/>
                <w:sz w:val="24"/>
                <w:szCs w:val="24"/>
                <w:lang w:val="bg-BG"/>
              </w:rPr>
              <w:drawing>
                <wp:inline distT="0" distB="0" distL="0" distR="0">
                  <wp:extent cx="550545" cy="525145"/>
                  <wp:effectExtent l="0" t="0" r="1905" b="8255"/>
                  <wp:docPr id="9" name="il_fi" descr="http://www.minedu.government.bg/opencms/export/pics/mon/site_structure_gif/nacid_logo_smal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inedu.government.bg/opencms/export/pics/mon/site_structure_gif/nacid_logo_small.gif"/>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50545" cy="525145"/>
                          </a:xfrm>
                          <a:prstGeom prst="rect">
                            <a:avLst/>
                          </a:prstGeom>
                          <a:noFill/>
                          <a:ln>
                            <a:noFill/>
                          </a:ln>
                        </pic:spPr>
                      </pic:pic>
                    </a:graphicData>
                  </a:graphic>
                </wp:inline>
              </w:drawing>
            </w:r>
          </w:p>
        </w:tc>
      </w:tr>
    </w:tbl>
    <w:p w:rsidR="00FD7577" w:rsidRDefault="00FD7577" w:rsidP="00FD7577">
      <w:pPr>
        <w:tabs>
          <w:tab w:val="left" w:pos="397"/>
        </w:tabs>
        <w:rPr>
          <w:rFonts w:ascii="Bookman Old Style" w:hAnsi="Bookman Old Style"/>
          <w:i/>
          <w:sz w:val="10"/>
          <w:szCs w:val="10"/>
          <w:lang w:val="en-US"/>
        </w:rPr>
      </w:pPr>
    </w:p>
    <w:p w:rsidR="00E31CD4" w:rsidRDefault="00E31CD4" w:rsidP="00FD7577">
      <w:pPr>
        <w:tabs>
          <w:tab w:val="left" w:pos="397"/>
        </w:tabs>
        <w:rPr>
          <w:rFonts w:ascii="Bookman Old Style" w:hAnsi="Bookman Old Style"/>
          <w:i/>
          <w:sz w:val="10"/>
          <w:szCs w:val="10"/>
          <w:lang w:val="en-US"/>
        </w:rPr>
      </w:pPr>
    </w:p>
    <w:p w:rsidR="00E31CD4" w:rsidRPr="00F9726A" w:rsidRDefault="00E31CD4" w:rsidP="00FD7577">
      <w:pPr>
        <w:tabs>
          <w:tab w:val="left" w:pos="397"/>
        </w:tabs>
        <w:rPr>
          <w:rFonts w:ascii="Bookman Old Style" w:hAnsi="Bookman Old Style"/>
          <w:i/>
          <w:sz w:val="10"/>
          <w:szCs w:val="10"/>
          <w:lang w:val="en-US"/>
        </w:rPr>
      </w:pPr>
    </w:p>
    <w:p w:rsidR="00FD7577" w:rsidRPr="008D144F" w:rsidRDefault="00FD7577" w:rsidP="00FD7577">
      <w:pPr>
        <w:pBdr>
          <w:top w:val="single" w:sz="4" w:space="1" w:color="auto"/>
          <w:left w:val="single" w:sz="4" w:space="4" w:color="auto"/>
          <w:bottom w:val="single" w:sz="4" w:space="1" w:color="auto"/>
          <w:right w:val="single" w:sz="4" w:space="4" w:color="auto"/>
        </w:pBdr>
        <w:shd w:val="clear" w:color="auto" w:fill="F3F3F3"/>
        <w:spacing w:before="180"/>
        <w:ind w:left="284" w:hanging="284"/>
        <w:rPr>
          <w:rFonts w:ascii="Arial Narrow" w:hAnsi="Arial Narrow"/>
          <w:sz w:val="24"/>
          <w:szCs w:val="24"/>
        </w:rPr>
      </w:pPr>
      <w:r>
        <w:rPr>
          <w:rFonts w:ascii="Arial Narrow" w:hAnsi="Arial Narrow"/>
          <w:sz w:val="24"/>
          <w:szCs w:val="24"/>
        </w:rPr>
        <w:sym w:font="Wingdings 2" w:char="F0AE"/>
      </w:r>
      <w:r w:rsidRPr="008D144F">
        <w:rPr>
          <w:rFonts w:ascii="Arial Narrow" w:hAnsi="Arial Narrow"/>
          <w:sz w:val="24"/>
          <w:szCs w:val="24"/>
        </w:rPr>
        <w:tab/>
        <w:t xml:space="preserve">The PROCEEDINGS of the International Conference on Information Technologies (InfoTech) is indexed by </w:t>
      </w:r>
      <w:r w:rsidRPr="008D144F">
        <w:rPr>
          <w:rFonts w:ascii="Arial Narrow" w:hAnsi="Arial Narrow"/>
          <w:b/>
          <w:i/>
          <w:sz w:val="24"/>
          <w:szCs w:val="24"/>
        </w:rPr>
        <w:t>EBSCO Publishing Inc.</w:t>
      </w:r>
      <w:r w:rsidR="00D913C1">
        <w:rPr>
          <w:rFonts w:ascii="Arial Narrow" w:hAnsi="Arial Narrow"/>
          <w:b/>
          <w:i/>
          <w:sz w:val="24"/>
          <w:szCs w:val="24"/>
        </w:rPr>
        <w:t xml:space="preserve"> (</w:t>
      </w:r>
      <w:r w:rsidR="00D913C1" w:rsidRPr="00D913C1">
        <w:rPr>
          <w:rFonts w:ascii="Arial Narrow" w:hAnsi="Arial Narrow"/>
          <w:b/>
          <w:sz w:val="24"/>
          <w:szCs w:val="24"/>
        </w:rPr>
        <w:t>EBSCO</w:t>
      </w:r>
      <w:r w:rsidR="00D913C1">
        <w:rPr>
          <w:rFonts w:ascii="Arial Narrow" w:hAnsi="Arial Narrow"/>
          <w:b/>
          <w:i/>
          <w:sz w:val="24"/>
          <w:szCs w:val="24"/>
        </w:rPr>
        <w:t>host)</w:t>
      </w:r>
      <w:r w:rsidRPr="008D144F">
        <w:rPr>
          <w:rFonts w:ascii="Arial Narrow" w:hAnsi="Arial Narrow"/>
          <w:b/>
          <w:sz w:val="24"/>
          <w:szCs w:val="24"/>
        </w:rPr>
        <w:t xml:space="preserve">, </w:t>
      </w:r>
      <w:r w:rsidRPr="008D144F">
        <w:rPr>
          <w:rFonts w:ascii="Arial Narrow" w:hAnsi="Arial Narrow"/>
          <w:sz w:val="24"/>
          <w:szCs w:val="24"/>
        </w:rPr>
        <w:t>Ipswich, MA, USA (</w:t>
      </w:r>
      <w:hyperlink r:id="rId17" w:history="1">
        <w:r w:rsidRPr="008D144F">
          <w:rPr>
            <w:rStyle w:val="Hyperlink"/>
            <w:rFonts w:ascii="Arial Narrow" w:hAnsi="Arial Narrow" w:cs="Arial"/>
            <w:color w:val="auto"/>
            <w:sz w:val="24"/>
            <w:szCs w:val="24"/>
            <w:u w:val="none"/>
          </w:rPr>
          <w:t>http</w:t>
        </w:r>
        <w:r w:rsidRPr="008D144F">
          <w:rPr>
            <w:rStyle w:val="Hyperlink"/>
            <w:rFonts w:ascii="Arial Narrow" w:hAnsi="Arial Narrow" w:cs="Arial"/>
            <w:color w:val="auto"/>
            <w:sz w:val="24"/>
            <w:szCs w:val="24"/>
            <w:u w:val="none"/>
            <w:lang w:val="en-US"/>
          </w:rPr>
          <w:t>://</w:t>
        </w:r>
        <w:r w:rsidRPr="008D144F">
          <w:rPr>
            <w:rStyle w:val="Hyperlink"/>
            <w:rFonts w:ascii="Arial Narrow" w:hAnsi="Arial Narrow" w:cs="Arial"/>
            <w:color w:val="auto"/>
            <w:sz w:val="24"/>
            <w:szCs w:val="24"/>
            <w:u w:val="none"/>
          </w:rPr>
          <w:t>www</w:t>
        </w:r>
        <w:r w:rsidRPr="008D144F">
          <w:rPr>
            <w:rStyle w:val="Hyperlink"/>
            <w:rFonts w:ascii="Arial Narrow" w:hAnsi="Arial Narrow" w:cs="Arial"/>
            <w:color w:val="auto"/>
            <w:sz w:val="24"/>
            <w:szCs w:val="24"/>
            <w:u w:val="none"/>
            <w:lang w:val="en-US"/>
          </w:rPr>
          <w:t>.</w:t>
        </w:r>
        <w:r w:rsidRPr="008D144F">
          <w:rPr>
            <w:rStyle w:val="Hyperlink"/>
            <w:rFonts w:ascii="Arial Narrow" w:hAnsi="Arial Narrow" w:cs="Arial"/>
            <w:color w:val="auto"/>
            <w:sz w:val="24"/>
            <w:szCs w:val="24"/>
            <w:u w:val="none"/>
          </w:rPr>
          <w:t>ebsco</w:t>
        </w:r>
        <w:r w:rsidRPr="008D144F">
          <w:rPr>
            <w:rStyle w:val="Hyperlink"/>
            <w:rFonts w:ascii="Arial Narrow" w:hAnsi="Arial Narrow" w:cs="Arial"/>
            <w:color w:val="auto"/>
            <w:sz w:val="24"/>
            <w:szCs w:val="24"/>
            <w:u w:val="none"/>
            <w:lang w:val="en-US"/>
          </w:rPr>
          <w:t>.</w:t>
        </w:r>
        <w:r w:rsidRPr="008D144F">
          <w:rPr>
            <w:rStyle w:val="Hyperlink"/>
            <w:rFonts w:ascii="Arial Narrow" w:hAnsi="Arial Narrow" w:cs="Arial"/>
            <w:color w:val="auto"/>
            <w:sz w:val="24"/>
            <w:szCs w:val="24"/>
            <w:u w:val="none"/>
          </w:rPr>
          <w:t>com</w:t>
        </w:r>
      </w:hyperlink>
      <w:r w:rsidRPr="008D144F">
        <w:rPr>
          <w:rFonts w:ascii="Arial Narrow" w:hAnsi="Arial Narrow"/>
          <w:sz w:val="24"/>
          <w:szCs w:val="24"/>
        </w:rPr>
        <w:t>).</w:t>
      </w:r>
    </w:p>
    <w:p w:rsidR="00FD7577" w:rsidRPr="00ED3743" w:rsidRDefault="00FD7577" w:rsidP="00C50AE8">
      <w:pPr>
        <w:pBdr>
          <w:top w:val="single" w:sz="4" w:space="1" w:color="auto"/>
          <w:left w:val="single" w:sz="4" w:space="4" w:color="auto"/>
          <w:bottom w:val="single" w:sz="4" w:space="1" w:color="auto"/>
          <w:right w:val="single" w:sz="4" w:space="4" w:color="auto"/>
        </w:pBdr>
        <w:shd w:val="clear" w:color="auto" w:fill="F3F3F3"/>
        <w:spacing w:before="180" w:line="360" w:lineRule="atLeast"/>
        <w:ind w:left="284" w:hanging="284"/>
      </w:pPr>
      <w:r w:rsidRPr="008D144F">
        <w:rPr>
          <w:rFonts w:ascii="Arial Narrow" w:hAnsi="Arial Narrow"/>
          <w:sz w:val="24"/>
          <w:szCs w:val="24"/>
        </w:rPr>
        <w:sym w:font="Wingdings 2" w:char="F0AE"/>
      </w:r>
      <w:r w:rsidRPr="008D144F">
        <w:rPr>
          <w:rFonts w:ascii="Arial Narrow" w:hAnsi="Arial Narrow"/>
          <w:sz w:val="24"/>
          <w:szCs w:val="24"/>
        </w:rPr>
        <w:tab/>
      </w:r>
      <w:r w:rsidR="00C50AE8" w:rsidRPr="008D144F">
        <w:rPr>
          <w:rFonts w:ascii="Arial Narrow" w:hAnsi="Arial Narrow"/>
          <w:sz w:val="24"/>
          <w:szCs w:val="24"/>
        </w:rPr>
        <w:sym w:font="Wingdings 2" w:char="F0AE"/>
      </w:r>
      <w:r w:rsidR="00C50AE8" w:rsidRPr="008D144F">
        <w:rPr>
          <w:rFonts w:ascii="Arial Narrow" w:hAnsi="Arial Narrow"/>
          <w:sz w:val="24"/>
          <w:szCs w:val="24"/>
        </w:rPr>
        <w:tab/>
        <w:t xml:space="preserve">Electronic version of the Conference PROCEEDINGS will be included in two specialized scientific databases of </w:t>
      </w:r>
      <w:r w:rsidR="00C50AE8" w:rsidRPr="008D144F">
        <w:rPr>
          <w:rFonts w:ascii="Arial Narrow" w:hAnsi="Arial Narrow"/>
          <w:b/>
          <w:i/>
          <w:sz w:val="24"/>
          <w:szCs w:val="24"/>
        </w:rPr>
        <w:t>EBSCO Publishing Inc.</w:t>
      </w:r>
      <w:r w:rsidR="00C50AE8" w:rsidRPr="008D144F">
        <w:rPr>
          <w:rFonts w:ascii="Arial Narrow" w:hAnsi="Arial Narrow"/>
          <w:b/>
          <w:sz w:val="24"/>
          <w:szCs w:val="24"/>
        </w:rPr>
        <w:t xml:space="preserve">, </w:t>
      </w:r>
      <w:r w:rsidR="00C50AE8" w:rsidRPr="008D144F">
        <w:rPr>
          <w:rFonts w:ascii="Arial Narrow" w:hAnsi="Arial Narrow"/>
          <w:sz w:val="24"/>
          <w:szCs w:val="24"/>
        </w:rPr>
        <w:t>Ipswich, MA, USA (</w:t>
      </w:r>
      <w:hyperlink r:id="rId18" w:history="1">
        <w:r w:rsidR="00C50AE8" w:rsidRPr="008D144F">
          <w:rPr>
            <w:rFonts w:ascii="Arial Narrow" w:hAnsi="Arial Narrow" w:cs="Arial"/>
            <w:sz w:val="24"/>
            <w:szCs w:val="24"/>
          </w:rPr>
          <w:t>http</w:t>
        </w:r>
        <w:r w:rsidR="00C50AE8" w:rsidRPr="008D144F">
          <w:rPr>
            <w:rFonts w:ascii="Arial Narrow" w:hAnsi="Arial Narrow" w:cs="Arial"/>
            <w:sz w:val="24"/>
            <w:szCs w:val="24"/>
            <w:lang w:val="en-US"/>
          </w:rPr>
          <w:t>://</w:t>
        </w:r>
        <w:r w:rsidR="00C50AE8" w:rsidRPr="008D144F">
          <w:rPr>
            <w:rFonts w:ascii="Arial Narrow" w:hAnsi="Arial Narrow" w:cs="Arial"/>
            <w:sz w:val="24"/>
            <w:szCs w:val="24"/>
          </w:rPr>
          <w:t>www</w:t>
        </w:r>
        <w:r w:rsidR="00C50AE8" w:rsidRPr="008D144F">
          <w:rPr>
            <w:rFonts w:ascii="Arial Narrow" w:hAnsi="Arial Narrow" w:cs="Arial"/>
            <w:sz w:val="24"/>
            <w:szCs w:val="24"/>
            <w:lang w:val="en-US"/>
          </w:rPr>
          <w:t>.</w:t>
        </w:r>
        <w:r w:rsidR="00C50AE8" w:rsidRPr="008D144F">
          <w:rPr>
            <w:rFonts w:ascii="Arial Narrow" w:hAnsi="Arial Narrow" w:cs="Arial"/>
            <w:sz w:val="24"/>
            <w:szCs w:val="24"/>
          </w:rPr>
          <w:t>ebscohost</w:t>
        </w:r>
        <w:r w:rsidR="00C50AE8" w:rsidRPr="008D144F">
          <w:rPr>
            <w:rFonts w:ascii="Arial Narrow" w:hAnsi="Arial Narrow" w:cs="Arial"/>
            <w:sz w:val="24"/>
            <w:szCs w:val="24"/>
            <w:lang w:val="en-US"/>
          </w:rPr>
          <w:t>.</w:t>
        </w:r>
        <w:r w:rsidR="00C50AE8" w:rsidRPr="008D144F">
          <w:rPr>
            <w:rFonts w:ascii="Arial Narrow" w:hAnsi="Arial Narrow" w:cs="Arial"/>
            <w:sz w:val="24"/>
            <w:szCs w:val="24"/>
          </w:rPr>
          <w:t>com</w:t>
        </w:r>
        <w:r w:rsidR="00C50AE8" w:rsidRPr="008D144F">
          <w:rPr>
            <w:rFonts w:ascii="Arial Narrow" w:hAnsi="Arial Narrow" w:cs="Arial"/>
            <w:sz w:val="24"/>
            <w:szCs w:val="24"/>
            <w:lang w:val="en-US"/>
          </w:rPr>
          <w:t>/</w:t>
        </w:r>
        <w:r w:rsidR="00C50AE8" w:rsidRPr="008D144F">
          <w:rPr>
            <w:rFonts w:ascii="Arial Narrow" w:hAnsi="Arial Narrow" w:cs="Arial"/>
            <w:sz w:val="24"/>
            <w:szCs w:val="24"/>
          </w:rPr>
          <w:t>title</w:t>
        </w:r>
        <w:r w:rsidR="00C50AE8" w:rsidRPr="008D144F">
          <w:rPr>
            <w:rFonts w:ascii="Arial Narrow" w:hAnsi="Arial Narrow" w:cs="Arial"/>
            <w:sz w:val="24"/>
            <w:szCs w:val="24"/>
            <w:lang w:val="en-US"/>
          </w:rPr>
          <w:t>-</w:t>
        </w:r>
        <w:r w:rsidR="00C50AE8" w:rsidRPr="008D144F">
          <w:rPr>
            <w:rFonts w:ascii="Arial Narrow" w:hAnsi="Arial Narrow" w:cs="Arial"/>
            <w:sz w:val="24"/>
            <w:szCs w:val="24"/>
          </w:rPr>
          <w:t>lists</w:t>
        </w:r>
      </w:hyperlink>
      <w:r w:rsidR="00C50AE8" w:rsidRPr="008D144F">
        <w:rPr>
          <w:rFonts w:ascii="Arial Narrow" w:hAnsi="Arial Narrow"/>
          <w:sz w:val="24"/>
          <w:szCs w:val="24"/>
        </w:rPr>
        <w:t>)</w:t>
      </w:r>
      <w:r w:rsidR="00C50AE8" w:rsidRPr="008D144F">
        <w:rPr>
          <w:rFonts w:ascii="Arial Narrow" w:hAnsi="Arial Narrow"/>
          <w:sz w:val="24"/>
          <w:szCs w:val="24"/>
        </w:rPr>
        <w:br/>
      </w:r>
      <w:r w:rsidR="00C50AE8" w:rsidRPr="008D144F">
        <w:rPr>
          <w:rFonts w:ascii="Arial Narrow" w:hAnsi="Arial Narrow"/>
          <w:sz w:val="24"/>
          <w:szCs w:val="24"/>
        </w:rPr>
        <w:tab/>
      </w:r>
      <w:r w:rsidR="00C50AE8">
        <w:rPr>
          <w:rFonts w:ascii="Arial Narrow" w:hAnsi="Arial Narrow"/>
          <w:sz w:val="24"/>
          <w:szCs w:val="24"/>
        </w:rPr>
        <w:tab/>
      </w:r>
      <w:r w:rsidR="00C50AE8" w:rsidRPr="008D144F">
        <w:rPr>
          <w:rFonts w:ascii="Arial Narrow" w:hAnsi="Arial Narrow"/>
          <w:sz w:val="24"/>
          <w:szCs w:val="24"/>
        </w:rPr>
        <w:sym w:font="Symbol" w:char="F0B7"/>
      </w:r>
      <w:r w:rsidR="00C50AE8" w:rsidRPr="008D144F">
        <w:rPr>
          <w:rFonts w:ascii="Arial Narrow" w:hAnsi="Arial Narrow"/>
          <w:sz w:val="24"/>
          <w:szCs w:val="24"/>
        </w:rPr>
        <w:t xml:space="preserve">  </w:t>
      </w:r>
      <w:r w:rsidR="00C50AE8" w:rsidRPr="008D144F">
        <w:rPr>
          <w:rFonts w:ascii="Arial Narrow" w:hAnsi="Arial Narrow"/>
          <w:b/>
          <w:i/>
          <w:sz w:val="24"/>
          <w:szCs w:val="24"/>
        </w:rPr>
        <w:t>Academic Search Complete (Other Sources)</w:t>
      </w:r>
      <w:r w:rsidR="00C50AE8" w:rsidRPr="008D144F">
        <w:rPr>
          <w:rFonts w:ascii="Arial Narrow" w:hAnsi="Arial Narrow"/>
          <w:b/>
          <w:i/>
          <w:sz w:val="24"/>
          <w:szCs w:val="24"/>
        </w:rPr>
        <w:br/>
        <w:t xml:space="preserve"> </w:t>
      </w:r>
      <w:r w:rsidR="00C50AE8" w:rsidRPr="008D144F">
        <w:rPr>
          <w:rFonts w:ascii="Arial Narrow" w:hAnsi="Arial Narrow"/>
          <w:b/>
          <w:i/>
          <w:sz w:val="24"/>
          <w:szCs w:val="24"/>
        </w:rPr>
        <w:tab/>
      </w:r>
      <w:r w:rsidR="00C50AE8" w:rsidRPr="008D144F">
        <w:rPr>
          <w:rFonts w:ascii="Arial Narrow" w:hAnsi="Arial Narrow"/>
          <w:b/>
          <w:i/>
          <w:sz w:val="24"/>
          <w:szCs w:val="24"/>
        </w:rPr>
        <w:tab/>
      </w:r>
      <w:r w:rsidR="00C50AE8">
        <w:rPr>
          <w:rFonts w:ascii="Arial Narrow" w:hAnsi="Arial Narrow"/>
          <w:b/>
          <w:i/>
          <w:sz w:val="24"/>
          <w:szCs w:val="24"/>
        </w:rPr>
        <w:tab/>
      </w:r>
      <w:r w:rsidR="00C50AE8" w:rsidRPr="008D144F">
        <w:rPr>
          <w:rFonts w:ascii="Arial Narrow" w:hAnsi="Arial Narrow"/>
          <w:b/>
          <w:i/>
          <w:sz w:val="24"/>
          <w:szCs w:val="24"/>
        </w:rPr>
        <w:tab/>
      </w:r>
      <w:hyperlink r:id="rId19" w:history="1">
        <w:r w:rsidR="00C50AE8" w:rsidRPr="008D144F">
          <w:rPr>
            <w:rStyle w:val="Hyperlink"/>
            <w:rFonts w:ascii="Arial Narrow" w:hAnsi="Arial Narrow"/>
            <w:color w:val="auto"/>
            <w:sz w:val="24"/>
            <w:szCs w:val="24"/>
            <w:u w:val="none"/>
            <w:lang w:val="en-US"/>
          </w:rPr>
          <w:t>http://www.ebscohost.com/titleLists/a9h-other.pdf</w:t>
        </w:r>
      </w:hyperlink>
      <w:r w:rsidR="00C50AE8" w:rsidRPr="008D144F">
        <w:rPr>
          <w:rFonts w:ascii="Arial Narrow" w:hAnsi="Arial Narrow"/>
          <w:sz w:val="24"/>
          <w:szCs w:val="24"/>
          <w:lang w:val="en-US"/>
        </w:rPr>
        <w:t xml:space="preserve"> - </w:t>
      </w:r>
      <w:r w:rsidR="00C50AE8" w:rsidRPr="008D144F">
        <w:rPr>
          <w:rFonts w:ascii="Arial Narrow" w:hAnsi="Arial Narrow"/>
          <w:i/>
          <w:sz w:val="24"/>
          <w:szCs w:val="24"/>
          <w:u w:val="single"/>
          <w:lang w:val="en-US"/>
        </w:rPr>
        <w:t>see page 1</w:t>
      </w:r>
      <w:r w:rsidR="00C50AE8">
        <w:rPr>
          <w:rFonts w:ascii="Arial Narrow" w:hAnsi="Arial Narrow"/>
          <w:i/>
          <w:sz w:val="24"/>
          <w:szCs w:val="24"/>
          <w:u w:val="single"/>
          <w:lang w:val="en-US"/>
        </w:rPr>
        <w:t>1 (Ju</w:t>
      </w:r>
      <w:r w:rsidR="00EF4467">
        <w:rPr>
          <w:rFonts w:ascii="Arial Narrow" w:hAnsi="Arial Narrow"/>
          <w:i/>
          <w:sz w:val="24"/>
          <w:szCs w:val="24"/>
          <w:u w:val="single"/>
          <w:lang w:val="en-US"/>
        </w:rPr>
        <w:t>ly</w:t>
      </w:r>
      <w:r w:rsidR="00C50AE8">
        <w:rPr>
          <w:rFonts w:ascii="Arial Narrow" w:hAnsi="Arial Narrow"/>
          <w:i/>
          <w:sz w:val="24"/>
          <w:szCs w:val="24"/>
          <w:u w:val="single"/>
          <w:lang w:val="en-US"/>
        </w:rPr>
        <w:t xml:space="preserve"> 2020)</w:t>
      </w:r>
      <w:r w:rsidR="00C50AE8" w:rsidRPr="008D144F">
        <w:rPr>
          <w:rFonts w:ascii="Arial Narrow" w:hAnsi="Arial Narrow" w:cs="Arial"/>
          <w:sz w:val="24"/>
          <w:szCs w:val="24"/>
        </w:rPr>
        <w:br/>
      </w:r>
      <w:r w:rsidR="00C50AE8" w:rsidRPr="008D144F">
        <w:rPr>
          <w:rFonts w:ascii="Arial Narrow" w:hAnsi="Arial Narrow"/>
          <w:sz w:val="24"/>
          <w:szCs w:val="24"/>
        </w:rPr>
        <w:tab/>
      </w:r>
      <w:r w:rsidR="00C50AE8">
        <w:rPr>
          <w:rFonts w:ascii="Arial Narrow" w:hAnsi="Arial Narrow"/>
          <w:sz w:val="24"/>
          <w:szCs w:val="24"/>
        </w:rPr>
        <w:tab/>
      </w:r>
      <w:r w:rsidR="00C50AE8" w:rsidRPr="008D144F">
        <w:rPr>
          <w:rFonts w:ascii="Arial Narrow" w:hAnsi="Arial Narrow"/>
          <w:sz w:val="24"/>
          <w:szCs w:val="24"/>
        </w:rPr>
        <w:sym w:font="Symbol" w:char="F0B7"/>
      </w:r>
      <w:r w:rsidR="00C50AE8" w:rsidRPr="008D144F">
        <w:rPr>
          <w:rFonts w:ascii="Arial Narrow" w:hAnsi="Arial Narrow"/>
          <w:sz w:val="24"/>
          <w:szCs w:val="24"/>
        </w:rPr>
        <w:t xml:space="preserve">  </w:t>
      </w:r>
      <w:r w:rsidR="00C50AE8" w:rsidRPr="008D144F">
        <w:rPr>
          <w:rFonts w:ascii="Arial Narrow" w:hAnsi="Arial Narrow"/>
          <w:b/>
          <w:i/>
          <w:sz w:val="24"/>
          <w:szCs w:val="24"/>
        </w:rPr>
        <w:t>Academic Search Elite (Other Sources)</w:t>
      </w:r>
      <w:r w:rsidR="00C50AE8" w:rsidRPr="008D144F">
        <w:rPr>
          <w:rFonts w:ascii="Arial Narrow" w:hAnsi="Arial Narrow"/>
          <w:b/>
          <w:i/>
          <w:sz w:val="24"/>
          <w:szCs w:val="24"/>
        </w:rPr>
        <w:br/>
        <w:t xml:space="preserve"> </w:t>
      </w:r>
      <w:r w:rsidR="00C50AE8" w:rsidRPr="008D144F">
        <w:rPr>
          <w:rFonts w:ascii="Arial Narrow" w:hAnsi="Arial Narrow"/>
          <w:b/>
          <w:i/>
          <w:sz w:val="24"/>
          <w:szCs w:val="24"/>
        </w:rPr>
        <w:tab/>
      </w:r>
      <w:r w:rsidR="00C50AE8" w:rsidRPr="008D144F">
        <w:rPr>
          <w:rFonts w:ascii="Arial Narrow" w:hAnsi="Arial Narrow"/>
          <w:b/>
          <w:i/>
          <w:sz w:val="24"/>
          <w:szCs w:val="24"/>
        </w:rPr>
        <w:tab/>
      </w:r>
      <w:r w:rsidR="00C50AE8">
        <w:rPr>
          <w:rFonts w:ascii="Arial Narrow" w:hAnsi="Arial Narrow"/>
          <w:b/>
          <w:i/>
          <w:sz w:val="24"/>
          <w:szCs w:val="24"/>
        </w:rPr>
        <w:tab/>
      </w:r>
      <w:r w:rsidR="00C50AE8" w:rsidRPr="008D144F">
        <w:rPr>
          <w:rFonts w:ascii="Arial Narrow" w:hAnsi="Arial Narrow"/>
          <w:b/>
          <w:i/>
          <w:sz w:val="24"/>
          <w:szCs w:val="24"/>
        </w:rPr>
        <w:tab/>
      </w:r>
      <w:r w:rsidR="00C50AE8" w:rsidRPr="008D144F">
        <w:rPr>
          <w:rFonts w:ascii="Arial Narrow" w:hAnsi="Arial Narrow" w:cs="Arial"/>
          <w:sz w:val="24"/>
          <w:szCs w:val="24"/>
        </w:rPr>
        <w:t>http://www.ebscohost.com/titleLists/afh-other.pdf</w:t>
      </w:r>
      <w:r w:rsidR="00C50AE8" w:rsidRPr="008D144F">
        <w:rPr>
          <w:rFonts w:ascii="Arial Narrow" w:hAnsi="Arial Narrow"/>
          <w:i/>
          <w:sz w:val="24"/>
          <w:szCs w:val="24"/>
          <w:lang w:val="en-US"/>
        </w:rPr>
        <w:t xml:space="preserve"> - </w:t>
      </w:r>
      <w:r w:rsidR="00C50AE8" w:rsidRPr="008D144F">
        <w:rPr>
          <w:rFonts w:ascii="Arial Narrow" w:hAnsi="Arial Narrow"/>
          <w:i/>
          <w:sz w:val="24"/>
          <w:szCs w:val="24"/>
          <w:u w:val="single"/>
          <w:lang w:val="en-US"/>
        </w:rPr>
        <w:t>see page 1</w:t>
      </w:r>
      <w:r w:rsidR="00C50AE8">
        <w:rPr>
          <w:rFonts w:ascii="Arial Narrow" w:hAnsi="Arial Narrow"/>
          <w:i/>
          <w:sz w:val="24"/>
          <w:szCs w:val="24"/>
          <w:u w:val="single"/>
          <w:lang w:val="en-US"/>
        </w:rPr>
        <w:t>3 (Ju</w:t>
      </w:r>
      <w:r w:rsidR="00EF4467">
        <w:rPr>
          <w:rFonts w:ascii="Arial Narrow" w:hAnsi="Arial Narrow"/>
          <w:i/>
          <w:sz w:val="24"/>
          <w:szCs w:val="24"/>
          <w:u w:val="single"/>
          <w:lang w:val="en-US"/>
        </w:rPr>
        <w:t>ly</w:t>
      </w:r>
      <w:r w:rsidR="00C50AE8">
        <w:rPr>
          <w:rFonts w:ascii="Arial Narrow" w:hAnsi="Arial Narrow"/>
          <w:i/>
          <w:sz w:val="24"/>
          <w:szCs w:val="24"/>
          <w:u w:val="single"/>
          <w:lang w:val="en-US"/>
        </w:rPr>
        <w:t xml:space="preserve"> 2020)</w:t>
      </w:r>
      <w:r w:rsidR="00C50AE8" w:rsidRPr="008D144F">
        <w:rPr>
          <w:rFonts w:ascii="Arial Narrow" w:hAnsi="Arial Narrow" w:cs="Arial"/>
          <w:sz w:val="24"/>
          <w:szCs w:val="24"/>
        </w:rPr>
        <w:br/>
      </w:r>
      <w:r w:rsidR="00C50AE8">
        <w:rPr>
          <w:rFonts w:ascii="Arial Narrow" w:hAnsi="Arial Narrow"/>
          <w:b/>
          <w:i/>
          <w:sz w:val="24"/>
          <w:szCs w:val="24"/>
        </w:rPr>
        <w:tab/>
      </w:r>
      <w:r w:rsidR="00C50AE8" w:rsidRPr="008D144F">
        <w:rPr>
          <w:rFonts w:ascii="Arial Narrow" w:hAnsi="Arial Narrow"/>
          <w:b/>
          <w:i/>
          <w:sz w:val="24"/>
          <w:szCs w:val="24"/>
        </w:rPr>
        <w:tab/>
      </w:r>
      <w:r w:rsidR="00C50AE8" w:rsidRPr="008D144F">
        <w:rPr>
          <w:rFonts w:ascii="Arial Narrow" w:hAnsi="Arial Narrow"/>
          <w:sz w:val="24"/>
          <w:szCs w:val="24"/>
        </w:rPr>
        <w:sym w:font="Symbol" w:char="F0B7"/>
      </w:r>
      <w:r w:rsidR="00C50AE8" w:rsidRPr="008D144F">
        <w:rPr>
          <w:rFonts w:ascii="Arial Narrow" w:hAnsi="Arial Narrow"/>
          <w:sz w:val="24"/>
          <w:szCs w:val="24"/>
        </w:rPr>
        <w:t xml:space="preserve">  </w:t>
      </w:r>
      <w:r w:rsidR="00C50AE8" w:rsidRPr="008D144F">
        <w:rPr>
          <w:rFonts w:ascii="Arial Narrow" w:hAnsi="Arial Narrow"/>
          <w:b/>
          <w:i/>
          <w:sz w:val="24"/>
          <w:szCs w:val="24"/>
        </w:rPr>
        <w:t>Computers &amp; Applied Sciences Complete (Database Coverage List)</w:t>
      </w:r>
      <w:r w:rsidR="00C50AE8" w:rsidRPr="008D144F">
        <w:rPr>
          <w:rFonts w:ascii="Arial Narrow" w:hAnsi="Arial Narrow"/>
          <w:b/>
          <w:i/>
          <w:sz w:val="24"/>
          <w:szCs w:val="24"/>
        </w:rPr>
        <w:br/>
        <w:t xml:space="preserve"> </w:t>
      </w:r>
      <w:r w:rsidR="00C50AE8" w:rsidRPr="008D144F">
        <w:rPr>
          <w:rFonts w:ascii="Arial Narrow" w:hAnsi="Arial Narrow"/>
          <w:b/>
          <w:i/>
          <w:sz w:val="24"/>
          <w:szCs w:val="24"/>
        </w:rPr>
        <w:tab/>
      </w:r>
      <w:r w:rsidR="00C50AE8" w:rsidRPr="008D144F">
        <w:rPr>
          <w:rFonts w:ascii="Arial Narrow" w:hAnsi="Arial Narrow"/>
          <w:b/>
          <w:i/>
          <w:sz w:val="24"/>
          <w:szCs w:val="24"/>
        </w:rPr>
        <w:tab/>
      </w:r>
      <w:r w:rsidR="00C50AE8">
        <w:rPr>
          <w:rFonts w:ascii="Arial Narrow" w:hAnsi="Arial Narrow"/>
          <w:b/>
          <w:i/>
          <w:sz w:val="24"/>
          <w:szCs w:val="24"/>
        </w:rPr>
        <w:tab/>
      </w:r>
      <w:r w:rsidR="00C50AE8" w:rsidRPr="008D144F">
        <w:rPr>
          <w:rFonts w:ascii="Arial Narrow" w:hAnsi="Arial Narrow"/>
          <w:b/>
          <w:i/>
          <w:sz w:val="24"/>
          <w:szCs w:val="24"/>
        </w:rPr>
        <w:tab/>
      </w:r>
      <w:hyperlink r:id="rId20" w:history="1">
        <w:r w:rsidR="00C50AE8" w:rsidRPr="008D144F">
          <w:rPr>
            <w:rStyle w:val="Hyperlink"/>
            <w:rFonts w:ascii="Arial Narrow" w:hAnsi="Arial Narrow" w:cs="Arial"/>
            <w:color w:val="auto"/>
            <w:sz w:val="24"/>
            <w:szCs w:val="24"/>
            <w:u w:val="none"/>
          </w:rPr>
          <w:t>http://www.ebscohost.com/titleLists/iih-coverage.pdf</w:t>
        </w:r>
      </w:hyperlink>
      <w:r w:rsidR="00C50AE8" w:rsidRPr="008D144F">
        <w:rPr>
          <w:rFonts w:ascii="Arial Narrow" w:hAnsi="Arial Narrow" w:cs="Arial"/>
          <w:sz w:val="24"/>
          <w:szCs w:val="24"/>
        </w:rPr>
        <w:t xml:space="preserve"> - </w:t>
      </w:r>
      <w:r w:rsidR="00C50AE8" w:rsidRPr="008D144F">
        <w:rPr>
          <w:rFonts w:ascii="Arial Narrow" w:hAnsi="Arial Narrow" w:cs="Arial"/>
          <w:i/>
          <w:sz w:val="24"/>
          <w:szCs w:val="24"/>
          <w:u w:val="single"/>
        </w:rPr>
        <w:t>see page 2</w:t>
      </w:r>
      <w:r w:rsidR="00C50AE8">
        <w:rPr>
          <w:rFonts w:ascii="Arial Narrow" w:hAnsi="Arial Narrow" w:cs="Arial"/>
          <w:i/>
          <w:sz w:val="24"/>
          <w:szCs w:val="24"/>
          <w:u w:val="single"/>
        </w:rPr>
        <w:t xml:space="preserve">6 </w:t>
      </w:r>
      <w:r w:rsidR="00C50AE8">
        <w:rPr>
          <w:rFonts w:ascii="Arial Narrow" w:hAnsi="Arial Narrow"/>
          <w:i/>
          <w:sz w:val="24"/>
          <w:szCs w:val="24"/>
          <w:u w:val="single"/>
          <w:lang w:val="en-US"/>
        </w:rPr>
        <w:t>(Ju</w:t>
      </w:r>
      <w:r w:rsidR="00EF4467">
        <w:rPr>
          <w:rFonts w:ascii="Arial Narrow" w:hAnsi="Arial Narrow"/>
          <w:i/>
          <w:sz w:val="24"/>
          <w:szCs w:val="24"/>
          <w:u w:val="single"/>
          <w:lang w:val="en-US"/>
        </w:rPr>
        <w:t>ly</w:t>
      </w:r>
      <w:r w:rsidR="00C50AE8">
        <w:rPr>
          <w:rFonts w:ascii="Arial Narrow" w:hAnsi="Arial Narrow"/>
          <w:i/>
          <w:sz w:val="24"/>
          <w:szCs w:val="24"/>
          <w:u w:val="single"/>
          <w:lang w:val="en-US"/>
        </w:rPr>
        <w:t xml:space="preserve"> 2020)</w:t>
      </w:r>
    </w:p>
    <w:p w:rsidR="0007590D" w:rsidRPr="00EF4467" w:rsidRDefault="00D913C1" w:rsidP="00EF4467">
      <w:pPr>
        <w:spacing w:before="120"/>
        <w:jc w:val="center"/>
        <w:rPr>
          <w:b/>
          <w:i/>
          <w:sz w:val="28"/>
          <w:szCs w:val="28"/>
          <w:lang w:val="en-US"/>
        </w:rPr>
      </w:pPr>
      <w:r w:rsidRPr="00EF4467">
        <w:rPr>
          <w:b/>
          <w:i/>
          <w:sz w:val="28"/>
          <w:szCs w:val="28"/>
          <w:lang w:val="en-US"/>
        </w:rPr>
        <w:t>See the next page.</w:t>
      </w:r>
    </w:p>
    <w:p w:rsidR="000858B2" w:rsidRDefault="000858B2" w:rsidP="00EF3FFC">
      <w:pPr>
        <w:jc w:val="both"/>
        <w:rPr>
          <w:rFonts w:ascii="Arial Narrow" w:hAnsi="Arial Narrow"/>
          <w:sz w:val="19"/>
          <w:szCs w:val="19"/>
          <w:lang w:val="en-US"/>
        </w:rPr>
      </w:pPr>
    </w:p>
    <w:p w:rsidR="000858B2" w:rsidRDefault="000858B2">
      <w:pPr>
        <w:rPr>
          <w:rFonts w:ascii="Arial Narrow" w:hAnsi="Arial Narrow"/>
          <w:sz w:val="19"/>
          <w:szCs w:val="19"/>
          <w:lang w:val="en-US"/>
        </w:rPr>
      </w:pPr>
      <w:r>
        <w:rPr>
          <w:rFonts w:ascii="Arial Narrow" w:hAnsi="Arial Narrow"/>
          <w:sz w:val="19"/>
          <w:szCs w:val="19"/>
          <w:lang w:val="en-US"/>
        </w:rPr>
        <w:br w:type="page"/>
      </w:r>
    </w:p>
    <w:p w:rsidR="00D913C1" w:rsidRPr="004646C5" w:rsidRDefault="00D913C1" w:rsidP="00EF3FFC">
      <w:pPr>
        <w:jc w:val="both"/>
        <w:rPr>
          <w:rFonts w:ascii="Arial Narrow" w:hAnsi="Arial Narrow"/>
          <w:b/>
          <w:i/>
          <w:sz w:val="32"/>
          <w:szCs w:val="32"/>
        </w:rPr>
      </w:pPr>
      <w:r w:rsidRPr="004646C5">
        <w:rPr>
          <w:rFonts w:ascii="Arial Narrow" w:hAnsi="Arial Narrow"/>
          <w:b/>
          <w:i/>
          <w:sz w:val="32"/>
          <w:szCs w:val="32"/>
        </w:rPr>
        <w:t xml:space="preserve">Academic Search Complete </w:t>
      </w:r>
    </w:p>
    <w:p w:rsidR="006909B0" w:rsidRDefault="006909B0" w:rsidP="006909B0">
      <w:pPr>
        <w:spacing w:after="120"/>
        <w:jc w:val="both"/>
        <w:rPr>
          <w:rFonts w:ascii="Arial Narrow" w:hAnsi="Arial Narrow"/>
          <w:sz w:val="19"/>
          <w:szCs w:val="19"/>
          <w:lang w:val="en-US"/>
        </w:rPr>
      </w:pPr>
      <w:r>
        <w:rPr>
          <w:noProof/>
          <w:lang w:val="bg-BG"/>
        </w:rPr>
        <w:drawing>
          <wp:inline distT="0" distB="0" distL="0" distR="0" wp14:anchorId="058C239F" wp14:editId="6C3F4893">
            <wp:extent cx="6120765" cy="333375"/>
            <wp:effectExtent l="19050" t="19050" r="13335" b="285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6120765" cy="333375"/>
                    </a:xfrm>
                    <a:prstGeom prst="rect">
                      <a:avLst/>
                    </a:prstGeom>
                    <a:ln w="19050">
                      <a:solidFill>
                        <a:schemeClr val="accent1"/>
                      </a:solidFill>
                    </a:ln>
                  </pic:spPr>
                </pic:pic>
              </a:graphicData>
            </a:graphic>
          </wp:inline>
        </w:drawing>
      </w:r>
    </w:p>
    <w:p w:rsidR="00D913C1" w:rsidRDefault="00D913C1" w:rsidP="00EF3FFC">
      <w:pPr>
        <w:jc w:val="both"/>
        <w:rPr>
          <w:rFonts w:ascii="Arial Narrow" w:hAnsi="Arial Narrow"/>
          <w:sz w:val="19"/>
          <w:szCs w:val="19"/>
          <w:lang w:val="en-US"/>
        </w:rPr>
      </w:pPr>
      <w:r>
        <w:rPr>
          <w:noProof/>
          <w:lang w:val="bg-BG"/>
        </w:rPr>
        <w:drawing>
          <wp:inline distT="0" distB="0" distL="0" distR="0">
            <wp:extent cx="6120765" cy="5619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6120765" cy="561975"/>
                    </a:xfrm>
                    <a:prstGeom prst="rect">
                      <a:avLst/>
                    </a:prstGeom>
                  </pic:spPr>
                </pic:pic>
              </a:graphicData>
            </a:graphic>
          </wp:inline>
        </w:drawing>
      </w:r>
    </w:p>
    <w:p w:rsidR="006909B0" w:rsidRDefault="006909B0" w:rsidP="00EF3FFC">
      <w:pPr>
        <w:jc w:val="both"/>
        <w:rPr>
          <w:rFonts w:ascii="Arial Narrow" w:hAnsi="Arial Narrow"/>
          <w:sz w:val="19"/>
          <w:szCs w:val="19"/>
          <w:lang w:val="en-US"/>
        </w:rPr>
      </w:pPr>
    </w:p>
    <w:p w:rsidR="00D913C1" w:rsidRPr="004646C5" w:rsidRDefault="00D913C1" w:rsidP="00EF3FFC">
      <w:pPr>
        <w:jc w:val="both"/>
        <w:rPr>
          <w:rFonts w:ascii="Arial Narrow" w:hAnsi="Arial Narrow"/>
          <w:b/>
          <w:i/>
          <w:sz w:val="32"/>
          <w:szCs w:val="32"/>
        </w:rPr>
      </w:pPr>
      <w:r w:rsidRPr="004646C5">
        <w:rPr>
          <w:rFonts w:ascii="Arial Narrow" w:hAnsi="Arial Narrow"/>
          <w:b/>
          <w:i/>
          <w:sz w:val="32"/>
          <w:szCs w:val="32"/>
        </w:rPr>
        <w:t>Academic Search Elite</w:t>
      </w:r>
    </w:p>
    <w:p w:rsidR="006909B0" w:rsidRDefault="006909B0" w:rsidP="006909B0">
      <w:pPr>
        <w:spacing w:after="120"/>
        <w:jc w:val="both"/>
        <w:rPr>
          <w:rFonts w:ascii="Arial Narrow" w:hAnsi="Arial Narrow"/>
          <w:sz w:val="19"/>
          <w:szCs w:val="19"/>
          <w:lang w:val="en-US"/>
        </w:rPr>
      </w:pPr>
      <w:r>
        <w:rPr>
          <w:noProof/>
          <w:lang w:val="bg-BG"/>
        </w:rPr>
        <w:drawing>
          <wp:inline distT="0" distB="0" distL="0" distR="0" wp14:anchorId="058C239F" wp14:editId="6C3F4893">
            <wp:extent cx="6120765" cy="333375"/>
            <wp:effectExtent l="19050" t="19050" r="13335" b="285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6120765" cy="333375"/>
                    </a:xfrm>
                    <a:prstGeom prst="rect">
                      <a:avLst/>
                    </a:prstGeom>
                    <a:ln w="19050">
                      <a:solidFill>
                        <a:schemeClr val="accent1"/>
                      </a:solidFill>
                    </a:ln>
                  </pic:spPr>
                </pic:pic>
              </a:graphicData>
            </a:graphic>
          </wp:inline>
        </w:drawing>
      </w:r>
    </w:p>
    <w:p w:rsidR="00D913C1" w:rsidRDefault="00D913C1" w:rsidP="00EF3FFC">
      <w:pPr>
        <w:jc w:val="both"/>
        <w:rPr>
          <w:rFonts w:ascii="Arial Narrow" w:hAnsi="Arial Narrow"/>
          <w:sz w:val="19"/>
          <w:szCs w:val="19"/>
          <w:lang w:val="en-US"/>
        </w:rPr>
      </w:pPr>
      <w:r>
        <w:rPr>
          <w:noProof/>
          <w:lang w:val="bg-BG"/>
        </w:rPr>
        <w:drawing>
          <wp:inline distT="0" distB="0" distL="0" distR="0">
            <wp:extent cx="6120765" cy="5905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6120765" cy="590550"/>
                    </a:xfrm>
                    <a:prstGeom prst="rect">
                      <a:avLst/>
                    </a:prstGeom>
                  </pic:spPr>
                </pic:pic>
              </a:graphicData>
            </a:graphic>
          </wp:inline>
        </w:drawing>
      </w:r>
    </w:p>
    <w:p w:rsidR="006909B0" w:rsidRDefault="006909B0" w:rsidP="00EF3FFC">
      <w:pPr>
        <w:jc w:val="both"/>
        <w:rPr>
          <w:rFonts w:ascii="Arial Narrow" w:hAnsi="Arial Narrow"/>
          <w:sz w:val="19"/>
          <w:szCs w:val="19"/>
          <w:lang w:val="en-US"/>
        </w:rPr>
      </w:pPr>
    </w:p>
    <w:p w:rsidR="00D913C1" w:rsidRPr="004646C5" w:rsidRDefault="00D913C1" w:rsidP="00EF3FFC">
      <w:pPr>
        <w:jc w:val="both"/>
        <w:rPr>
          <w:rFonts w:ascii="Arial Narrow" w:hAnsi="Arial Narrow"/>
          <w:b/>
          <w:i/>
          <w:sz w:val="32"/>
          <w:szCs w:val="32"/>
        </w:rPr>
      </w:pPr>
      <w:r w:rsidRPr="004646C5">
        <w:rPr>
          <w:rFonts w:ascii="Arial Narrow" w:hAnsi="Arial Narrow"/>
          <w:b/>
          <w:i/>
          <w:sz w:val="32"/>
          <w:szCs w:val="32"/>
        </w:rPr>
        <w:t>Computers &amp; Applied Sciences Complete</w:t>
      </w:r>
    </w:p>
    <w:p w:rsidR="006909B0" w:rsidRDefault="006909B0" w:rsidP="006909B0">
      <w:pPr>
        <w:spacing w:after="120"/>
        <w:jc w:val="both"/>
        <w:rPr>
          <w:rFonts w:ascii="Arial Narrow" w:hAnsi="Arial Narrow"/>
          <w:sz w:val="19"/>
          <w:szCs w:val="19"/>
          <w:lang w:val="en-US"/>
        </w:rPr>
      </w:pPr>
      <w:r>
        <w:rPr>
          <w:noProof/>
          <w:lang w:val="bg-BG"/>
        </w:rPr>
        <w:drawing>
          <wp:inline distT="0" distB="0" distL="0" distR="0">
            <wp:extent cx="6120765" cy="409575"/>
            <wp:effectExtent l="19050" t="19050" r="13335" b="285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6120765" cy="409575"/>
                    </a:xfrm>
                    <a:prstGeom prst="rect">
                      <a:avLst/>
                    </a:prstGeom>
                    <a:ln w="19050">
                      <a:solidFill>
                        <a:schemeClr val="accent1"/>
                      </a:solidFill>
                    </a:ln>
                  </pic:spPr>
                </pic:pic>
              </a:graphicData>
            </a:graphic>
          </wp:inline>
        </w:drawing>
      </w:r>
    </w:p>
    <w:p w:rsidR="00D913C1" w:rsidRDefault="00D913C1" w:rsidP="00EF3FFC">
      <w:pPr>
        <w:jc w:val="both"/>
        <w:rPr>
          <w:rFonts w:ascii="Arial Narrow" w:hAnsi="Arial Narrow"/>
          <w:sz w:val="19"/>
          <w:szCs w:val="19"/>
          <w:lang w:val="en-US"/>
        </w:rPr>
      </w:pPr>
      <w:r>
        <w:rPr>
          <w:noProof/>
          <w:lang w:val="bg-BG"/>
        </w:rPr>
        <w:drawing>
          <wp:inline distT="0" distB="0" distL="0" distR="0">
            <wp:extent cx="6120765" cy="6191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6120765" cy="619125"/>
                    </a:xfrm>
                    <a:prstGeom prst="rect">
                      <a:avLst/>
                    </a:prstGeom>
                  </pic:spPr>
                </pic:pic>
              </a:graphicData>
            </a:graphic>
          </wp:inline>
        </w:drawing>
      </w:r>
    </w:p>
    <w:p w:rsidR="00D913C1" w:rsidRDefault="00D913C1" w:rsidP="00EF3FFC">
      <w:pPr>
        <w:jc w:val="both"/>
        <w:rPr>
          <w:rFonts w:ascii="Arial Narrow" w:hAnsi="Arial Narrow"/>
          <w:sz w:val="19"/>
          <w:szCs w:val="19"/>
          <w:lang w:val="en-US"/>
        </w:rPr>
      </w:pPr>
    </w:p>
    <w:p w:rsidR="00D913C1" w:rsidRDefault="00D913C1" w:rsidP="00EF3FFC">
      <w:pPr>
        <w:jc w:val="both"/>
        <w:rPr>
          <w:rFonts w:ascii="Arial Narrow" w:hAnsi="Arial Narrow"/>
          <w:sz w:val="19"/>
          <w:szCs w:val="19"/>
          <w:lang w:val="en-US"/>
        </w:rPr>
      </w:pPr>
    </w:p>
    <w:p w:rsidR="0007590D" w:rsidRPr="006909B0" w:rsidRDefault="00EB3894" w:rsidP="00EF3FFC">
      <w:pPr>
        <w:jc w:val="both"/>
        <w:rPr>
          <w:rFonts w:ascii="Gill Sans MT Condensed" w:hAnsi="Gill Sans MT Condensed"/>
          <w:sz w:val="22"/>
          <w:szCs w:val="22"/>
          <w:lang w:val="en-US"/>
        </w:rPr>
      </w:pPr>
      <w:hyperlink r:id="rId26" w:history="1">
        <w:r w:rsidR="0007590D" w:rsidRPr="006909B0">
          <w:rPr>
            <w:rStyle w:val="Hyperlink"/>
            <w:rFonts w:ascii="Gill Sans MT Condensed" w:hAnsi="Gill Sans MT Condensed"/>
            <w:sz w:val="22"/>
            <w:szCs w:val="22"/>
            <w:u w:val="none"/>
            <w:lang w:val="en-US"/>
          </w:rPr>
          <w:t>http://web.b.ebscohost.com/ehost/resultsadvanced?vid=25&amp;sid=f1393222-65af-432e-abdb-86b8ece07927%40pdc-v-sessmgr06&amp;bquery=IS+1314-1023&amp;bdata=JmRiPWFzbiZkYj04Z2gmZGI9aGV2JmRiPWE5aCZkYj1seGgmZGI9dHJoJmRiPWh4aCZkYj1sMGgmZGI9bmxlYmsmZGI9ZTAwMHh3dyZ0eXBlPTEmc2VhcmNoTW9kZT1TdGFuZGFyZCZzaXRlPWVob3N0LWxpdmU%3d</w:t>
        </w:r>
      </w:hyperlink>
    </w:p>
    <w:p w:rsidR="006909B0" w:rsidRDefault="004646C5" w:rsidP="006909B0">
      <w:pPr>
        <w:spacing w:after="120"/>
        <w:rPr>
          <w:rFonts w:ascii="Arial Narrow" w:hAnsi="Arial Narrow"/>
          <w:sz w:val="19"/>
          <w:szCs w:val="19"/>
          <w:lang w:val="en-US"/>
        </w:rPr>
      </w:pPr>
      <w:r>
        <w:rPr>
          <w:noProof/>
          <w:lang w:val="bg-BG"/>
        </w:rPr>
        <mc:AlternateContent>
          <mc:Choice Requires="wps">
            <w:drawing>
              <wp:anchor distT="0" distB="0" distL="114300" distR="114300" simplePos="0" relativeHeight="251660288" behindDoc="0" locked="0" layoutInCell="1" allowOverlap="1">
                <wp:simplePos x="0" y="0"/>
                <wp:positionH relativeFrom="page">
                  <wp:posOffset>2809875</wp:posOffset>
                </wp:positionH>
                <wp:positionV relativeFrom="page">
                  <wp:posOffset>7829105</wp:posOffset>
                </wp:positionV>
                <wp:extent cx="266700" cy="685800"/>
                <wp:effectExtent l="38100" t="38100" r="114300" b="0"/>
                <wp:wrapNone/>
                <wp:docPr id="17" name="Curved Right Arrow 17"/>
                <wp:cNvGraphicFramePr/>
                <a:graphic xmlns:a="http://schemas.openxmlformats.org/drawingml/2006/main">
                  <a:graphicData uri="http://schemas.microsoft.com/office/word/2010/wordprocessingShape">
                    <wps:wsp>
                      <wps:cNvSpPr/>
                      <wps:spPr>
                        <a:xfrm rot="20437205">
                          <a:off x="0" y="0"/>
                          <a:ext cx="266700" cy="685800"/>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65F56EF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Curved Right Arrow 17" o:spid="_x0000_s1026" type="#_x0000_t102" style="position:absolute;margin-left:221.25pt;margin-top:616.45pt;width:21pt;height:54pt;rotation:-1270082fd;z-index:251660288;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" adj="17400,20550,16200" fillcolor="#5b9bd5 [3204]" strokecolor="#1f4d78 [1604]" strokeweight="1pt">
                <w10:wrap anchorx="page" anchory="page"/>
              </v:shape>
            </w:pict>
          </mc:Fallback>
        </mc:AlternateContent>
      </w:r>
      <w:r w:rsidR="00EF4467">
        <w:rPr>
          <w:noProof/>
          <w:lang w:val="bg-BG"/>
        </w:rPr>
        <mc:AlternateContent>
          <mc:Choice Requires="wps">
            <w:drawing>
              <wp:anchor distT="0" distB="0" distL="114300" distR="114300" simplePos="0" relativeHeight="251661312" behindDoc="0" locked="0" layoutInCell="1" allowOverlap="1">
                <wp:simplePos x="0" y="0"/>
                <wp:positionH relativeFrom="page">
                  <wp:posOffset>2803970</wp:posOffset>
                </wp:positionH>
                <wp:positionV relativeFrom="page">
                  <wp:posOffset>7583805</wp:posOffset>
                </wp:positionV>
                <wp:extent cx="306254" cy="219075"/>
                <wp:effectExtent l="0" t="0" r="17780" b="28575"/>
                <wp:wrapNone/>
                <wp:docPr id="18" name="Rounded Rectangle 18"/>
                <wp:cNvGraphicFramePr/>
                <a:graphic xmlns:a="http://schemas.openxmlformats.org/drawingml/2006/main">
                  <a:graphicData uri="http://schemas.microsoft.com/office/word/2010/wordprocessingShape">
                    <wps:wsp>
                      <wps:cNvSpPr/>
                      <wps:spPr>
                        <a:xfrm>
                          <a:off x="0" y="0"/>
                          <a:ext cx="306254" cy="219075"/>
                        </a:xfrm>
                        <a:prstGeom prst="roundRect">
                          <a:avLst/>
                        </a:prstGeom>
                        <a:noFill/>
                        <a:ln w="19050">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099EE7F" id="Rounded Rectangle 18" o:spid="_x0000_s1026" style="position:absolute;margin-left:220.8pt;margin-top:597.15pt;width:24.1pt;height:17.25pt;z-index:251661312;visibility:visible;mso-wrap-style:square;mso-wrap-distance-left:9pt;mso-wrap-distance-top:0;mso-wrap-distance-right:9pt;mso-wrap-distance-bottom:0;mso-position-horizontal:absolute;mso-position-horizontal-relative:page;mso-position-vertical:absolute;mso-position-vertical-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" filled="f" strokecolor="#1f4d78 [1604]" strokeweight="1.5pt">
                <v:stroke dashstyle="dash" joinstyle="miter"/>
                <w10:wrap anchorx="page" anchory="page"/>
              </v:roundrect>
            </w:pict>
          </mc:Fallback>
        </mc:AlternateContent>
      </w:r>
      <w:r w:rsidR="006909B0">
        <w:rPr>
          <w:noProof/>
          <w:lang w:val="bg-BG"/>
        </w:rPr>
        <w:drawing>
          <wp:inline distT="0" distB="0" distL="0" distR="0" wp14:anchorId="76459D6A" wp14:editId="67B4F1B4">
            <wp:extent cx="4200525" cy="1724025"/>
            <wp:effectExtent l="19050" t="19050" r="28575" b="285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4200525" cy="1724025"/>
                    </a:xfrm>
                    <a:prstGeom prst="rect">
                      <a:avLst/>
                    </a:prstGeom>
                    <a:ln w="19050">
                      <a:solidFill>
                        <a:schemeClr val="accent1"/>
                      </a:solidFill>
                    </a:ln>
                  </pic:spPr>
                </pic:pic>
              </a:graphicData>
            </a:graphic>
          </wp:inline>
        </w:drawing>
      </w:r>
    </w:p>
    <w:p w:rsidR="0007590D" w:rsidRDefault="006909B0" w:rsidP="006909B0">
      <w:pPr>
        <w:jc w:val="right"/>
        <w:rPr>
          <w:rFonts w:ascii="Arial Narrow" w:hAnsi="Arial Narrow"/>
          <w:sz w:val="19"/>
          <w:szCs w:val="19"/>
          <w:lang w:val="en-US"/>
        </w:rPr>
      </w:pPr>
      <w:r>
        <w:rPr>
          <w:noProof/>
          <w:lang w:val="bg-BG"/>
        </w:rPr>
        <w:drawing>
          <wp:inline distT="0" distB="0" distL="0" distR="0" wp14:anchorId="0C1344A8" wp14:editId="5A3D8B11">
            <wp:extent cx="3676650" cy="1743075"/>
            <wp:effectExtent l="19050" t="19050" r="19050" b="285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3676650" cy="1743075"/>
                    </a:xfrm>
                    <a:prstGeom prst="rect">
                      <a:avLst/>
                    </a:prstGeom>
                    <a:ln w="19050">
                      <a:solidFill>
                        <a:schemeClr val="accent1"/>
                      </a:solidFill>
                    </a:ln>
                  </pic:spPr>
                </pic:pic>
              </a:graphicData>
            </a:graphic>
          </wp:inline>
        </w:drawing>
      </w:r>
    </w:p>
    <w:p w:rsidR="00657E8D" w:rsidRDefault="00657E8D" w:rsidP="00657E8D">
      <w:pPr>
        <w:keepLines/>
        <w:jc w:val="center"/>
        <w:rPr>
          <w:b/>
          <w:sz w:val="24"/>
        </w:rPr>
      </w:pPr>
    </w:p>
    <w:p w:rsidR="000F19CC" w:rsidRPr="00F9726A" w:rsidRDefault="000F19CC" w:rsidP="000F19CC">
      <w:pPr>
        <w:jc w:val="both"/>
        <w:rPr>
          <w:sz w:val="10"/>
          <w:szCs w:val="10"/>
        </w:rPr>
      </w:pPr>
    </w:p>
    <w:p w:rsidR="00FE7A01" w:rsidRPr="00F9726A" w:rsidRDefault="00FE7A01" w:rsidP="00FE7A01">
      <w:pPr>
        <w:jc w:val="both"/>
        <w:rPr>
          <w:sz w:val="10"/>
          <w:szCs w:val="10"/>
        </w:rPr>
      </w:pPr>
      <w:bookmarkStart w:id="0" w:name="_GoBack"/>
      <w:bookmarkEnd w:id="0"/>
    </w:p>
    <w:p w:rsidR="00FE7A01" w:rsidRPr="00F9726A" w:rsidRDefault="00642A4D" w:rsidP="00FE7A01">
      <w:pPr>
        <w:pStyle w:val="Heading1"/>
        <w:pBdr>
          <w:top w:val="double" w:sz="6" w:space="1" w:color="auto"/>
          <w:left w:val="double" w:sz="6" w:space="4" w:color="auto"/>
          <w:bottom w:val="double" w:sz="6" w:space="1" w:color="auto"/>
          <w:right w:val="double" w:sz="6" w:space="4" w:color="auto"/>
        </w:pBdr>
        <w:spacing w:line="400" w:lineRule="exact"/>
        <w:rPr>
          <w:rFonts w:ascii="Baskerville Old Face" w:hAnsi="Baskerville Old Face"/>
          <w:b/>
          <w:i w:val="0"/>
          <w:sz w:val="36"/>
        </w:rPr>
      </w:pPr>
      <w:r>
        <w:rPr>
          <w:rFonts w:ascii="Baskerville Old Face" w:hAnsi="Baskerville Old Face"/>
          <w:b/>
          <w:i w:val="0"/>
          <w:sz w:val="36"/>
        </w:rPr>
        <w:t>InfoTech Conferences in IEEE Xplore DL</w:t>
      </w:r>
    </w:p>
    <w:p w:rsidR="00FE7A01" w:rsidRDefault="00FE7A01" w:rsidP="00094228">
      <w:pPr>
        <w:jc w:val="both"/>
        <w:rPr>
          <w:rFonts w:ascii="Arial Narrow" w:hAnsi="Arial Narrow"/>
          <w:sz w:val="19"/>
          <w:szCs w:val="19"/>
        </w:rPr>
      </w:pPr>
    </w:p>
    <w:p w:rsidR="00642A4D" w:rsidRPr="00642A4D" w:rsidRDefault="00EB3894" w:rsidP="00094228">
      <w:pPr>
        <w:jc w:val="both"/>
        <w:rPr>
          <w:rFonts w:ascii="Bookman Old Style" w:hAnsi="Bookman Old Style"/>
          <w:color w:val="000000" w:themeColor="text1"/>
          <w:sz w:val="28"/>
          <w:szCs w:val="28"/>
        </w:rPr>
      </w:pPr>
      <w:hyperlink r:id="rId29" w:history="1">
        <w:r w:rsidR="00642A4D" w:rsidRPr="00642A4D">
          <w:rPr>
            <w:rStyle w:val="Hyperlink"/>
            <w:rFonts w:ascii="Bookman Old Style" w:hAnsi="Bookman Old Style"/>
            <w:color w:val="000000" w:themeColor="text1"/>
            <w:sz w:val="28"/>
            <w:szCs w:val="28"/>
            <w:u w:val="none"/>
          </w:rPr>
          <w:t>https://ieeexplore.ieee.org/xpl/conhome/1828024/all-proceedings</w:t>
        </w:r>
      </w:hyperlink>
    </w:p>
    <w:p w:rsidR="00642A4D" w:rsidRDefault="00642A4D" w:rsidP="00094228">
      <w:pPr>
        <w:jc w:val="both"/>
        <w:rPr>
          <w:rFonts w:ascii="Arial Narrow" w:hAnsi="Arial Narrow"/>
          <w:sz w:val="19"/>
          <w:szCs w:val="19"/>
        </w:rPr>
      </w:pPr>
    </w:p>
    <w:p w:rsidR="00642A4D" w:rsidRDefault="00642A4D" w:rsidP="00094228">
      <w:pPr>
        <w:jc w:val="both"/>
        <w:rPr>
          <w:rFonts w:ascii="Arial Narrow" w:hAnsi="Arial Narrow"/>
          <w:sz w:val="19"/>
          <w:szCs w:val="19"/>
        </w:rPr>
      </w:pPr>
      <w:r>
        <w:rPr>
          <w:noProof/>
          <w:lang w:val="bg-BG"/>
        </w:rPr>
        <w:drawing>
          <wp:inline distT="0" distB="0" distL="0" distR="0" wp14:anchorId="4EBB42E9" wp14:editId="2BD16A83">
            <wp:extent cx="6175169" cy="482138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175169" cy="4821382"/>
                    </a:xfrm>
                    <a:prstGeom prst="rect">
                      <a:avLst/>
                    </a:prstGeom>
                  </pic:spPr>
                </pic:pic>
              </a:graphicData>
            </a:graphic>
          </wp:inline>
        </w:drawing>
      </w:r>
    </w:p>
    <w:p w:rsidR="00642A4D" w:rsidRDefault="00642A4D" w:rsidP="00094228">
      <w:pPr>
        <w:jc w:val="both"/>
        <w:rPr>
          <w:rFonts w:ascii="Arial Narrow" w:hAnsi="Arial Narrow"/>
          <w:sz w:val="19"/>
          <w:szCs w:val="19"/>
        </w:rPr>
      </w:pPr>
    </w:p>
    <w:p w:rsidR="00642A4D" w:rsidRPr="00642A4D" w:rsidRDefault="00642A4D" w:rsidP="00642A4D">
      <w:pPr>
        <w:jc w:val="both"/>
        <w:rPr>
          <w:rFonts w:ascii="Bookman Old Style" w:hAnsi="Bookman Old Style"/>
          <w:b/>
          <w:color w:val="000000" w:themeColor="text1"/>
          <w:sz w:val="28"/>
          <w:szCs w:val="28"/>
        </w:rPr>
      </w:pPr>
      <w:r w:rsidRPr="00642A4D">
        <w:rPr>
          <w:rFonts w:ascii="Bookman Old Style" w:hAnsi="Bookman Old Style"/>
          <w:b/>
          <w:color w:val="000000" w:themeColor="text1"/>
          <w:sz w:val="28"/>
          <w:szCs w:val="28"/>
        </w:rPr>
        <w:t>202</w:t>
      </w:r>
      <w:r>
        <w:rPr>
          <w:rFonts w:ascii="Bookman Old Style" w:hAnsi="Bookman Old Style"/>
          <w:b/>
          <w:color w:val="000000" w:themeColor="text1"/>
          <w:sz w:val="28"/>
          <w:szCs w:val="28"/>
        </w:rPr>
        <w:t>1 – IEEE Conference Rec. # 52 438</w:t>
      </w:r>
    </w:p>
    <w:p w:rsidR="00642A4D" w:rsidRDefault="00642A4D" w:rsidP="00094228">
      <w:pPr>
        <w:jc w:val="both"/>
        <w:rPr>
          <w:rFonts w:ascii="Arial Narrow" w:hAnsi="Arial Narrow"/>
          <w:sz w:val="19"/>
          <w:szCs w:val="19"/>
        </w:rPr>
      </w:pPr>
    </w:p>
    <w:p w:rsidR="00642A4D" w:rsidRDefault="00642A4D" w:rsidP="00094228">
      <w:pPr>
        <w:jc w:val="both"/>
        <w:rPr>
          <w:rFonts w:ascii="Arial Narrow" w:hAnsi="Arial Narrow"/>
          <w:sz w:val="19"/>
          <w:szCs w:val="19"/>
        </w:rPr>
      </w:pPr>
    </w:p>
    <w:p w:rsidR="00642A4D" w:rsidRDefault="00642A4D" w:rsidP="00094228">
      <w:pPr>
        <w:jc w:val="both"/>
        <w:rPr>
          <w:rFonts w:ascii="Bookman Old Style" w:hAnsi="Bookman Old Style"/>
          <w:b/>
          <w:color w:val="000000" w:themeColor="text1"/>
          <w:sz w:val="28"/>
          <w:szCs w:val="28"/>
        </w:rPr>
      </w:pPr>
      <w:r w:rsidRPr="00642A4D">
        <w:rPr>
          <w:rFonts w:ascii="Bookman Old Style" w:hAnsi="Bookman Old Style"/>
          <w:b/>
          <w:color w:val="000000" w:themeColor="text1"/>
          <w:sz w:val="28"/>
          <w:szCs w:val="28"/>
        </w:rPr>
        <w:t>2020</w:t>
      </w:r>
      <w:r>
        <w:rPr>
          <w:rFonts w:ascii="Bookman Old Style" w:hAnsi="Bookman Old Style"/>
          <w:b/>
          <w:color w:val="000000" w:themeColor="text1"/>
          <w:sz w:val="28"/>
          <w:szCs w:val="28"/>
        </w:rPr>
        <w:t xml:space="preserve"> – IEEE Conference Rec. # 49 733</w:t>
      </w:r>
    </w:p>
    <w:p w:rsidR="00642A4D" w:rsidRPr="00642A4D" w:rsidRDefault="00EB3894" w:rsidP="00094228">
      <w:pPr>
        <w:jc w:val="both"/>
        <w:rPr>
          <w:rFonts w:ascii="Bookman Old Style" w:hAnsi="Bookman Old Style"/>
          <w:color w:val="000000" w:themeColor="text1"/>
          <w:sz w:val="28"/>
          <w:szCs w:val="28"/>
        </w:rPr>
      </w:pPr>
      <w:hyperlink r:id="rId31" w:history="1">
        <w:r w:rsidR="00642A4D" w:rsidRPr="00642A4D">
          <w:rPr>
            <w:rStyle w:val="Hyperlink"/>
            <w:rFonts w:ascii="Bookman Old Style" w:hAnsi="Bookman Old Style"/>
            <w:color w:val="000000" w:themeColor="text1"/>
            <w:sz w:val="28"/>
            <w:szCs w:val="28"/>
            <w:u w:val="none"/>
          </w:rPr>
          <w:t>https://ieeexplore.ieee.org/xpl/conhome/9209756/proceeding</w:t>
        </w:r>
      </w:hyperlink>
    </w:p>
    <w:p w:rsidR="00642A4D" w:rsidRPr="00642A4D" w:rsidRDefault="00642A4D" w:rsidP="00094228">
      <w:pPr>
        <w:jc w:val="both"/>
        <w:rPr>
          <w:rFonts w:ascii="Bookman Old Style" w:hAnsi="Bookman Old Style"/>
          <w:color w:val="000000" w:themeColor="text1"/>
          <w:sz w:val="28"/>
          <w:szCs w:val="28"/>
        </w:rPr>
      </w:pPr>
    </w:p>
    <w:p w:rsidR="00642A4D" w:rsidRPr="00642A4D" w:rsidRDefault="00642A4D" w:rsidP="00094228">
      <w:pPr>
        <w:jc w:val="both"/>
        <w:rPr>
          <w:rFonts w:ascii="Bookman Old Style" w:hAnsi="Bookman Old Style"/>
          <w:b/>
          <w:color w:val="000000" w:themeColor="text1"/>
          <w:sz w:val="28"/>
          <w:szCs w:val="28"/>
        </w:rPr>
      </w:pPr>
      <w:r w:rsidRPr="00642A4D">
        <w:rPr>
          <w:rFonts w:ascii="Bookman Old Style" w:hAnsi="Bookman Old Style"/>
          <w:b/>
          <w:color w:val="000000" w:themeColor="text1"/>
          <w:sz w:val="28"/>
          <w:szCs w:val="28"/>
        </w:rPr>
        <w:t>2019</w:t>
      </w:r>
      <w:r>
        <w:rPr>
          <w:rFonts w:ascii="Bookman Old Style" w:hAnsi="Bookman Old Style"/>
          <w:b/>
          <w:color w:val="000000" w:themeColor="text1"/>
          <w:sz w:val="28"/>
          <w:szCs w:val="28"/>
        </w:rPr>
        <w:t xml:space="preserve"> – IEEE Conference Rec. # 47 388</w:t>
      </w:r>
    </w:p>
    <w:p w:rsidR="00094228" w:rsidRPr="00642A4D" w:rsidRDefault="00EB3894" w:rsidP="00094228">
      <w:pPr>
        <w:jc w:val="both"/>
        <w:rPr>
          <w:rStyle w:val="Hyperlink"/>
          <w:rFonts w:ascii="Bookman Old Style" w:hAnsi="Bookman Old Style"/>
          <w:color w:val="000000" w:themeColor="text1"/>
          <w:sz w:val="28"/>
          <w:szCs w:val="28"/>
          <w:u w:val="none"/>
          <w:lang w:val="en-US"/>
        </w:rPr>
      </w:pPr>
      <w:hyperlink r:id="rId32" w:history="1">
        <w:r w:rsidR="00094228" w:rsidRPr="00642A4D">
          <w:rPr>
            <w:rStyle w:val="Hyperlink"/>
            <w:rFonts w:ascii="Bookman Old Style" w:hAnsi="Bookman Old Style"/>
            <w:color w:val="000000" w:themeColor="text1"/>
            <w:sz w:val="28"/>
            <w:szCs w:val="28"/>
            <w:u w:val="none"/>
            <w:lang w:val="en-US"/>
          </w:rPr>
          <w:t>https://ieeexplore.ieee.org/xpl/conhome/8850849/proceeding</w:t>
        </w:r>
      </w:hyperlink>
    </w:p>
    <w:p w:rsidR="00642A4D" w:rsidRPr="00642A4D" w:rsidRDefault="00642A4D" w:rsidP="00094228">
      <w:pPr>
        <w:jc w:val="both"/>
        <w:rPr>
          <w:rStyle w:val="Hyperlink"/>
          <w:rFonts w:ascii="Bookman Old Style" w:hAnsi="Bookman Old Style"/>
          <w:color w:val="000000" w:themeColor="text1"/>
          <w:sz w:val="28"/>
          <w:szCs w:val="28"/>
          <w:u w:val="none"/>
          <w:lang w:val="en-US"/>
        </w:rPr>
      </w:pPr>
    </w:p>
    <w:p w:rsidR="00642A4D" w:rsidRPr="00642A4D" w:rsidRDefault="00642A4D" w:rsidP="00094228">
      <w:pPr>
        <w:jc w:val="both"/>
        <w:rPr>
          <w:rStyle w:val="Hyperlink"/>
          <w:rFonts w:ascii="Bookman Old Style" w:hAnsi="Bookman Old Style"/>
          <w:b/>
          <w:color w:val="000000" w:themeColor="text1"/>
          <w:sz w:val="28"/>
          <w:szCs w:val="28"/>
          <w:u w:val="none"/>
          <w:lang w:val="en-US"/>
        </w:rPr>
      </w:pPr>
      <w:r w:rsidRPr="00642A4D">
        <w:rPr>
          <w:rStyle w:val="Hyperlink"/>
          <w:rFonts w:ascii="Bookman Old Style" w:hAnsi="Bookman Old Style"/>
          <w:b/>
          <w:color w:val="000000" w:themeColor="text1"/>
          <w:sz w:val="28"/>
          <w:szCs w:val="28"/>
          <w:u w:val="none"/>
          <w:lang w:val="en-US"/>
        </w:rPr>
        <w:t>2018</w:t>
      </w:r>
      <w:r>
        <w:rPr>
          <w:rFonts w:ascii="Bookman Old Style" w:hAnsi="Bookman Old Style"/>
          <w:b/>
          <w:color w:val="000000" w:themeColor="text1"/>
          <w:sz w:val="28"/>
          <w:szCs w:val="28"/>
        </w:rPr>
        <w:t xml:space="preserve"> – IEEE Conference Rec. # 46 166</w:t>
      </w:r>
    </w:p>
    <w:p w:rsidR="00642A4D" w:rsidRPr="00642A4D" w:rsidRDefault="00642A4D" w:rsidP="00094228">
      <w:pPr>
        <w:jc w:val="both"/>
        <w:rPr>
          <w:rFonts w:ascii="Bookman Old Style" w:hAnsi="Bookman Old Style"/>
          <w:color w:val="000000" w:themeColor="text1"/>
          <w:sz w:val="28"/>
          <w:szCs w:val="28"/>
          <w:lang w:val="en-US"/>
        </w:rPr>
      </w:pPr>
      <w:r w:rsidRPr="00642A4D">
        <w:rPr>
          <w:rFonts w:ascii="Bookman Old Style" w:hAnsi="Bookman Old Style"/>
          <w:color w:val="000000" w:themeColor="text1"/>
          <w:sz w:val="28"/>
          <w:szCs w:val="28"/>
          <w:lang w:val="en-US"/>
        </w:rPr>
        <w:t>https://ieeexplore.ieee.org/xpl/conhome/8500053/proceeding</w:t>
      </w:r>
    </w:p>
    <w:p w:rsidR="00094228" w:rsidRDefault="00094228" w:rsidP="00094228">
      <w:pPr>
        <w:jc w:val="both"/>
        <w:rPr>
          <w:noProof/>
          <w:lang w:val="en-US" w:eastAsia="en-US"/>
        </w:rPr>
      </w:pPr>
    </w:p>
    <w:p w:rsidR="00FB5AF6" w:rsidRDefault="00FB5AF6">
      <w:pPr>
        <w:rPr>
          <w:noProof/>
          <w:lang w:val="en-US" w:eastAsia="en-US"/>
        </w:rPr>
      </w:pPr>
      <w:r>
        <w:rPr>
          <w:noProof/>
          <w:lang w:val="en-US" w:eastAsia="en-US"/>
        </w:rPr>
        <w:br w:type="page"/>
      </w:r>
    </w:p>
    <w:p w:rsidR="00365BD6" w:rsidRPr="00F9726A" w:rsidRDefault="00365BD6" w:rsidP="00365BD6">
      <w:pPr>
        <w:jc w:val="both"/>
        <w:rPr>
          <w:sz w:val="10"/>
          <w:szCs w:val="10"/>
        </w:rPr>
      </w:pPr>
    </w:p>
    <w:p w:rsidR="00365BD6" w:rsidRPr="006013C3" w:rsidRDefault="00365BD6" w:rsidP="00365BD6">
      <w:pPr>
        <w:pBdr>
          <w:top w:val="double" w:sz="6" w:space="1" w:color="auto"/>
          <w:left w:val="double" w:sz="6" w:space="4" w:color="auto"/>
          <w:bottom w:val="double" w:sz="6" w:space="1" w:color="auto"/>
          <w:right w:val="double" w:sz="6" w:space="4" w:color="auto"/>
        </w:pBdr>
        <w:spacing w:line="400" w:lineRule="exact"/>
        <w:jc w:val="center"/>
        <w:rPr>
          <w:rFonts w:ascii="Baskerville Old Face" w:hAnsi="Baskerville Old Face"/>
          <w:b/>
          <w:sz w:val="36"/>
          <w:szCs w:val="36"/>
        </w:rPr>
      </w:pPr>
      <w:r w:rsidRPr="006013C3">
        <w:rPr>
          <w:rFonts w:ascii="Baskerville Old Face" w:hAnsi="Baskerville Old Face"/>
          <w:b/>
          <w:sz w:val="36"/>
          <w:szCs w:val="36"/>
        </w:rPr>
        <w:t>InfoTech</w:t>
      </w:r>
      <w:r>
        <w:rPr>
          <w:rFonts w:ascii="Baskerville Old Face" w:hAnsi="Baskerville Old Face"/>
          <w:b/>
          <w:sz w:val="36"/>
          <w:szCs w:val="36"/>
        </w:rPr>
        <w:t xml:space="preserve"> Proceedings in </w:t>
      </w:r>
      <w:r w:rsidRPr="00003C4C">
        <w:rPr>
          <w:rFonts w:ascii="Baskerville Old Face" w:hAnsi="Baskerville Old Face"/>
          <w:b/>
          <w:sz w:val="36"/>
          <w:szCs w:val="36"/>
        </w:rPr>
        <w:t>Google Books</w:t>
      </w:r>
    </w:p>
    <w:p w:rsidR="00365BD6" w:rsidRDefault="00365BD6" w:rsidP="00365BD6">
      <w:pPr>
        <w:jc w:val="center"/>
        <w:rPr>
          <w:sz w:val="24"/>
          <w:szCs w:val="24"/>
        </w:rPr>
      </w:pPr>
    </w:p>
    <w:p w:rsidR="00365BD6" w:rsidRDefault="00365BD6" w:rsidP="00365BD6">
      <w:pPr>
        <w:jc w:val="center"/>
        <w:rPr>
          <w:sz w:val="24"/>
          <w:szCs w:val="24"/>
        </w:rPr>
      </w:pPr>
    </w:p>
    <w:p w:rsidR="00365BD6" w:rsidRDefault="00365BD6" w:rsidP="00365BD6">
      <w:pPr>
        <w:jc w:val="center"/>
        <w:rPr>
          <w:rFonts w:ascii="Arial Narrow" w:hAnsi="Arial Narrow"/>
          <w:sz w:val="22"/>
          <w:szCs w:val="22"/>
          <w:lang w:val="en-US"/>
        </w:rPr>
      </w:pPr>
      <w:r>
        <w:rPr>
          <w:noProof/>
          <w:lang w:val="bg-BG"/>
        </w:rPr>
        <w:drawing>
          <wp:inline distT="0" distB="0" distL="0" distR="0" wp14:anchorId="589501F1" wp14:editId="6778714F">
            <wp:extent cx="5807034" cy="570016"/>
            <wp:effectExtent l="19050" t="19050" r="22860" b="209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807034" cy="570016"/>
                    </a:xfrm>
                    <a:prstGeom prst="rect">
                      <a:avLst/>
                    </a:prstGeom>
                    <a:ln w="19050">
                      <a:solidFill>
                        <a:srgbClr val="0070C0"/>
                      </a:solidFill>
                    </a:ln>
                  </pic:spPr>
                </pic:pic>
              </a:graphicData>
            </a:graphic>
          </wp:inline>
        </w:drawing>
      </w:r>
    </w:p>
    <w:p w:rsidR="00365BD6" w:rsidRDefault="00365BD6" w:rsidP="00365BD6">
      <w:pPr>
        <w:jc w:val="both"/>
        <w:rPr>
          <w:rFonts w:ascii="Arial Narrow" w:hAnsi="Arial Narrow"/>
          <w:sz w:val="22"/>
          <w:szCs w:val="22"/>
          <w:lang w:val="en-US"/>
        </w:rPr>
      </w:pPr>
    </w:p>
    <w:p w:rsidR="00365BD6" w:rsidRDefault="00365BD6" w:rsidP="00365BD6">
      <w:pPr>
        <w:spacing w:before="60" w:after="60"/>
        <w:jc w:val="both"/>
        <w:rPr>
          <w:rFonts w:ascii="Arial Narrow" w:hAnsi="Arial Narrow"/>
          <w:sz w:val="22"/>
          <w:szCs w:val="22"/>
          <w:lang w:val="en-US"/>
        </w:rPr>
      </w:pPr>
      <w:hyperlink r:id="rId34" w:history="1">
        <w:r w:rsidRPr="007F3AAC">
          <w:rPr>
            <w:rStyle w:val="Hyperlink"/>
            <w:rFonts w:ascii="Arial Narrow" w:hAnsi="Arial Narrow"/>
            <w:sz w:val="22"/>
            <w:szCs w:val="22"/>
            <w:lang w:val="en-US"/>
          </w:rPr>
          <w:t>https://www.google.bg/search?q=International+Conference+on+Information+Technologies+%28InfoTech%29&amp;hl=bg&amp;tbm=bks&amp;ei=Fm_xYOOLI8ickwWhtLSwBg&amp;oq=International+Conference+on+Information+Technologies+%28InfoTech%29&amp;gs_l=psy-ab.12...7495.10644.0.13282.11.11.0.0.0.0.123.1126.5j6.11.0....0...1c.1.64.psy-ab..0.0.0....0.1XqPmU-w8Ik</w:t>
        </w:r>
      </w:hyperlink>
    </w:p>
    <w:p w:rsidR="00365BD6" w:rsidRPr="00C35380" w:rsidRDefault="00365BD6" w:rsidP="00365BD6">
      <w:pPr>
        <w:jc w:val="right"/>
        <w:rPr>
          <w:sz w:val="24"/>
          <w:szCs w:val="24"/>
        </w:rPr>
      </w:pPr>
      <w:r>
        <w:rPr>
          <w:noProof/>
          <w:lang w:val="bg-BG"/>
        </w:rPr>
        <mc:AlternateContent>
          <mc:Choice Requires="wps">
            <w:drawing>
              <wp:anchor distT="0" distB="0" distL="114300" distR="114300" simplePos="0" relativeHeight="251663360" behindDoc="0" locked="0" layoutInCell="1" allowOverlap="1" wp14:anchorId="129FE015" wp14:editId="1A644D30">
                <wp:simplePos x="0" y="0"/>
                <wp:positionH relativeFrom="column">
                  <wp:posOffset>28055</wp:posOffset>
                </wp:positionH>
                <wp:positionV relativeFrom="paragraph">
                  <wp:posOffset>1173521</wp:posOffset>
                </wp:positionV>
                <wp:extent cx="462619" cy="1959429"/>
                <wp:effectExtent l="0" t="0" r="33020" b="22225"/>
                <wp:wrapNone/>
                <wp:docPr id="7" name="Curved Right Arrow 7"/>
                <wp:cNvGraphicFramePr/>
                <a:graphic xmlns:a="http://schemas.openxmlformats.org/drawingml/2006/main">
                  <a:graphicData uri="http://schemas.microsoft.com/office/word/2010/wordprocessingShape">
                    <wps:wsp>
                      <wps:cNvSpPr/>
                      <wps:spPr>
                        <a:xfrm>
                          <a:off x="0" y="0"/>
                          <a:ext cx="462619" cy="1959429"/>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B3D5B14" id="Curved Right Arrow 7" o:spid="_x0000_s1026" type="#_x0000_t102" style="position:absolute;margin-left:2.2pt;margin-top:92.4pt;width:36.45pt;height:154.3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" adj="19050,20962,16200" fillcolor="#5b9bd5 [3204]" strokecolor="#1f4d78 [1604]" strokeweight="1pt"/>
            </w:pict>
          </mc:Fallback>
        </mc:AlternateContent>
      </w:r>
      <w:r>
        <w:rPr>
          <w:noProof/>
          <w:lang w:val="bg-BG"/>
        </w:rPr>
        <w:drawing>
          <wp:inline distT="0" distB="0" distL="0" distR="0" wp14:anchorId="14F1EFD3" wp14:editId="208A2CC6">
            <wp:extent cx="5379522" cy="2921330"/>
            <wp:effectExtent l="19050" t="19050" r="12065" b="127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428582" cy="2947972"/>
                    </a:xfrm>
                    <a:prstGeom prst="rect">
                      <a:avLst/>
                    </a:prstGeom>
                    <a:ln w="12700">
                      <a:solidFill>
                        <a:schemeClr val="accent1"/>
                      </a:solidFill>
                    </a:ln>
                  </pic:spPr>
                </pic:pic>
              </a:graphicData>
            </a:graphic>
          </wp:inline>
        </w:drawing>
      </w:r>
    </w:p>
    <w:p w:rsidR="00365BD6" w:rsidRDefault="00365BD6" w:rsidP="00365BD6">
      <w:pPr>
        <w:keepLines/>
        <w:jc w:val="center"/>
        <w:rPr>
          <w:b/>
          <w:sz w:val="24"/>
        </w:rPr>
      </w:pPr>
    </w:p>
    <w:p w:rsidR="00365BD6" w:rsidRDefault="00365BD6" w:rsidP="00365BD6">
      <w:pPr>
        <w:keepLines/>
        <w:jc w:val="center"/>
        <w:rPr>
          <w:b/>
          <w:sz w:val="24"/>
        </w:rPr>
      </w:pPr>
      <w:r>
        <w:rPr>
          <w:noProof/>
          <w:lang w:val="bg-BG"/>
        </w:rPr>
        <w:drawing>
          <wp:anchor distT="0" distB="0" distL="114300" distR="114300" simplePos="0" relativeHeight="251664384" behindDoc="0" locked="0" layoutInCell="1" allowOverlap="1" wp14:anchorId="6FE46777" wp14:editId="286241A2">
            <wp:simplePos x="0" y="0"/>
            <wp:positionH relativeFrom="column">
              <wp:posOffset>5063036</wp:posOffset>
            </wp:positionH>
            <wp:positionV relativeFrom="paragraph">
              <wp:posOffset>383160</wp:posOffset>
            </wp:positionV>
            <wp:extent cx="895503" cy="855024"/>
            <wp:effectExtent l="0" t="0" r="0" b="254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895503" cy="855024"/>
                    </a:xfrm>
                    <a:prstGeom prst="rect">
                      <a:avLst/>
                    </a:prstGeom>
                  </pic:spPr>
                </pic:pic>
              </a:graphicData>
            </a:graphic>
            <wp14:sizeRelH relativeFrom="page">
              <wp14:pctWidth>0</wp14:pctWidth>
            </wp14:sizeRelH>
            <wp14:sizeRelV relativeFrom="page">
              <wp14:pctHeight>0</wp14:pctHeight>
            </wp14:sizeRelV>
          </wp:anchor>
        </w:drawing>
      </w:r>
      <w:r>
        <w:rPr>
          <w:noProof/>
          <w:lang w:val="bg-BG"/>
        </w:rPr>
        <w:drawing>
          <wp:inline distT="0" distB="0" distL="0" distR="0" wp14:anchorId="5C7CB200" wp14:editId="36C59526">
            <wp:extent cx="6103917" cy="324196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111209" cy="3245836"/>
                    </a:xfrm>
                    <a:prstGeom prst="rect">
                      <a:avLst/>
                    </a:prstGeom>
                  </pic:spPr>
                </pic:pic>
              </a:graphicData>
            </a:graphic>
          </wp:inline>
        </w:drawing>
      </w:r>
    </w:p>
    <w:p w:rsidR="00365BD6" w:rsidRDefault="00365BD6" w:rsidP="00365BD6">
      <w:pPr>
        <w:rPr>
          <w:noProof/>
          <w:lang w:val="en-US" w:eastAsia="en-US"/>
        </w:rPr>
      </w:pPr>
      <w:r>
        <w:rPr>
          <w:sz w:val="10"/>
          <w:szCs w:val="10"/>
        </w:rPr>
        <w:br w:type="page"/>
      </w:r>
    </w:p>
    <w:p w:rsidR="00FE5CBA" w:rsidRPr="00F9726A" w:rsidRDefault="00FE5CBA" w:rsidP="00FE5CBA">
      <w:pPr>
        <w:jc w:val="both"/>
        <w:rPr>
          <w:sz w:val="10"/>
          <w:szCs w:val="10"/>
        </w:rPr>
      </w:pPr>
    </w:p>
    <w:p w:rsidR="00141820" w:rsidRPr="006013C3" w:rsidRDefault="00141820" w:rsidP="00141820">
      <w:pPr>
        <w:pBdr>
          <w:top w:val="double" w:sz="6" w:space="1" w:color="auto"/>
          <w:left w:val="double" w:sz="6" w:space="4" w:color="auto"/>
          <w:bottom w:val="double" w:sz="6" w:space="1" w:color="auto"/>
          <w:right w:val="double" w:sz="6" w:space="4" w:color="auto"/>
        </w:pBdr>
        <w:spacing w:line="400" w:lineRule="exact"/>
        <w:jc w:val="center"/>
        <w:rPr>
          <w:rFonts w:ascii="Baskerville Old Face" w:hAnsi="Baskerville Old Face"/>
          <w:b/>
          <w:sz w:val="36"/>
          <w:szCs w:val="36"/>
        </w:rPr>
      </w:pPr>
      <w:r>
        <w:rPr>
          <w:rFonts w:ascii="Baskerville Old Face" w:hAnsi="Baskerville Old Face"/>
          <w:b/>
          <w:sz w:val="36"/>
          <w:szCs w:val="36"/>
        </w:rPr>
        <w:t>Author</w:t>
      </w:r>
      <w:r w:rsidR="00FB77C2">
        <w:rPr>
          <w:rFonts w:ascii="Baskerville Old Face" w:hAnsi="Baskerville Old Face"/>
          <w:b/>
          <w:sz w:val="36"/>
          <w:szCs w:val="36"/>
        </w:rPr>
        <w:t>s</w:t>
      </w:r>
      <w:r>
        <w:rPr>
          <w:rFonts w:ascii="Baskerville Old Face" w:hAnsi="Baskerville Old Face"/>
          <w:b/>
          <w:sz w:val="36"/>
          <w:szCs w:val="36"/>
        </w:rPr>
        <w:t xml:space="preserve"> Index</w:t>
      </w:r>
      <w:r w:rsidR="000858B2">
        <w:rPr>
          <w:rFonts w:ascii="Baskerville Old Face" w:hAnsi="Baskerville Old Face"/>
          <w:b/>
          <w:sz w:val="36"/>
          <w:szCs w:val="36"/>
        </w:rPr>
        <w:t xml:space="preserve"> – Part I.</w:t>
      </w:r>
    </w:p>
    <w:p w:rsidR="005F40AD" w:rsidRDefault="005F40AD">
      <w:pPr>
        <w:rPr>
          <w:lang w:val="es-ES"/>
        </w:rPr>
      </w:pP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 xml:space="preserve">Atanas Iliev </w:t>
      </w:r>
      <w:r w:rsidRPr="0027538C">
        <w:rPr>
          <w:rFonts w:ascii="Bookman Old Style" w:hAnsi="Bookman Old Style"/>
          <w:color w:val="000000" w:themeColor="text1"/>
          <w:sz w:val="24"/>
          <w:szCs w:val="24"/>
          <w:lang w:val="en-US"/>
        </w:rPr>
        <w:t>(North Macedonia)</w:t>
      </w:r>
      <w:r w:rsidRPr="0027538C">
        <w:rPr>
          <w:rFonts w:ascii="Bookman Old Style" w:hAnsi="Bookman Old Style"/>
          <w:color w:val="000000" w:themeColor="text1"/>
          <w:sz w:val="24"/>
          <w:szCs w:val="24"/>
          <w:lang w:val="en-US"/>
        </w:rPr>
        <w:tab/>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97</w:t>
      </w:r>
    </w:p>
    <w:p w:rsidR="0027538C" w:rsidRPr="0027538C" w:rsidRDefault="0027538C" w:rsidP="0027538C">
      <w:pPr>
        <w:keepLines/>
        <w:spacing w:before="240"/>
        <w:ind w:left="851"/>
        <w:rPr>
          <w:rFonts w:ascii="Bookman Old Style" w:hAnsi="Bookman Old Style"/>
          <w:color w:val="000000" w:themeColor="text1"/>
          <w:sz w:val="24"/>
          <w:szCs w:val="24"/>
        </w:rPr>
      </w:pPr>
      <w:r w:rsidRPr="0027538C">
        <w:rPr>
          <w:rFonts w:ascii="Bookman Old Style" w:hAnsi="Bookman Old Style"/>
          <w:color w:val="000000" w:themeColor="text1"/>
          <w:sz w:val="24"/>
          <w:szCs w:val="24"/>
        </w:rPr>
        <w:t>Borislav Bedzhev (Bulgaria)</w:t>
      </w:r>
      <w:r w:rsidRPr="0027538C">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sidRPr="0027538C">
        <w:rPr>
          <w:rFonts w:ascii="Bookman Old Style" w:hAnsi="Bookman Old Style"/>
          <w:color w:val="000000" w:themeColor="text1"/>
          <w:sz w:val="24"/>
          <w:szCs w:val="24"/>
        </w:rPr>
        <w:tab/>
      </w:r>
      <w:r w:rsidRPr="0027538C">
        <w:rPr>
          <w:rFonts w:ascii="Bookman Old Style" w:hAnsi="Bookman Old Style"/>
          <w:b/>
          <w:color w:val="000000" w:themeColor="text1"/>
          <w:sz w:val="24"/>
          <w:szCs w:val="24"/>
        </w:rPr>
        <w:t>9</w:t>
      </w: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C. Robinson</w:t>
      </w:r>
      <w:r w:rsidRPr="0027538C">
        <w:rPr>
          <w:rFonts w:ascii="Bookman Old Style" w:hAnsi="Bookman Old Style"/>
          <w:color w:val="000000" w:themeColor="text1"/>
          <w:sz w:val="24"/>
          <w:szCs w:val="24"/>
          <w:lang w:val="en-US"/>
        </w:rPr>
        <w:t xml:space="preserve"> (</w:t>
      </w:r>
      <w:r w:rsidRPr="0027538C">
        <w:rPr>
          <w:rFonts w:ascii="Bookman Old Style" w:hAnsi="Bookman Old Style"/>
          <w:color w:val="000000" w:themeColor="text1"/>
          <w:sz w:val="24"/>
          <w:szCs w:val="24"/>
        </w:rPr>
        <w:t>United Kingdom</w:t>
      </w:r>
      <w:r w:rsidRPr="0027538C">
        <w:rPr>
          <w:rFonts w:ascii="Bookman Old Style" w:hAnsi="Bookman Old Style"/>
          <w:color w:val="000000" w:themeColor="text1"/>
          <w:sz w:val="24"/>
          <w:szCs w:val="24"/>
          <w:lang w:val="en-US"/>
        </w:rPr>
        <w:t>)</w:t>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23</w:t>
      </w: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D. L. Ellis</w:t>
      </w:r>
      <w:r w:rsidRPr="0027538C">
        <w:rPr>
          <w:rFonts w:ascii="Bookman Old Style" w:hAnsi="Bookman Old Style"/>
          <w:color w:val="000000" w:themeColor="text1"/>
          <w:sz w:val="24"/>
          <w:szCs w:val="24"/>
          <w:lang w:val="en-US"/>
        </w:rPr>
        <w:t xml:space="preserve"> (</w:t>
      </w:r>
      <w:r w:rsidRPr="0027538C">
        <w:rPr>
          <w:rFonts w:ascii="Bookman Old Style" w:hAnsi="Bookman Old Style"/>
          <w:color w:val="000000" w:themeColor="text1"/>
          <w:sz w:val="24"/>
          <w:szCs w:val="24"/>
        </w:rPr>
        <w:t>United Kingdom</w:t>
      </w:r>
      <w:r w:rsidRPr="0027538C">
        <w:rPr>
          <w:rFonts w:ascii="Bookman Old Style" w:hAnsi="Bookman Old Style"/>
          <w:color w:val="000000" w:themeColor="text1"/>
          <w:sz w:val="24"/>
          <w:szCs w:val="24"/>
          <w:lang w:val="en-US"/>
        </w:rPr>
        <w:t>)</w:t>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23</w:t>
      </w:r>
    </w:p>
    <w:p w:rsidR="0027538C" w:rsidRPr="0027538C" w:rsidRDefault="0027538C" w:rsidP="0027538C">
      <w:pPr>
        <w:keepLines/>
        <w:spacing w:before="240"/>
        <w:ind w:left="851"/>
        <w:rPr>
          <w:rFonts w:ascii="Bookman Old Style" w:hAnsi="Bookman Old Style"/>
          <w:color w:val="000000" w:themeColor="text1"/>
          <w:sz w:val="24"/>
          <w:szCs w:val="24"/>
        </w:rPr>
      </w:pPr>
      <w:r w:rsidRPr="0027538C">
        <w:rPr>
          <w:rFonts w:ascii="Bookman Old Style" w:hAnsi="Bookman Old Style"/>
          <w:color w:val="000000" w:themeColor="text1"/>
          <w:sz w:val="24"/>
          <w:szCs w:val="24"/>
        </w:rPr>
        <w:t>Federico Giovannetti (USA)</w:t>
      </w:r>
      <w:r w:rsidRPr="0027538C">
        <w:rPr>
          <w:rFonts w:ascii="Bookman Old Style" w:hAnsi="Bookman Old Style"/>
          <w:color w:val="000000" w:themeColor="text1"/>
          <w:sz w:val="24"/>
          <w:szCs w:val="24"/>
        </w:rPr>
        <w:tab/>
      </w:r>
      <w:r w:rsidRPr="0027538C">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sidRPr="0027538C">
        <w:rPr>
          <w:rFonts w:ascii="Bookman Old Style" w:hAnsi="Bookman Old Style"/>
          <w:b/>
          <w:color w:val="000000" w:themeColor="text1"/>
          <w:sz w:val="24"/>
          <w:szCs w:val="24"/>
        </w:rPr>
        <w:t>51</w:t>
      </w:r>
    </w:p>
    <w:p w:rsidR="0027538C" w:rsidRPr="0027538C" w:rsidRDefault="0027538C" w:rsidP="0027538C">
      <w:pPr>
        <w:keepLines/>
        <w:spacing w:before="240"/>
        <w:ind w:left="851"/>
        <w:rPr>
          <w:rFonts w:ascii="Bookman Old Style" w:hAnsi="Bookman Old Style"/>
          <w:sz w:val="24"/>
          <w:szCs w:val="24"/>
        </w:rPr>
      </w:pPr>
      <w:r w:rsidRPr="0027538C">
        <w:rPr>
          <w:rFonts w:ascii="Bookman Old Style" w:hAnsi="Bookman Old Style"/>
          <w:color w:val="000000" w:themeColor="text1"/>
          <w:sz w:val="24"/>
          <w:szCs w:val="24"/>
        </w:rPr>
        <w:t xml:space="preserve">Goran Rafajlovski </w:t>
      </w:r>
      <w:r w:rsidRPr="0027538C">
        <w:rPr>
          <w:rFonts w:ascii="Bookman Old Style" w:hAnsi="Bookman Old Style"/>
          <w:sz w:val="24"/>
          <w:szCs w:val="24"/>
        </w:rPr>
        <w:t>(North Macedonia &amp; Germany)</w:t>
      </w:r>
      <w:r w:rsidRPr="0027538C">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sidRPr="0027538C">
        <w:rPr>
          <w:rFonts w:ascii="Bookman Old Style" w:hAnsi="Bookman Old Style"/>
          <w:b/>
          <w:sz w:val="24"/>
          <w:szCs w:val="24"/>
        </w:rPr>
        <w:t>63</w:t>
      </w: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J. Reed-Jones</w:t>
      </w:r>
      <w:r w:rsidRPr="0027538C">
        <w:rPr>
          <w:rFonts w:ascii="Bookman Old Style" w:hAnsi="Bookman Old Style"/>
          <w:color w:val="000000" w:themeColor="text1"/>
          <w:sz w:val="24"/>
          <w:szCs w:val="24"/>
          <w:lang w:val="en-US"/>
        </w:rPr>
        <w:t xml:space="preserve"> (</w:t>
      </w:r>
      <w:r w:rsidRPr="0027538C">
        <w:rPr>
          <w:rFonts w:ascii="Bookman Old Style" w:hAnsi="Bookman Old Style"/>
          <w:color w:val="000000" w:themeColor="text1"/>
          <w:sz w:val="24"/>
          <w:szCs w:val="24"/>
        </w:rPr>
        <w:t>United Kingdom</w:t>
      </w:r>
      <w:r w:rsidRPr="0027538C">
        <w:rPr>
          <w:rFonts w:ascii="Bookman Old Style" w:hAnsi="Bookman Old Style"/>
          <w:color w:val="000000" w:themeColor="text1"/>
          <w:sz w:val="24"/>
          <w:szCs w:val="24"/>
          <w:lang w:val="en-US"/>
        </w:rPr>
        <w:t>)</w:t>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23</w:t>
      </w: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K. Morrison</w:t>
      </w:r>
      <w:r w:rsidRPr="0027538C">
        <w:rPr>
          <w:rFonts w:ascii="Bookman Old Style" w:hAnsi="Bookman Old Style"/>
          <w:color w:val="000000" w:themeColor="text1"/>
          <w:sz w:val="24"/>
          <w:szCs w:val="24"/>
          <w:lang w:val="en-US"/>
        </w:rPr>
        <w:t xml:space="preserve"> (</w:t>
      </w:r>
      <w:r w:rsidRPr="0027538C">
        <w:rPr>
          <w:rFonts w:ascii="Bookman Old Style" w:hAnsi="Bookman Old Style"/>
          <w:color w:val="000000" w:themeColor="text1"/>
          <w:sz w:val="24"/>
          <w:szCs w:val="24"/>
        </w:rPr>
        <w:t>United Kingdom</w:t>
      </w:r>
      <w:r w:rsidRPr="0027538C">
        <w:rPr>
          <w:rFonts w:ascii="Bookman Old Style" w:hAnsi="Bookman Old Style"/>
          <w:color w:val="000000" w:themeColor="text1"/>
          <w:sz w:val="24"/>
          <w:szCs w:val="24"/>
          <w:lang w:val="en-US"/>
        </w:rPr>
        <w:t>)</w:t>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23</w:t>
      </w: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K. O. Jones</w:t>
      </w:r>
      <w:r w:rsidRPr="0027538C">
        <w:rPr>
          <w:rFonts w:ascii="Bookman Old Style" w:hAnsi="Bookman Old Style"/>
          <w:color w:val="000000" w:themeColor="text1"/>
          <w:sz w:val="24"/>
          <w:szCs w:val="24"/>
          <w:lang w:val="en-US"/>
        </w:rPr>
        <w:t xml:space="preserve"> (</w:t>
      </w:r>
      <w:r w:rsidRPr="0027538C">
        <w:rPr>
          <w:rFonts w:ascii="Bookman Old Style" w:hAnsi="Bookman Old Style"/>
          <w:color w:val="000000" w:themeColor="text1"/>
          <w:sz w:val="24"/>
          <w:szCs w:val="24"/>
        </w:rPr>
        <w:t>United Kingdom</w:t>
      </w:r>
      <w:r w:rsidRPr="0027538C">
        <w:rPr>
          <w:rFonts w:ascii="Bookman Old Style" w:hAnsi="Bookman Old Style"/>
          <w:color w:val="000000" w:themeColor="text1"/>
          <w:sz w:val="24"/>
          <w:szCs w:val="24"/>
          <w:lang w:val="en-US"/>
        </w:rPr>
        <w:t>)</w:t>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23</w:t>
      </w:r>
    </w:p>
    <w:p w:rsidR="0027538C" w:rsidRPr="0027538C" w:rsidRDefault="0027538C" w:rsidP="0027538C">
      <w:pPr>
        <w:keepLines/>
        <w:spacing w:before="240"/>
        <w:ind w:left="851"/>
        <w:rPr>
          <w:rFonts w:ascii="Bookman Old Style" w:hAnsi="Bookman Old Style"/>
          <w:color w:val="000000" w:themeColor="text1"/>
          <w:sz w:val="24"/>
          <w:szCs w:val="24"/>
        </w:rPr>
      </w:pPr>
      <w:r w:rsidRPr="0027538C">
        <w:rPr>
          <w:rFonts w:ascii="Bookman Old Style" w:hAnsi="Bookman Old Style"/>
          <w:color w:val="000000" w:themeColor="text1"/>
          <w:sz w:val="24"/>
          <w:szCs w:val="24"/>
        </w:rPr>
        <w:t>Kaloyan Kanchev (Bulgaria)</w:t>
      </w:r>
      <w:r w:rsidRPr="0027538C">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sidRPr="0027538C">
        <w:rPr>
          <w:rFonts w:ascii="Bookman Old Style" w:hAnsi="Bookman Old Style"/>
          <w:color w:val="000000" w:themeColor="text1"/>
          <w:sz w:val="24"/>
          <w:szCs w:val="24"/>
        </w:rPr>
        <w:tab/>
      </w:r>
      <w:r w:rsidRPr="0027538C">
        <w:rPr>
          <w:rFonts w:ascii="Bookman Old Style" w:hAnsi="Bookman Old Style"/>
          <w:b/>
          <w:color w:val="000000" w:themeColor="text1"/>
          <w:sz w:val="24"/>
          <w:szCs w:val="24"/>
        </w:rPr>
        <w:t>9</w:t>
      </w:r>
    </w:p>
    <w:p w:rsidR="0027538C" w:rsidRPr="0027538C" w:rsidRDefault="0027538C" w:rsidP="0027538C">
      <w:pPr>
        <w:keepLines/>
        <w:spacing w:before="240"/>
        <w:ind w:left="851"/>
        <w:rPr>
          <w:rFonts w:ascii="Bookman Old Style" w:hAnsi="Bookman Old Style"/>
          <w:color w:val="000000" w:themeColor="text1"/>
          <w:sz w:val="24"/>
          <w:szCs w:val="24"/>
        </w:rPr>
      </w:pPr>
      <w:r w:rsidRPr="0027538C">
        <w:rPr>
          <w:rFonts w:ascii="Bookman Old Style" w:hAnsi="Bookman Old Style"/>
          <w:color w:val="000000" w:themeColor="text1"/>
          <w:sz w:val="24"/>
          <w:szCs w:val="24"/>
        </w:rPr>
        <w:t>Krste Najdenkoski (North Macedonia)</w:t>
      </w:r>
      <w:r w:rsidRPr="0027538C">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sidRPr="0027538C">
        <w:rPr>
          <w:rFonts w:ascii="Bookman Old Style" w:hAnsi="Bookman Old Style"/>
          <w:color w:val="000000" w:themeColor="text1"/>
          <w:sz w:val="24"/>
          <w:szCs w:val="24"/>
        </w:rPr>
        <w:tab/>
      </w:r>
      <w:r w:rsidRPr="0027538C">
        <w:rPr>
          <w:rFonts w:ascii="Bookman Old Style" w:hAnsi="Bookman Old Style"/>
          <w:b/>
          <w:color w:val="000000" w:themeColor="text1"/>
          <w:sz w:val="24"/>
          <w:szCs w:val="24"/>
        </w:rPr>
        <w:t>63</w:t>
      </w: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L. Hamilton</w:t>
      </w:r>
      <w:r w:rsidRPr="0027538C">
        <w:rPr>
          <w:rFonts w:ascii="Bookman Old Style" w:hAnsi="Bookman Old Style"/>
          <w:color w:val="000000" w:themeColor="text1"/>
          <w:sz w:val="24"/>
          <w:szCs w:val="24"/>
          <w:lang w:val="en-US"/>
        </w:rPr>
        <w:t xml:space="preserve"> (</w:t>
      </w:r>
      <w:r w:rsidRPr="0027538C">
        <w:rPr>
          <w:rFonts w:ascii="Bookman Old Style" w:hAnsi="Bookman Old Style"/>
          <w:color w:val="000000" w:themeColor="text1"/>
          <w:sz w:val="24"/>
          <w:szCs w:val="24"/>
        </w:rPr>
        <w:t>United Kingdom</w:t>
      </w:r>
      <w:r w:rsidRPr="0027538C">
        <w:rPr>
          <w:rFonts w:ascii="Bookman Old Style" w:hAnsi="Bookman Old Style"/>
          <w:color w:val="000000" w:themeColor="text1"/>
          <w:sz w:val="24"/>
          <w:szCs w:val="24"/>
          <w:lang w:val="en-US"/>
        </w:rPr>
        <w:t>)</w:t>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23</w:t>
      </w: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 xml:space="preserve">M. Fatih Cambek </w:t>
      </w:r>
      <w:r w:rsidRPr="0027538C">
        <w:rPr>
          <w:rFonts w:ascii="Bookman Old Style" w:hAnsi="Bookman Old Style"/>
          <w:color w:val="000000" w:themeColor="text1"/>
          <w:sz w:val="24"/>
          <w:szCs w:val="24"/>
          <w:lang w:val="en-US"/>
        </w:rPr>
        <w:t>(Turkey)</w:t>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35</w:t>
      </w:r>
    </w:p>
    <w:p w:rsidR="0027538C" w:rsidRPr="0027538C" w:rsidRDefault="0027538C" w:rsidP="0027538C">
      <w:pPr>
        <w:keepLines/>
        <w:spacing w:before="240"/>
        <w:ind w:left="851"/>
        <w:rPr>
          <w:rFonts w:ascii="Bookman Old Style" w:hAnsi="Bookman Old Style"/>
          <w:sz w:val="24"/>
          <w:szCs w:val="24"/>
        </w:rPr>
      </w:pPr>
      <w:r w:rsidRPr="0027538C">
        <w:rPr>
          <w:rFonts w:ascii="Bookman Old Style" w:hAnsi="Bookman Old Style"/>
          <w:color w:val="000000" w:themeColor="text1"/>
          <w:sz w:val="24"/>
          <w:szCs w:val="24"/>
        </w:rPr>
        <w:t>Mihail Digalovski</w:t>
      </w:r>
      <w:r w:rsidRPr="0027538C">
        <w:rPr>
          <w:rFonts w:ascii="Bookman Old Style" w:hAnsi="Bookman Old Style"/>
          <w:sz w:val="24"/>
          <w:szCs w:val="24"/>
        </w:rPr>
        <w:t xml:space="preserve"> (North Macedonia)</w:t>
      </w:r>
      <w:r w:rsidRPr="0027538C">
        <w:rPr>
          <w:rFonts w:ascii="Bookman Old Style" w:hAnsi="Bookman Old Style"/>
          <w:sz w:val="24"/>
          <w:szCs w:val="24"/>
        </w:rPr>
        <w:tab/>
      </w:r>
      <w:r w:rsidRPr="0027538C">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sidRPr="0027538C">
        <w:rPr>
          <w:rFonts w:ascii="Bookman Old Style" w:hAnsi="Bookman Old Style"/>
          <w:b/>
          <w:sz w:val="24"/>
          <w:szCs w:val="24"/>
        </w:rPr>
        <w:t>63</w:t>
      </w:r>
    </w:p>
    <w:p w:rsidR="0027538C" w:rsidRPr="0027538C" w:rsidRDefault="0027538C" w:rsidP="0027538C">
      <w:pPr>
        <w:keepLines/>
        <w:spacing w:before="240"/>
        <w:ind w:left="851"/>
        <w:rPr>
          <w:rFonts w:ascii="Bookman Old Style" w:hAnsi="Bookman Old Style"/>
          <w:color w:val="000000" w:themeColor="text1"/>
          <w:sz w:val="24"/>
          <w:szCs w:val="24"/>
        </w:rPr>
      </w:pPr>
      <w:r w:rsidRPr="0027538C">
        <w:rPr>
          <w:rFonts w:ascii="Bookman Old Style" w:hAnsi="Bookman Old Style"/>
          <w:color w:val="000000" w:themeColor="text1"/>
          <w:sz w:val="24"/>
          <w:szCs w:val="24"/>
        </w:rPr>
        <w:t>Mihail Iliev (Bulgaria)</w:t>
      </w:r>
      <w:r w:rsidRPr="0027538C">
        <w:rPr>
          <w:rFonts w:ascii="Bookman Old Style" w:hAnsi="Bookman Old Style"/>
          <w:color w:val="000000" w:themeColor="text1"/>
          <w:sz w:val="24"/>
          <w:szCs w:val="24"/>
        </w:rPr>
        <w:tab/>
      </w:r>
      <w:r w:rsidRPr="0027538C">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sidRPr="0027538C">
        <w:rPr>
          <w:rFonts w:ascii="Bookman Old Style" w:hAnsi="Bookman Old Style"/>
          <w:b/>
          <w:color w:val="000000" w:themeColor="text1"/>
          <w:sz w:val="24"/>
          <w:szCs w:val="24"/>
        </w:rPr>
        <w:t>9</w:t>
      </w: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Mustafa Sungur Polater</w:t>
      </w:r>
      <w:r w:rsidRPr="0027538C">
        <w:rPr>
          <w:rFonts w:ascii="Bookman Old Style" w:hAnsi="Bookman Old Style"/>
          <w:color w:val="000000" w:themeColor="text1"/>
          <w:sz w:val="24"/>
          <w:szCs w:val="24"/>
          <w:lang w:val="en-US"/>
        </w:rPr>
        <w:t xml:space="preserve"> (Turkey)</w:t>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107</w:t>
      </w:r>
    </w:p>
    <w:p w:rsidR="0027538C" w:rsidRPr="0027538C" w:rsidRDefault="0027538C" w:rsidP="0027538C">
      <w:pPr>
        <w:keepLines/>
        <w:spacing w:before="240"/>
        <w:ind w:left="851"/>
        <w:rPr>
          <w:rFonts w:ascii="Bookman Old Style" w:hAnsi="Bookman Old Style"/>
          <w:sz w:val="24"/>
          <w:szCs w:val="24"/>
        </w:rPr>
      </w:pPr>
      <w:r w:rsidRPr="0027538C">
        <w:rPr>
          <w:rFonts w:ascii="Bookman Old Style" w:hAnsi="Bookman Old Style"/>
          <w:sz w:val="24"/>
          <w:szCs w:val="24"/>
        </w:rPr>
        <w:t>Natalija Petrova (North Macedonia)</w:t>
      </w:r>
      <w:r w:rsidRPr="0027538C">
        <w:rPr>
          <w:rFonts w:ascii="Bookman Old Style" w:hAnsi="Bookman Old Style"/>
          <w:sz w:val="24"/>
          <w:szCs w:val="24"/>
        </w:rPr>
        <w:tab/>
      </w:r>
      <w:r w:rsidRPr="0027538C">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sidRPr="0027538C">
        <w:rPr>
          <w:rFonts w:ascii="Bookman Old Style" w:hAnsi="Bookman Old Style"/>
          <w:b/>
          <w:sz w:val="24"/>
          <w:szCs w:val="24"/>
        </w:rPr>
        <w:t>41</w:t>
      </w:r>
    </w:p>
    <w:p w:rsidR="0027538C" w:rsidRPr="0027538C" w:rsidRDefault="0027538C" w:rsidP="0027538C">
      <w:pPr>
        <w:keepLines/>
        <w:spacing w:before="240"/>
        <w:ind w:left="851"/>
        <w:rPr>
          <w:rFonts w:ascii="Bookman Old Style" w:hAnsi="Bookman Old Style"/>
          <w:color w:val="000000" w:themeColor="text1"/>
          <w:sz w:val="24"/>
          <w:szCs w:val="24"/>
        </w:rPr>
      </w:pPr>
      <w:r w:rsidRPr="0027538C">
        <w:rPr>
          <w:rFonts w:ascii="Bookman Old Style" w:hAnsi="Bookman Old Style"/>
          <w:color w:val="000000" w:themeColor="text1"/>
          <w:sz w:val="24"/>
          <w:szCs w:val="24"/>
        </w:rPr>
        <w:t xml:space="preserve">Natasha Dimishkovska </w:t>
      </w:r>
      <w:r w:rsidRPr="0027538C">
        <w:rPr>
          <w:rFonts w:ascii="Bookman Old Style" w:hAnsi="Bookman Old Style"/>
          <w:color w:val="000000" w:themeColor="text1"/>
          <w:sz w:val="24"/>
          <w:szCs w:val="24"/>
          <w:lang w:val="en-US"/>
        </w:rPr>
        <w:t>(North Macedonia)</w:t>
      </w:r>
      <w:r w:rsidRPr="0027538C">
        <w:rPr>
          <w:rFonts w:ascii="Bookman Old Style" w:hAnsi="Bookman Old Style"/>
          <w:color w:val="000000" w:themeColor="text1"/>
          <w:sz w:val="24"/>
          <w:szCs w:val="24"/>
          <w:lang w:val="en-US"/>
        </w:rPr>
        <w:tab/>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97</w:t>
      </w:r>
    </w:p>
    <w:p w:rsidR="0027538C" w:rsidRPr="0027538C" w:rsidRDefault="0027538C" w:rsidP="0027538C">
      <w:pPr>
        <w:keepLines/>
        <w:spacing w:before="240"/>
        <w:ind w:left="851"/>
        <w:rPr>
          <w:rFonts w:ascii="Bookman Old Style" w:hAnsi="Bookman Old Style"/>
          <w:color w:val="000000" w:themeColor="text1"/>
          <w:sz w:val="24"/>
          <w:szCs w:val="24"/>
        </w:rPr>
      </w:pPr>
      <w:r w:rsidRPr="0027538C">
        <w:rPr>
          <w:rFonts w:ascii="Bookman Old Style" w:hAnsi="Bookman Old Style"/>
          <w:color w:val="000000" w:themeColor="text1"/>
          <w:sz w:val="24"/>
          <w:szCs w:val="24"/>
          <w:lang w:val="en-US"/>
        </w:rPr>
        <w:t xml:space="preserve">Nikolay Nikolov </w:t>
      </w:r>
      <w:r w:rsidRPr="0027538C">
        <w:rPr>
          <w:rFonts w:ascii="Bookman Old Style" w:hAnsi="Bookman Old Style"/>
          <w:color w:val="000000" w:themeColor="text1"/>
          <w:sz w:val="24"/>
          <w:szCs w:val="24"/>
        </w:rPr>
        <w:t>(Bulgaria)</w:t>
      </w:r>
      <w:r w:rsidRPr="0027538C">
        <w:rPr>
          <w:rFonts w:ascii="Bookman Old Style" w:hAnsi="Bookman Old Style"/>
          <w:color w:val="000000" w:themeColor="text1"/>
          <w:sz w:val="24"/>
          <w:szCs w:val="24"/>
        </w:rPr>
        <w:tab/>
      </w:r>
      <w:r w:rsidRPr="0027538C">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Pr>
          <w:rFonts w:ascii="Bookman Old Style" w:hAnsi="Bookman Old Style"/>
          <w:color w:val="000000" w:themeColor="text1"/>
          <w:sz w:val="24"/>
          <w:szCs w:val="24"/>
        </w:rPr>
        <w:tab/>
      </w:r>
      <w:r w:rsidRPr="0027538C">
        <w:rPr>
          <w:rFonts w:ascii="Bookman Old Style" w:hAnsi="Bookman Old Style"/>
          <w:b/>
          <w:color w:val="000000" w:themeColor="text1"/>
          <w:sz w:val="24"/>
          <w:szCs w:val="24"/>
        </w:rPr>
        <w:t>9</w:t>
      </w:r>
    </w:p>
    <w:p w:rsidR="0027538C" w:rsidRPr="0027538C" w:rsidRDefault="0027538C" w:rsidP="0027538C">
      <w:pPr>
        <w:keepLines/>
        <w:spacing w:before="240"/>
        <w:ind w:left="851"/>
        <w:rPr>
          <w:rFonts w:ascii="Bookman Old Style" w:hAnsi="Bookman Old Style"/>
          <w:color w:val="000000" w:themeColor="text1"/>
          <w:sz w:val="24"/>
          <w:szCs w:val="24"/>
          <w:lang w:val="en-US"/>
        </w:rPr>
      </w:pPr>
      <w:r w:rsidRPr="0027538C">
        <w:rPr>
          <w:rFonts w:ascii="Bookman Old Style" w:hAnsi="Bookman Old Style"/>
          <w:color w:val="000000" w:themeColor="text1"/>
          <w:sz w:val="24"/>
          <w:szCs w:val="24"/>
        </w:rPr>
        <w:t>Pinar Kirci</w:t>
      </w:r>
      <w:r w:rsidRPr="0027538C">
        <w:rPr>
          <w:rFonts w:ascii="Bookman Old Style" w:hAnsi="Bookman Old Style"/>
          <w:color w:val="000000" w:themeColor="text1"/>
          <w:sz w:val="24"/>
          <w:szCs w:val="24"/>
          <w:lang w:val="en-US"/>
        </w:rPr>
        <w:t xml:space="preserve"> (Turkey)</w:t>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35, 107</w:t>
      </w:r>
    </w:p>
    <w:p w:rsidR="0027538C" w:rsidRPr="0027538C" w:rsidRDefault="0027538C" w:rsidP="0027538C">
      <w:pPr>
        <w:keepLines/>
        <w:spacing w:before="240"/>
        <w:ind w:left="851"/>
        <w:rPr>
          <w:rFonts w:ascii="Bookman Old Style" w:hAnsi="Bookman Old Style"/>
          <w:color w:val="000000" w:themeColor="text1"/>
          <w:sz w:val="24"/>
          <w:szCs w:val="24"/>
        </w:rPr>
      </w:pPr>
      <w:r w:rsidRPr="0027538C">
        <w:rPr>
          <w:rFonts w:ascii="Bookman Old Style" w:hAnsi="Bookman Old Style"/>
          <w:color w:val="000000" w:themeColor="text1"/>
          <w:sz w:val="24"/>
          <w:szCs w:val="24"/>
          <w:lang w:val="en-US"/>
        </w:rPr>
        <w:t>Sofia Nikolova-Poceva (North Macedonia)</w:t>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color w:val="000000" w:themeColor="text1"/>
          <w:sz w:val="24"/>
          <w:szCs w:val="24"/>
          <w:lang w:val="en-US"/>
        </w:rPr>
        <w:tab/>
      </w:r>
      <w:r>
        <w:rPr>
          <w:rFonts w:ascii="Bookman Old Style" w:hAnsi="Bookman Old Style"/>
          <w:color w:val="000000" w:themeColor="text1"/>
          <w:sz w:val="24"/>
          <w:szCs w:val="24"/>
          <w:lang w:val="en-US"/>
        </w:rPr>
        <w:tab/>
      </w:r>
      <w:r w:rsidRPr="0027538C">
        <w:rPr>
          <w:rFonts w:ascii="Bookman Old Style" w:hAnsi="Bookman Old Style"/>
          <w:b/>
          <w:color w:val="000000" w:themeColor="text1"/>
          <w:sz w:val="24"/>
          <w:szCs w:val="24"/>
          <w:lang w:val="en-US"/>
        </w:rPr>
        <w:t>73, 85, 97</w:t>
      </w:r>
    </w:p>
    <w:p w:rsidR="0027538C" w:rsidRPr="0027538C" w:rsidRDefault="0027538C" w:rsidP="0027538C">
      <w:pPr>
        <w:keepLines/>
        <w:spacing w:before="240"/>
        <w:ind w:left="851"/>
        <w:rPr>
          <w:rFonts w:ascii="Bookman Old Style" w:hAnsi="Bookman Old Style"/>
          <w:sz w:val="24"/>
          <w:szCs w:val="24"/>
        </w:rPr>
      </w:pPr>
      <w:r w:rsidRPr="0027538C">
        <w:rPr>
          <w:rFonts w:ascii="Bookman Old Style" w:hAnsi="Bookman Old Style"/>
          <w:sz w:val="24"/>
          <w:szCs w:val="24"/>
        </w:rPr>
        <w:t>Vangel Fustik (North Macedonia)</w:t>
      </w:r>
      <w:r w:rsidRPr="0027538C">
        <w:rPr>
          <w:rFonts w:ascii="Bookman Old Style" w:hAnsi="Bookman Old Style"/>
          <w:sz w:val="24"/>
          <w:szCs w:val="24"/>
        </w:rPr>
        <w:tab/>
      </w:r>
      <w:r w:rsidRPr="0027538C">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sidRPr="0027538C">
        <w:rPr>
          <w:rFonts w:ascii="Bookman Old Style" w:hAnsi="Bookman Old Style"/>
          <w:b/>
          <w:sz w:val="24"/>
          <w:szCs w:val="24"/>
        </w:rPr>
        <w:t>41</w:t>
      </w:r>
    </w:p>
    <w:p w:rsidR="0027538C" w:rsidRDefault="0027538C" w:rsidP="0027538C">
      <w:pPr>
        <w:spacing w:before="120"/>
        <w:ind w:left="851"/>
        <w:rPr>
          <w:rFonts w:ascii="Bookman Old Style" w:hAnsi="Bookman Old Style"/>
          <w:sz w:val="24"/>
          <w:szCs w:val="24"/>
        </w:rPr>
      </w:pPr>
    </w:p>
    <w:p w:rsidR="005F40AD" w:rsidRDefault="005F40AD">
      <w:pPr>
        <w:rPr>
          <w:lang w:val="es-ES"/>
        </w:rPr>
      </w:pPr>
      <w:r>
        <w:rPr>
          <w:lang w:val="es-ES"/>
        </w:rPr>
        <w:br w:type="page"/>
      </w:r>
    </w:p>
    <w:p w:rsidR="00425686" w:rsidRPr="00284AAB" w:rsidRDefault="00425686" w:rsidP="004647E0">
      <w:pPr>
        <w:pStyle w:val="Title"/>
        <w:keepLines/>
        <w:jc w:val="left"/>
        <w:rPr>
          <w:lang w:val="es-ES"/>
        </w:rPr>
      </w:pPr>
    </w:p>
    <w:p w:rsidR="00425686" w:rsidRPr="00284AAB" w:rsidRDefault="00425686">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034E78" w:rsidRPr="00284AAB" w:rsidRDefault="00034E78">
      <w:pPr>
        <w:pStyle w:val="Header"/>
        <w:keepLines/>
        <w:tabs>
          <w:tab w:val="clear" w:pos="4320"/>
          <w:tab w:val="clear" w:pos="8640"/>
          <w:tab w:val="left" w:pos="397"/>
        </w:tabs>
        <w:rPr>
          <w:sz w:val="24"/>
          <w:lang w:val="es-ES"/>
        </w:rPr>
      </w:pPr>
    </w:p>
    <w:p w:rsidR="00034E78" w:rsidRPr="00284AAB" w:rsidRDefault="00034E78">
      <w:pPr>
        <w:pStyle w:val="Header"/>
        <w:keepLines/>
        <w:tabs>
          <w:tab w:val="clear" w:pos="4320"/>
          <w:tab w:val="clear" w:pos="8640"/>
          <w:tab w:val="left" w:pos="397"/>
        </w:tabs>
        <w:rPr>
          <w:sz w:val="24"/>
          <w:lang w:val="es-ES"/>
        </w:rPr>
      </w:pPr>
    </w:p>
    <w:p w:rsidR="00034E78" w:rsidRPr="00284AAB" w:rsidRDefault="00034E78">
      <w:pPr>
        <w:pStyle w:val="Header"/>
        <w:keepLines/>
        <w:tabs>
          <w:tab w:val="clear" w:pos="4320"/>
          <w:tab w:val="clear" w:pos="8640"/>
          <w:tab w:val="left" w:pos="397"/>
        </w:tabs>
        <w:rPr>
          <w:sz w:val="24"/>
          <w:lang w:val="es-ES"/>
        </w:rPr>
      </w:pPr>
    </w:p>
    <w:p w:rsidR="00034E78" w:rsidRPr="00284AAB" w:rsidRDefault="00034E78">
      <w:pPr>
        <w:pStyle w:val="Header"/>
        <w:keepLines/>
        <w:tabs>
          <w:tab w:val="clear" w:pos="4320"/>
          <w:tab w:val="clear" w:pos="8640"/>
          <w:tab w:val="left" w:pos="397"/>
        </w:tabs>
        <w:rPr>
          <w:sz w:val="24"/>
          <w:lang w:val="es-ES"/>
        </w:rPr>
      </w:pPr>
    </w:p>
    <w:p w:rsidR="00034E78" w:rsidRPr="00284AAB" w:rsidRDefault="00034E78">
      <w:pPr>
        <w:pStyle w:val="Header"/>
        <w:keepLines/>
        <w:tabs>
          <w:tab w:val="clear" w:pos="4320"/>
          <w:tab w:val="clear" w:pos="8640"/>
          <w:tab w:val="left" w:pos="397"/>
        </w:tabs>
        <w:rPr>
          <w:sz w:val="24"/>
          <w:lang w:val="es-ES"/>
        </w:rPr>
      </w:pPr>
    </w:p>
    <w:p w:rsidR="00034E78" w:rsidRPr="00284AAB" w:rsidRDefault="00034E78">
      <w:pPr>
        <w:pStyle w:val="Header"/>
        <w:keepLines/>
        <w:tabs>
          <w:tab w:val="clear" w:pos="4320"/>
          <w:tab w:val="clear" w:pos="8640"/>
          <w:tab w:val="left" w:pos="397"/>
        </w:tabs>
        <w:rPr>
          <w:sz w:val="24"/>
          <w:lang w:val="es-ES"/>
        </w:rPr>
      </w:pPr>
    </w:p>
    <w:p w:rsidR="00034E78" w:rsidRPr="00284AAB" w:rsidRDefault="00034E78">
      <w:pPr>
        <w:pStyle w:val="Header"/>
        <w:keepLines/>
        <w:tabs>
          <w:tab w:val="clear" w:pos="4320"/>
          <w:tab w:val="clear" w:pos="8640"/>
          <w:tab w:val="left" w:pos="397"/>
        </w:tabs>
        <w:rPr>
          <w:sz w:val="24"/>
          <w:lang w:val="es-ES"/>
        </w:rPr>
      </w:pPr>
    </w:p>
    <w:p w:rsidR="00823BF2" w:rsidRPr="00284AAB" w:rsidRDefault="00823BF2">
      <w:pPr>
        <w:pStyle w:val="Header"/>
        <w:keepLines/>
        <w:tabs>
          <w:tab w:val="clear" w:pos="4320"/>
          <w:tab w:val="clear" w:pos="8640"/>
          <w:tab w:val="left" w:pos="397"/>
        </w:tabs>
        <w:rPr>
          <w:sz w:val="24"/>
          <w:lang w:val="es-ES"/>
        </w:rPr>
      </w:pPr>
    </w:p>
    <w:p w:rsidR="00823BF2" w:rsidRPr="00284AAB" w:rsidRDefault="00823BF2">
      <w:pPr>
        <w:pStyle w:val="Header"/>
        <w:keepLines/>
        <w:tabs>
          <w:tab w:val="clear" w:pos="4320"/>
          <w:tab w:val="clear" w:pos="8640"/>
          <w:tab w:val="left" w:pos="397"/>
        </w:tabs>
        <w:rPr>
          <w:sz w:val="24"/>
          <w:lang w:val="es-ES"/>
        </w:rPr>
      </w:pPr>
    </w:p>
    <w:p w:rsidR="00823BF2" w:rsidRPr="00284AAB" w:rsidRDefault="00823BF2">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425686" w:rsidRPr="00284AAB" w:rsidRDefault="00425686">
      <w:pPr>
        <w:pStyle w:val="Header"/>
        <w:keepLines/>
        <w:tabs>
          <w:tab w:val="clear" w:pos="4320"/>
          <w:tab w:val="clear" w:pos="8640"/>
          <w:tab w:val="left" w:pos="397"/>
        </w:tabs>
        <w:rPr>
          <w:sz w:val="24"/>
          <w:lang w:val="es-ES"/>
        </w:rPr>
      </w:pPr>
    </w:p>
    <w:p w:rsidR="00823BF2" w:rsidRPr="00284AAB" w:rsidRDefault="00823BF2" w:rsidP="00823BF2">
      <w:pPr>
        <w:rPr>
          <w:lang w:val="es-ES"/>
        </w:rPr>
      </w:pPr>
    </w:p>
    <w:bookmarkStart w:id="1" w:name="_MON_1463400087"/>
    <w:bookmarkStart w:id="2" w:name="_MON_1401463785"/>
    <w:bookmarkStart w:id="3" w:name="_MON_1401463817"/>
    <w:bookmarkStart w:id="4" w:name="_MON_1401463909"/>
    <w:bookmarkEnd w:id="1"/>
    <w:bookmarkEnd w:id="2"/>
    <w:bookmarkEnd w:id="3"/>
    <w:bookmarkEnd w:id="4"/>
    <w:bookmarkStart w:id="5" w:name="_MON_1429442033"/>
    <w:bookmarkEnd w:id="5"/>
    <w:p w:rsidR="00823BF2" w:rsidRPr="00257511" w:rsidRDefault="009E10B3" w:rsidP="00823BF2">
      <w:pPr>
        <w:jc w:val="center"/>
      </w:pPr>
      <w:r w:rsidRPr="00A36BF3">
        <w:rPr>
          <w:lang w:val="en-US"/>
        </w:rPr>
        <w:object w:dxaOrig="8850" w:dyaOrig="1470">
          <v:shape id="_x0000_i1026" type="#_x0000_t75" style="width:443.25pt;height:73.5pt" o:ole="">
            <v:imagedata r:id="rId38" o:title=""/>
          </v:shape>
          <o:OLEObject Type="Embed" ProgID="Word.Picture.8" ShapeID="_x0000_i1026" DrawAspect="Content" ObjectID="_1688124045" r:id="rId39"/>
        </w:object>
      </w:r>
    </w:p>
    <w:p w:rsidR="001B3311" w:rsidRPr="00257511" w:rsidRDefault="001B3311">
      <w:pPr>
        <w:pStyle w:val="Header"/>
        <w:keepLines/>
        <w:tabs>
          <w:tab w:val="clear" w:pos="4320"/>
          <w:tab w:val="clear" w:pos="8640"/>
          <w:tab w:val="left" w:pos="397"/>
        </w:tabs>
        <w:rPr>
          <w:sz w:val="24"/>
        </w:rPr>
      </w:pPr>
    </w:p>
    <w:p w:rsidR="00304641" w:rsidRPr="00257511" w:rsidRDefault="00304641">
      <w:pPr>
        <w:pStyle w:val="Header"/>
        <w:keepLines/>
        <w:tabs>
          <w:tab w:val="clear" w:pos="4320"/>
          <w:tab w:val="clear" w:pos="8640"/>
          <w:tab w:val="left" w:pos="397"/>
        </w:tabs>
        <w:rPr>
          <w:sz w:val="24"/>
        </w:rPr>
      </w:pPr>
    </w:p>
    <w:p w:rsidR="002774C4" w:rsidRPr="00257511" w:rsidRDefault="002774C4" w:rsidP="002774C4">
      <w:pPr>
        <w:pStyle w:val="Header"/>
        <w:keepLines/>
        <w:tabs>
          <w:tab w:val="clear" w:pos="4320"/>
          <w:tab w:val="clear" w:pos="8640"/>
          <w:tab w:val="left" w:pos="397"/>
        </w:tabs>
        <w:rPr>
          <w:sz w:val="24"/>
        </w:rPr>
      </w:pPr>
    </w:p>
    <w:p w:rsidR="00425686" w:rsidRPr="0011766F" w:rsidRDefault="00425686">
      <w:pPr>
        <w:pStyle w:val="Header"/>
        <w:keepLines/>
        <w:tabs>
          <w:tab w:val="clear" w:pos="4320"/>
          <w:tab w:val="clear" w:pos="8640"/>
          <w:tab w:val="left" w:pos="397"/>
        </w:tabs>
        <w:jc w:val="center"/>
        <w:rPr>
          <w:rFonts w:ascii="Bookman Old Style" w:hAnsi="Bookman Old Style"/>
          <w:sz w:val="24"/>
        </w:rPr>
      </w:pPr>
      <w:r w:rsidRPr="00257511">
        <w:rPr>
          <w:rFonts w:ascii="Bookman Old Style" w:hAnsi="Bookman Old Style"/>
          <w:b/>
          <w:sz w:val="36"/>
          <w:szCs w:val="36"/>
        </w:rPr>
        <w:t>PROCEEDINGS</w:t>
      </w:r>
      <w:r w:rsidRPr="00257511">
        <w:rPr>
          <w:rFonts w:ascii="Bookman Old Style" w:hAnsi="Bookman Old Style"/>
          <w:b/>
          <w:sz w:val="32"/>
        </w:rPr>
        <w:br/>
      </w:r>
      <w:r w:rsidR="002702D9" w:rsidRPr="00257511">
        <w:rPr>
          <w:rFonts w:ascii="Bookman Old Style" w:hAnsi="Bookman Old Style"/>
          <w:sz w:val="28"/>
          <w:szCs w:val="28"/>
        </w:rPr>
        <w:t>of</w:t>
      </w:r>
      <w:r w:rsidR="001B3311" w:rsidRPr="00257511">
        <w:rPr>
          <w:rFonts w:ascii="Bookman Old Style" w:hAnsi="Bookman Old Style"/>
          <w:sz w:val="28"/>
          <w:szCs w:val="28"/>
        </w:rPr>
        <w:t xml:space="preserve"> the </w:t>
      </w:r>
      <w:r w:rsidR="00AA03E3">
        <w:rPr>
          <w:rFonts w:ascii="Bookman Old Style" w:hAnsi="Bookman Old Style"/>
          <w:sz w:val="28"/>
          <w:szCs w:val="28"/>
        </w:rPr>
        <w:t>3</w:t>
      </w:r>
      <w:r w:rsidR="009E10B3">
        <w:rPr>
          <w:rFonts w:ascii="Bookman Old Style" w:hAnsi="Bookman Old Style"/>
          <w:sz w:val="28"/>
          <w:szCs w:val="28"/>
          <w:lang w:val="en-US"/>
        </w:rPr>
        <w:t>5</w:t>
      </w:r>
      <w:r w:rsidR="00D12B1E">
        <w:rPr>
          <w:rFonts w:ascii="Bookman Old Style" w:hAnsi="Bookman Old Style"/>
          <w:sz w:val="28"/>
          <w:szCs w:val="28"/>
          <w:vertAlign w:val="superscript"/>
        </w:rPr>
        <w:t>th</w:t>
      </w:r>
      <w:r w:rsidR="00AA03E3">
        <w:rPr>
          <w:rFonts w:ascii="Bookman Old Style" w:hAnsi="Bookman Old Style"/>
          <w:sz w:val="28"/>
          <w:szCs w:val="28"/>
        </w:rPr>
        <w:t xml:space="preserve"> </w:t>
      </w:r>
      <w:r w:rsidR="001F5D09" w:rsidRPr="00257511">
        <w:rPr>
          <w:rFonts w:ascii="Bookman Old Style" w:hAnsi="Bookman Old Style"/>
          <w:sz w:val="28"/>
          <w:szCs w:val="28"/>
        </w:rPr>
        <w:t>International Conference on Information Technologies</w:t>
      </w:r>
      <w:r w:rsidR="00EF3FFC">
        <w:rPr>
          <w:rFonts w:ascii="Bookman Old Style" w:hAnsi="Bookman Old Style"/>
          <w:sz w:val="28"/>
          <w:szCs w:val="28"/>
        </w:rPr>
        <w:t xml:space="preserve"> </w:t>
      </w:r>
      <w:r w:rsidR="001F5D09" w:rsidRPr="00257511">
        <w:rPr>
          <w:rFonts w:ascii="Bookman Old Style" w:hAnsi="Bookman Old Style"/>
          <w:sz w:val="28"/>
          <w:szCs w:val="28"/>
        </w:rPr>
        <w:br/>
        <w:t>(InfoTech-20</w:t>
      </w:r>
      <w:r w:rsidR="00D12B1E">
        <w:rPr>
          <w:rFonts w:ascii="Bookman Old Style" w:hAnsi="Bookman Old Style"/>
          <w:sz w:val="28"/>
          <w:szCs w:val="28"/>
        </w:rPr>
        <w:t>2</w:t>
      </w:r>
      <w:r w:rsidR="009E10B3">
        <w:rPr>
          <w:rFonts w:ascii="Bookman Old Style" w:hAnsi="Bookman Old Style"/>
          <w:sz w:val="28"/>
          <w:szCs w:val="28"/>
        </w:rPr>
        <w:t>1</w:t>
      </w:r>
      <w:r w:rsidR="001F5D09" w:rsidRPr="00257511">
        <w:rPr>
          <w:rFonts w:ascii="Bookman Old Style" w:hAnsi="Bookman Old Style"/>
          <w:sz w:val="28"/>
          <w:szCs w:val="28"/>
        </w:rPr>
        <w:t>)</w:t>
      </w:r>
      <w:r w:rsidR="00AA03E3">
        <w:rPr>
          <w:rFonts w:ascii="Bookman Old Style" w:hAnsi="Bookman Old Style"/>
          <w:sz w:val="28"/>
          <w:szCs w:val="28"/>
        </w:rPr>
        <w:t xml:space="preserve"> – IEEE Conference, Rec. #</w:t>
      </w:r>
      <w:r w:rsidR="009E10B3">
        <w:rPr>
          <w:rFonts w:ascii="Bookman Old Style" w:hAnsi="Bookman Old Style"/>
          <w:sz w:val="28"/>
          <w:szCs w:val="28"/>
        </w:rPr>
        <w:t>52 438</w:t>
      </w:r>
      <w:r w:rsidR="001F5D09" w:rsidRPr="00257511">
        <w:rPr>
          <w:rFonts w:ascii="Bookman Old Style" w:hAnsi="Bookman Old Style"/>
          <w:sz w:val="28"/>
          <w:szCs w:val="28"/>
        </w:rPr>
        <w:br/>
      </w:r>
    </w:p>
    <w:p w:rsidR="00A74F8A" w:rsidRPr="0011766F" w:rsidRDefault="00A74F8A" w:rsidP="00A74F8A">
      <w:pPr>
        <w:pStyle w:val="Header"/>
        <w:keepLines/>
        <w:tabs>
          <w:tab w:val="clear" w:pos="4320"/>
          <w:tab w:val="clear" w:pos="8640"/>
          <w:tab w:val="left" w:pos="397"/>
        </w:tabs>
        <w:jc w:val="center"/>
        <w:rPr>
          <w:sz w:val="24"/>
        </w:rPr>
      </w:pPr>
    </w:p>
    <w:p w:rsidR="00A74F8A" w:rsidRPr="0011766F" w:rsidRDefault="00A74F8A" w:rsidP="00A74F8A">
      <w:pPr>
        <w:pStyle w:val="Header"/>
        <w:keepLines/>
        <w:tabs>
          <w:tab w:val="clear" w:pos="4320"/>
          <w:tab w:val="clear" w:pos="8640"/>
          <w:tab w:val="left" w:pos="397"/>
        </w:tabs>
        <w:jc w:val="center"/>
        <w:rPr>
          <w:sz w:val="24"/>
        </w:rPr>
      </w:pPr>
    </w:p>
    <w:p w:rsidR="00425686" w:rsidRPr="00601AE4" w:rsidRDefault="00425686">
      <w:pPr>
        <w:pStyle w:val="Header"/>
        <w:keepLines/>
        <w:tabs>
          <w:tab w:val="clear" w:pos="4320"/>
          <w:tab w:val="clear" w:pos="8640"/>
          <w:tab w:val="left" w:pos="397"/>
        </w:tabs>
        <w:jc w:val="center"/>
        <w:rPr>
          <w:rFonts w:ascii="Bookman Old Style" w:hAnsi="Bookman Old Style"/>
          <w:sz w:val="24"/>
          <w:lang w:val="it-IT"/>
        </w:rPr>
      </w:pPr>
      <w:r w:rsidRPr="00601AE4">
        <w:rPr>
          <w:rFonts w:ascii="Bookman Old Style" w:hAnsi="Bookman Old Style"/>
          <w:sz w:val="24"/>
          <w:lang w:val="it-IT"/>
        </w:rPr>
        <w:t xml:space="preserve">Editor: </w:t>
      </w:r>
      <w:r w:rsidR="002702D9" w:rsidRPr="00601AE4">
        <w:rPr>
          <w:rFonts w:ascii="Bookman Old Style" w:hAnsi="Bookman Old Style"/>
          <w:sz w:val="24"/>
          <w:lang w:val="it-IT"/>
        </w:rPr>
        <w:t>Prof. Radi Romansky</w:t>
      </w:r>
      <w:r w:rsidR="00601AE4" w:rsidRPr="00601AE4">
        <w:rPr>
          <w:rFonts w:ascii="Bookman Old Style" w:hAnsi="Bookman Old Style"/>
          <w:sz w:val="24"/>
          <w:lang w:val="it-IT"/>
        </w:rPr>
        <w:t>, D.Sc.</w:t>
      </w:r>
    </w:p>
    <w:p w:rsidR="00425686" w:rsidRPr="00601AE4" w:rsidRDefault="00425686">
      <w:pPr>
        <w:pStyle w:val="Header"/>
        <w:keepLines/>
        <w:tabs>
          <w:tab w:val="clear" w:pos="4320"/>
          <w:tab w:val="clear" w:pos="8640"/>
          <w:tab w:val="left" w:pos="397"/>
        </w:tabs>
        <w:jc w:val="center"/>
        <w:rPr>
          <w:sz w:val="24"/>
          <w:lang w:val="it-IT"/>
        </w:rPr>
      </w:pPr>
    </w:p>
    <w:p w:rsidR="00425686" w:rsidRPr="00601AE4" w:rsidRDefault="00425686">
      <w:pPr>
        <w:pStyle w:val="Header"/>
        <w:keepLines/>
        <w:tabs>
          <w:tab w:val="clear" w:pos="4320"/>
          <w:tab w:val="clear" w:pos="8640"/>
          <w:tab w:val="left" w:pos="397"/>
        </w:tabs>
        <w:jc w:val="center"/>
        <w:rPr>
          <w:sz w:val="24"/>
          <w:lang w:val="it-IT"/>
        </w:rPr>
      </w:pPr>
    </w:p>
    <w:p w:rsidR="00425686" w:rsidRPr="002774C4" w:rsidRDefault="00425686">
      <w:pPr>
        <w:pStyle w:val="Header"/>
        <w:keepLines/>
        <w:tabs>
          <w:tab w:val="clear" w:pos="4320"/>
          <w:tab w:val="clear" w:pos="8640"/>
          <w:tab w:val="left" w:pos="397"/>
        </w:tabs>
        <w:jc w:val="center"/>
        <w:rPr>
          <w:rFonts w:ascii="Bookman Old Style" w:hAnsi="Bookman Old Style"/>
          <w:b/>
          <w:sz w:val="36"/>
        </w:rPr>
      </w:pPr>
      <w:r w:rsidRPr="002774C4">
        <w:rPr>
          <w:rFonts w:ascii="Bookman Old Style" w:hAnsi="Bookman Old Style"/>
          <w:b/>
          <w:sz w:val="36"/>
        </w:rPr>
        <w:t>IS</w:t>
      </w:r>
      <w:r w:rsidR="00BF4905" w:rsidRPr="002774C4">
        <w:rPr>
          <w:rFonts w:ascii="Bookman Old Style" w:hAnsi="Bookman Old Style"/>
          <w:b/>
          <w:sz w:val="36"/>
          <w:lang w:val="en-US"/>
        </w:rPr>
        <w:t>S</w:t>
      </w:r>
      <w:r w:rsidRPr="002774C4">
        <w:rPr>
          <w:rFonts w:ascii="Bookman Old Style" w:hAnsi="Bookman Old Style"/>
          <w:b/>
          <w:sz w:val="36"/>
        </w:rPr>
        <w:t xml:space="preserve">N: </w:t>
      </w:r>
      <w:r w:rsidR="001F5D09" w:rsidRPr="002774C4">
        <w:rPr>
          <w:rFonts w:ascii="Bookman Old Style" w:hAnsi="Bookman Old Style"/>
          <w:b/>
          <w:sz w:val="36"/>
        </w:rPr>
        <w:t>1314-</w:t>
      </w:r>
      <w:r w:rsidR="00BF4905" w:rsidRPr="002774C4">
        <w:rPr>
          <w:rFonts w:ascii="Bookman Old Style" w:hAnsi="Bookman Old Style"/>
          <w:b/>
          <w:sz w:val="36"/>
        </w:rPr>
        <w:t>1</w:t>
      </w:r>
      <w:r w:rsidR="001F5D09" w:rsidRPr="002774C4">
        <w:rPr>
          <w:rFonts w:ascii="Bookman Old Style" w:hAnsi="Bookman Old Style"/>
          <w:b/>
          <w:sz w:val="36"/>
        </w:rPr>
        <w:t>023</w:t>
      </w:r>
    </w:p>
    <w:p w:rsidR="00425686" w:rsidRPr="002774C4" w:rsidRDefault="00425686">
      <w:pPr>
        <w:pStyle w:val="Header"/>
        <w:keepLines/>
        <w:tabs>
          <w:tab w:val="clear" w:pos="4320"/>
          <w:tab w:val="clear" w:pos="8640"/>
          <w:tab w:val="left" w:pos="397"/>
        </w:tabs>
        <w:jc w:val="center"/>
        <w:rPr>
          <w:sz w:val="24"/>
        </w:rPr>
      </w:pPr>
    </w:p>
    <w:p w:rsidR="00A74F8A" w:rsidRPr="002774C4" w:rsidRDefault="00A74F8A">
      <w:pPr>
        <w:pStyle w:val="Header"/>
        <w:keepLines/>
        <w:tabs>
          <w:tab w:val="clear" w:pos="4320"/>
          <w:tab w:val="clear" w:pos="8640"/>
          <w:tab w:val="left" w:pos="397"/>
        </w:tabs>
        <w:jc w:val="center"/>
        <w:rPr>
          <w:sz w:val="24"/>
        </w:rPr>
      </w:pPr>
    </w:p>
    <w:p w:rsidR="00A26E8F" w:rsidRPr="002774C4" w:rsidRDefault="00A26E8F">
      <w:pPr>
        <w:pStyle w:val="Header"/>
        <w:keepLines/>
        <w:tabs>
          <w:tab w:val="clear" w:pos="4320"/>
          <w:tab w:val="clear" w:pos="8640"/>
          <w:tab w:val="left" w:pos="397"/>
        </w:tabs>
        <w:jc w:val="center"/>
        <w:rPr>
          <w:sz w:val="24"/>
        </w:rPr>
      </w:pPr>
    </w:p>
    <w:p w:rsidR="00425686" w:rsidRPr="002774C4" w:rsidRDefault="001F5D09">
      <w:pPr>
        <w:pStyle w:val="Header"/>
        <w:keepLines/>
        <w:tabs>
          <w:tab w:val="clear" w:pos="4320"/>
          <w:tab w:val="clear" w:pos="8640"/>
          <w:tab w:val="left" w:pos="397"/>
        </w:tabs>
        <w:jc w:val="center"/>
        <w:rPr>
          <w:sz w:val="24"/>
        </w:rPr>
      </w:pPr>
      <w:r w:rsidRPr="002774C4">
        <w:rPr>
          <w:rFonts w:ascii="Bookman Old Style" w:hAnsi="Bookman Old Style"/>
          <w:sz w:val="24"/>
        </w:rPr>
        <w:t xml:space="preserve">A publication of the </w:t>
      </w:r>
      <w:smartTag w:uri="urn:schemas-microsoft-com:office:smarttags" w:element="PlaceName">
        <w:r w:rsidRPr="002774C4">
          <w:rPr>
            <w:rFonts w:ascii="Bookman Old Style" w:hAnsi="Bookman Old Style"/>
            <w:sz w:val="24"/>
          </w:rPr>
          <w:t>Technical</w:t>
        </w:r>
      </w:smartTag>
      <w:r w:rsidRPr="002774C4">
        <w:rPr>
          <w:rFonts w:ascii="Bookman Old Style" w:hAnsi="Bookman Old Style"/>
          <w:sz w:val="24"/>
        </w:rPr>
        <w:t xml:space="preserve"> </w:t>
      </w:r>
      <w:smartTag w:uri="urn:schemas-microsoft-com:office:smarttags" w:element="PlaceType">
        <w:r w:rsidRPr="002774C4">
          <w:rPr>
            <w:rFonts w:ascii="Bookman Old Style" w:hAnsi="Bookman Old Style"/>
            <w:sz w:val="24"/>
          </w:rPr>
          <w:t>University</w:t>
        </w:r>
      </w:smartTag>
      <w:r w:rsidRPr="002774C4">
        <w:rPr>
          <w:rFonts w:ascii="Bookman Old Style" w:hAnsi="Bookman Old Style"/>
          <w:sz w:val="24"/>
        </w:rPr>
        <w:t xml:space="preserve"> - </w:t>
      </w:r>
      <w:smartTag w:uri="urn:schemas-microsoft-com:office:smarttags" w:element="City">
        <w:smartTag w:uri="urn:schemas-microsoft-com:office:smarttags" w:element="place">
          <w:r w:rsidRPr="002774C4">
            <w:rPr>
              <w:rFonts w:ascii="Bookman Old Style" w:hAnsi="Bookman Old Style"/>
              <w:sz w:val="24"/>
            </w:rPr>
            <w:t>Sofia</w:t>
          </w:r>
        </w:smartTag>
      </w:smartTag>
    </w:p>
    <w:p w:rsidR="002702D9" w:rsidRPr="002774C4" w:rsidRDefault="002702D9">
      <w:pPr>
        <w:pStyle w:val="Header"/>
        <w:keepLines/>
        <w:tabs>
          <w:tab w:val="clear" w:pos="4320"/>
          <w:tab w:val="clear" w:pos="8640"/>
          <w:tab w:val="left" w:pos="397"/>
        </w:tabs>
        <w:jc w:val="center"/>
        <w:rPr>
          <w:sz w:val="24"/>
        </w:rPr>
      </w:pPr>
    </w:p>
    <w:sectPr w:rsidR="002702D9" w:rsidRPr="002774C4" w:rsidSect="000B0FB9">
      <w:headerReference w:type="even" r:id="rId40"/>
      <w:headerReference w:type="default" r:id="rId41"/>
      <w:footnotePr>
        <w:numRestart w:val="eachSect"/>
      </w:footnotePr>
      <w:type w:val="continuous"/>
      <w:pgSz w:w="11907" w:h="16840" w:code="9"/>
      <w:pgMar w:top="1701" w:right="1134" w:bottom="1134" w:left="1134" w:header="1134" w:footer="0" w:gutter="0"/>
      <w:pgNumType w:start="129"/>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3894" w:rsidRDefault="00EB3894">
      <w:r>
        <w:separator/>
      </w:r>
    </w:p>
  </w:endnote>
  <w:endnote w:type="continuationSeparator" w:id="0">
    <w:p w:rsidR="00EB3894" w:rsidRDefault="00EB3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Karina">
    <w:altName w:val="Courier New"/>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CC"/>
    <w:family w:val="roman"/>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Clarendon Condensed">
    <w:altName w:val="Century"/>
    <w:panose1 w:val="00000000000000000000"/>
    <w:charset w:val="00"/>
    <w:family w:val="roman"/>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Gill Sans MT Condensed">
    <w:panose1 w:val="020B0506020104020203"/>
    <w:charset w:val="00"/>
    <w:family w:val="swiss"/>
    <w:pitch w:val="variable"/>
    <w:sig w:usb0="00000007" w:usb1="00000000" w:usb2="00000000" w:usb3="00000000" w:csb0="00000003"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3894" w:rsidRDefault="00EB3894">
      <w:r>
        <w:separator/>
      </w:r>
    </w:p>
  </w:footnote>
  <w:footnote w:type="continuationSeparator" w:id="0">
    <w:p w:rsidR="00EB3894" w:rsidRDefault="00EB38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2A4D" w:rsidRPr="002449EF" w:rsidRDefault="00642A4D" w:rsidP="002449EF">
    <w:pPr>
      <w:pStyle w:val="Header"/>
      <w:framePr w:wrap="around" w:vAnchor="text" w:hAnchor="margin" w:xAlign="outside" w:y="1"/>
      <w:rPr>
        <w:rStyle w:val="PageNumber"/>
        <w:color w:val="000000" w:themeColor="text1"/>
        <w:sz w:val="28"/>
      </w:rPr>
    </w:pPr>
    <w:r w:rsidRPr="002449EF">
      <w:rPr>
        <w:rStyle w:val="PageNumber"/>
        <w:color w:val="000000" w:themeColor="text1"/>
        <w:sz w:val="28"/>
      </w:rPr>
      <w:fldChar w:fldCharType="begin"/>
    </w:r>
    <w:r w:rsidRPr="002449EF">
      <w:rPr>
        <w:rStyle w:val="PageNumber"/>
        <w:color w:val="000000" w:themeColor="text1"/>
        <w:sz w:val="28"/>
      </w:rPr>
      <w:instrText xml:space="preserve">PAGE  </w:instrText>
    </w:r>
    <w:r w:rsidRPr="002449EF">
      <w:rPr>
        <w:rStyle w:val="PageNumber"/>
        <w:color w:val="000000" w:themeColor="text1"/>
        <w:sz w:val="28"/>
      </w:rPr>
      <w:fldChar w:fldCharType="separate"/>
    </w:r>
    <w:r w:rsidR="00365BD6">
      <w:rPr>
        <w:rStyle w:val="PageNumber"/>
        <w:noProof/>
        <w:color w:val="000000" w:themeColor="text1"/>
        <w:sz w:val="28"/>
      </w:rPr>
      <w:t>134</w:t>
    </w:r>
    <w:r w:rsidRPr="002449EF">
      <w:rPr>
        <w:rStyle w:val="PageNumber"/>
        <w:color w:val="000000" w:themeColor="text1"/>
        <w:sz w:val="28"/>
      </w:rPr>
      <w:fldChar w:fldCharType="end"/>
    </w:r>
  </w:p>
  <w:p w:rsidR="00642A4D" w:rsidRPr="00141820" w:rsidRDefault="00642A4D">
    <w:pPr>
      <w:pStyle w:val="Header"/>
      <w:jc w:val="right"/>
      <w:rPr>
        <w:i/>
        <w:sz w:val="22"/>
        <w:lang w:val="en-US"/>
      </w:rPr>
    </w:pPr>
    <w:r w:rsidRPr="00100112">
      <w:rPr>
        <w:i/>
        <w:caps/>
        <w:sz w:val="22"/>
      </w:rPr>
      <w:t>Proceedings</w:t>
    </w:r>
    <w:r>
      <w:rPr>
        <w:i/>
        <w:sz w:val="22"/>
      </w:rPr>
      <w:t xml:space="preserve"> of the 35</w:t>
    </w:r>
    <w:r w:rsidRPr="007329A4">
      <w:rPr>
        <w:i/>
        <w:sz w:val="22"/>
        <w:vertAlign w:val="superscript"/>
      </w:rPr>
      <w:t>th</w:t>
    </w:r>
    <w:r>
      <w:rPr>
        <w:i/>
        <w:sz w:val="22"/>
      </w:rPr>
      <w:t xml:space="preserve"> International Conference InfoTech-2021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2A4D" w:rsidRPr="00141820" w:rsidRDefault="00642A4D">
    <w:pPr>
      <w:pStyle w:val="Header"/>
      <w:framePr w:wrap="around" w:vAnchor="text" w:hAnchor="margin" w:xAlign="outside" w:y="1"/>
      <w:rPr>
        <w:rStyle w:val="PageNumber"/>
        <w:sz w:val="28"/>
      </w:rPr>
    </w:pPr>
    <w:r w:rsidRPr="00141820">
      <w:rPr>
        <w:rStyle w:val="PageNumber"/>
        <w:sz w:val="28"/>
      </w:rPr>
      <w:fldChar w:fldCharType="begin"/>
    </w:r>
    <w:r w:rsidRPr="00141820">
      <w:rPr>
        <w:rStyle w:val="PageNumber"/>
        <w:sz w:val="28"/>
      </w:rPr>
      <w:instrText xml:space="preserve">PAGE  </w:instrText>
    </w:r>
    <w:r w:rsidRPr="00141820">
      <w:rPr>
        <w:rStyle w:val="PageNumber"/>
        <w:sz w:val="28"/>
      </w:rPr>
      <w:fldChar w:fldCharType="separate"/>
    </w:r>
    <w:r w:rsidR="00EB3894">
      <w:rPr>
        <w:rStyle w:val="PageNumber"/>
        <w:noProof/>
        <w:sz w:val="28"/>
      </w:rPr>
      <w:t>129</w:t>
    </w:r>
    <w:r w:rsidRPr="00141820">
      <w:rPr>
        <w:rStyle w:val="PageNumber"/>
        <w:sz w:val="28"/>
      </w:rPr>
      <w:fldChar w:fldCharType="end"/>
    </w:r>
  </w:p>
  <w:p w:rsidR="00642A4D" w:rsidRPr="00141820" w:rsidRDefault="00642A4D" w:rsidP="002B48F8">
    <w:pPr>
      <w:pStyle w:val="Header"/>
    </w:pPr>
    <w:r>
      <w:rPr>
        <w:i/>
        <w:sz w:val="22"/>
      </w:rPr>
      <w:t>16-17</w:t>
    </w:r>
    <w:r w:rsidRPr="00141820">
      <w:rPr>
        <w:i/>
        <w:sz w:val="22"/>
      </w:rPr>
      <w:t xml:space="preserve"> September 20</w:t>
    </w:r>
    <w:r>
      <w:rPr>
        <w:i/>
        <w:sz w:val="22"/>
      </w:rPr>
      <w:t>21</w:t>
    </w:r>
    <w:r w:rsidRPr="00141820">
      <w:rPr>
        <w:i/>
        <w:sz w:val="22"/>
      </w:rPr>
      <w:t>, BULGARIA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3in;height:3in" o:bullet="t"/>
    </w:pict>
  </w:numPicBullet>
  <w:numPicBullet w:numPicBulletId="1">
    <w:pict>
      <v:shape id="_x0000_i1030" type="#_x0000_t75" style="width:3in;height:3in" o:bullet="t"/>
    </w:pict>
  </w:numPicBullet>
  <w:numPicBullet w:numPicBulletId="2">
    <w:pict>
      <v:shape id="_x0000_i1031" type="#_x0000_t75" style="width:3in;height:3in" o:bullet="t"/>
    </w:pict>
  </w:numPicBullet>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764A86"/>
    <w:multiLevelType w:val="multilevel"/>
    <w:tmpl w:val="5E3CB40E"/>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6587CAA"/>
    <w:multiLevelType w:val="hybridMultilevel"/>
    <w:tmpl w:val="C2AE21BC"/>
    <w:lvl w:ilvl="0" w:tplc="5D841038">
      <w:start w:val="1"/>
      <w:numFmt w:val="bullet"/>
      <w:lvlText w:val=""/>
      <w:lvlJc w:val="left"/>
      <w:pPr>
        <w:tabs>
          <w:tab w:val="num" w:pos="720"/>
        </w:tabs>
        <w:ind w:left="720" w:hanging="360"/>
      </w:pPr>
      <w:rPr>
        <w:rFonts w:ascii="Symbol" w:hAnsi="Symbol" w:hint="default"/>
      </w:rPr>
    </w:lvl>
    <w:lvl w:ilvl="1" w:tplc="9C02891A" w:tentative="1">
      <w:start w:val="1"/>
      <w:numFmt w:val="bullet"/>
      <w:lvlText w:val="o"/>
      <w:lvlJc w:val="left"/>
      <w:pPr>
        <w:tabs>
          <w:tab w:val="num" w:pos="1440"/>
        </w:tabs>
        <w:ind w:left="1440" w:hanging="360"/>
      </w:pPr>
      <w:rPr>
        <w:rFonts w:ascii="Courier New" w:hAnsi="Courier New" w:cs="Courier New" w:hint="default"/>
      </w:rPr>
    </w:lvl>
    <w:lvl w:ilvl="2" w:tplc="0FF0F084" w:tentative="1">
      <w:start w:val="1"/>
      <w:numFmt w:val="bullet"/>
      <w:lvlText w:val=""/>
      <w:lvlJc w:val="left"/>
      <w:pPr>
        <w:tabs>
          <w:tab w:val="num" w:pos="2160"/>
        </w:tabs>
        <w:ind w:left="2160" w:hanging="360"/>
      </w:pPr>
      <w:rPr>
        <w:rFonts w:ascii="Wingdings" w:hAnsi="Wingdings" w:hint="default"/>
      </w:rPr>
    </w:lvl>
    <w:lvl w:ilvl="3" w:tplc="9B06BB1C" w:tentative="1">
      <w:start w:val="1"/>
      <w:numFmt w:val="bullet"/>
      <w:lvlText w:val=""/>
      <w:lvlJc w:val="left"/>
      <w:pPr>
        <w:tabs>
          <w:tab w:val="num" w:pos="2880"/>
        </w:tabs>
        <w:ind w:left="2880" w:hanging="360"/>
      </w:pPr>
      <w:rPr>
        <w:rFonts w:ascii="Symbol" w:hAnsi="Symbol" w:hint="default"/>
      </w:rPr>
    </w:lvl>
    <w:lvl w:ilvl="4" w:tplc="9B241970" w:tentative="1">
      <w:start w:val="1"/>
      <w:numFmt w:val="bullet"/>
      <w:lvlText w:val="o"/>
      <w:lvlJc w:val="left"/>
      <w:pPr>
        <w:tabs>
          <w:tab w:val="num" w:pos="3600"/>
        </w:tabs>
        <w:ind w:left="3600" w:hanging="360"/>
      </w:pPr>
      <w:rPr>
        <w:rFonts w:ascii="Courier New" w:hAnsi="Courier New" w:cs="Courier New" w:hint="default"/>
      </w:rPr>
    </w:lvl>
    <w:lvl w:ilvl="5" w:tplc="236646BA" w:tentative="1">
      <w:start w:val="1"/>
      <w:numFmt w:val="bullet"/>
      <w:lvlText w:val=""/>
      <w:lvlJc w:val="left"/>
      <w:pPr>
        <w:tabs>
          <w:tab w:val="num" w:pos="4320"/>
        </w:tabs>
        <w:ind w:left="4320" w:hanging="360"/>
      </w:pPr>
      <w:rPr>
        <w:rFonts w:ascii="Wingdings" w:hAnsi="Wingdings" w:hint="default"/>
      </w:rPr>
    </w:lvl>
    <w:lvl w:ilvl="6" w:tplc="C310EDB6" w:tentative="1">
      <w:start w:val="1"/>
      <w:numFmt w:val="bullet"/>
      <w:lvlText w:val=""/>
      <w:lvlJc w:val="left"/>
      <w:pPr>
        <w:tabs>
          <w:tab w:val="num" w:pos="5040"/>
        </w:tabs>
        <w:ind w:left="5040" w:hanging="360"/>
      </w:pPr>
      <w:rPr>
        <w:rFonts w:ascii="Symbol" w:hAnsi="Symbol" w:hint="default"/>
      </w:rPr>
    </w:lvl>
    <w:lvl w:ilvl="7" w:tplc="E1E25324" w:tentative="1">
      <w:start w:val="1"/>
      <w:numFmt w:val="bullet"/>
      <w:lvlText w:val="o"/>
      <w:lvlJc w:val="left"/>
      <w:pPr>
        <w:tabs>
          <w:tab w:val="num" w:pos="5760"/>
        </w:tabs>
        <w:ind w:left="5760" w:hanging="360"/>
      </w:pPr>
      <w:rPr>
        <w:rFonts w:ascii="Courier New" w:hAnsi="Courier New" w:cs="Courier New" w:hint="default"/>
      </w:rPr>
    </w:lvl>
    <w:lvl w:ilvl="8" w:tplc="185CD7C4"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97A15FC"/>
    <w:multiLevelType w:val="multilevel"/>
    <w:tmpl w:val="5136FDA2"/>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PicBulletId w:val="1"/>
      <w:lvlJc w:val="left"/>
      <w:pPr>
        <w:tabs>
          <w:tab w:val="num" w:pos="1440"/>
        </w:tabs>
        <w:ind w:left="1440" w:hanging="360"/>
      </w:pPr>
      <w:rPr>
        <w:rFonts w:ascii="Courier New" w:hAnsi="Courier New" w:hint="default"/>
        <w:sz w:val="20"/>
      </w:rPr>
    </w:lvl>
    <w:lvl w:ilvl="2" w:tentative="1">
      <w:start w:val="1"/>
      <w:numFmt w:val="bullet"/>
      <w:lvlText w:val=""/>
      <w:lvlPicBulletId w:val="2"/>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01483B"/>
    <w:multiLevelType w:val="hybridMultilevel"/>
    <w:tmpl w:val="2458B73C"/>
    <w:lvl w:ilvl="0" w:tplc="CA4E893A">
      <w:start w:val="1"/>
      <w:numFmt w:val="decimal"/>
      <w:lvlText w:val="%1."/>
      <w:lvlJc w:val="left"/>
      <w:pPr>
        <w:tabs>
          <w:tab w:val="num" w:pos="780"/>
        </w:tabs>
        <w:ind w:left="780" w:hanging="360"/>
      </w:pPr>
      <w:rPr>
        <w:rFonts w:hint="default"/>
      </w:rPr>
    </w:lvl>
    <w:lvl w:ilvl="1" w:tplc="DE1A4C6E" w:tentative="1">
      <w:start w:val="1"/>
      <w:numFmt w:val="lowerLetter"/>
      <w:lvlText w:val="%2."/>
      <w:lvlJc w:val="left"/>
      <w:pPr>
        <w:tabs>
          <w:tab w:val="num" w:pos="1500"/>
        </w:tabs>
        <w:ind w:left="1500" w:hanging="360"/>
      </w:pPr>
    </w:lvl>
    <w:lvl w:ilvl="2" w:tplc="B010E35A" w:tentative="1">
      <w:start w:val="1"/>
      <w:numFmt w:val="lowerRoman"/>
      <w:lvlText w:val="%3."/>
      <w:lvlJc w:val="right"/>
      <w:pPr>
        <w:tabs>
          <w:tab w:val="num" w:pos="2220"/>
        </w:tabs>
        <w:ind w:left="2220" w:hanging="180"/>
      </w:pPr>
    </w:lvl>
    <w:lvl w:ilvl="3" w:tplc="7752269E" w:tentative="1">
      <w:start w:val="1"/>
      <w:numFmt w:val="decimal"/>
      <w:lvlText w:val="%4."/>
      <w:lvlJc w:val="left"/>
      <w:pPr>
        <w:tabs>
          <w:tab w:val="num" w:pos="2940"/>
        </w:tabs>
        <w:ind w:left="2940" w:hanging="360"/>
      </w:pPr>
    </w:lvl>
    <w:lvl w:ilvl="4" w:tplc="08D2B500" w:tentative="1">
      <w:start w:val="1"/>
      <w:numFmt w:val="lowerLetter"/>
      <w:lvlText w:val="%5."/>
      <w:lvlJc w:val="left"/>
      <w:pPr>
        <w:tabs>
          <w:tab w:val="num" w:pos="3660"/>
        </w:tabs>
        <w:ind w:left="3660" w:hanging="360"/>
      </w:pPr>
    </w:lvl>
    <w:lvl w:ilvl="5" w:tplc="71D0A0BC" w:tentative="1">
      <w:start w:val="1"/>
      <w:numFmt w:val="lowerRoman"/>
      <w:lvlText w:val="%6."/>
      <w:lvlJc w:val="right"/>
      <w:pPr>
        <w:tabs>
          <w:tab w:val="num" w:pos="4380"/>
        </w:tabs>
        <w:ind w:left="4380" w:hanging="180"/>
      </w:pPr>
    </w:lvl>
    <w:lvl w:ilvl="6" w:tplc="DAD84A74" w:tentative="1">
      <w:start w:val="1"/>
      <w:numFmt w:val="decimal"/>
      <w:lvlText w:val="%7."/>
      <w:lvlJc w:val="left"/>
      <w:pPr>
        <w:tabs>
          <w:tab w:val="num" w:pos="5100"/>
        </w:tabs>
        <w:ind w:left="5100" w:hanging="360"/>
      </w:pPr>
    </w:lvl>
    <w:lvl w:ilvl="7" w:tplc="DC48695C" w:tentative="1">
      <w:start w:val="1"/>
      <w:numFmt w:val="lowerLetter"/>
      <w:lvlText w:val="%8."/>
      <w:lvlJc w:val="left"/>
      <w:pPr>
        <w:tabs>
          <w:tab w:val="num" w:pos="5820"/>
        </w:tabs>
        <w:ind w:left="5820" w:hanging="360"/>
      </w:pPr>
    </w:lvl>
    <w:lvl w:ilvl="8" w:tplc="4D705430" w:tentative="1">
      <w:start w:val="1"/>
      <w:numFmt w:val="lowerRoman"/>
      <w:lvlText w:val="%9."/>
      <w:lvlJc w:val="right"/>
      <w:pPr>
        <w:tabs>
          <w:tab w:val="num" w:pos="6540"/>
        </w:tabs>
        <w:ind w:left="6540" w:hanging="180"/>
      </w:pPr>
    </w:lvl>
  </w:abstractNum>
  <w:abstractNum w:abstractNumId="5" w15:restartNumberingAfterBreak="0">
    <w:nsid w:val="25A43774"/>
    <w:multiLevelType w:val="hybridMultilevel"/>
    <w:tmpl w:val="2C344D4A"/>
    <w:lvl w:ilvl="0" w:tplc="0C1A0001">
      <w:start w:val="1"/>
      <w:numFmt w:val="bullet"/>
      <w:lvlText w:val=""/>
      <w:lvlJc w:val="left"/>
      <w:pPr>
        <w:tabs>
          <w:tab w:val="num" w:pos="1080"/>
        </w:tabs>
        <w:ind w:left="1080" w:hanging="360"/>
      </w:pPr>
      <w:rPr>
        <w:rFonts w:ascii="Symbol" w:hAnsi="Symbol" w:hint="default"/>
      </w:rPr>
    </w:lvl>
    <w:lvl w:ilvl="1" w:tplc="0C1A0003" w:tentative="1">
      <w:start w:val="1"/>
      <w:numFmt w:val="bullet"/>
      <w:lvlText w:val="o"/>
      <w:lvlJc w:val="left"/>
      <w:pPr>
        <w:tabs>
          <w:tab w:val="num" w:pos="1800"/>
        </w:tabs>
        <w:ind w:left="1800" w:hanging="360"/>
      </w:pPr>
      <w:rPr>
        <w:rFonts w:ascii="Courier New" w:hAnsi="Courier New" w:cs="Courier New" w:hint="default"/>
      </w:rPr>
    </w:lvl>
    <w:lvl w:ilvl="2" w:tplc="0C1A0005" w:tentative="1">
      <w:start w:val="1"/>
      <w:numFmt w:val="bullet"/>
      <w:lvlText w:val=""/>
      <w:lvlJc w:val="left"/>
      <w:pPr>
        <w:tabs>
          <w:tab w:val="num" w:pos="2520"/>
        </w:tabs>
        <w:ind w:left="2520" w:hanging="360"/>
      </w:pPr>
      <w:rPr>
        <w:rFonts w:ascii="Wingdings" w:hAnsi="Wingdings" w:hint="default"/>
      </w:rPr>
    </w:lvl>
    <w:lvl w:ilvl="3" w:tplc="0C1A0001" w:tentative="1">
      <w:start w:val="1"/>
      <w:numFmt w:val="bullet"/>
      <w:lvlText w:val=""/>
      <w:lvlJc w:val="left"/>
      <w:pPr>
        <w:tabs>
          <w:tab w:val="num" w:pos="3240"/>
        </w:tabs>
        <w:ind w:left="3240" w:hanging="360"/>
      </w:pPr>
      <w:rPr>
        <w:rFonts w:ascii="Symbol" w:hAnsi="Symbol" w:hint="default"/>
      </w:rPr>
    </w:lvl>
    <w:lvl w:ilvl="4" w:tplc="0C1A0003" w:tentative="1">
      <w:start w:val="1"/>
      <w:numFmt w:val="bullet"/>
      <w:lvlText w:val="o"/>
      <w:lvlJc w:val="left"/>
      <w:pPr>
        <w:tabs>
          <w:tab w:val="num" w:pos="3960"/>
        </w:tabs>
        <w:ind w:left="3960" w:hanging="360"/>
      </w:pPr>
      <w:rPr>
        <w:rFonts w:ascii="Courier New" w:hAnsi="Courier New" w:cs="Courier New" w:hint="default"/>
      </w:rPr>
    </w:lvl>
    <w:lvl w:ilvl="5" w:tplc="0C1A0005" w:tentative="1">
      <w:start w:val="1"/>
      <w:numFmt w:val="bullet"/>
      <w:lvlText w:val=""/>
      <w:lvlJc w:val="left"/>
      <w:pPr>
        <w:tabs>
          <w:tab w:val="num" w:pos="4680"/>
        </w:tabs>
        <w:ind w:left="4680" w:hanging="360"/>
      </w:pPr>
      <w:rPr>
        <w:rFonts w:ascii="Wingdings" w:hAnsi="Wingdings" w:hint="default"/>
      </w:rPr>
    </w:lvl>
    <w:lvl w:ilvl="6" w:tplc="0C1A0001" w:tentative="1">
      <w:start w:val="1"/>
      <w:numFmt w:val="bullet"/>
      <w:lvlText w:val=""/>
      <w:lvlJc w:val="left"/>
      <w:pPr>
        <w:tabs>
          <w:tab w:val="num" w:pos="5400"/>
        </w:tabs>
        <w:ind w:left="5400" w:hanging="360"/>
      </w:pPr>
      <w:rPr>
        <w:rFonts w:ascii="Symbol" w:hAnsi="Symbol" w:hint="default"/>
      </w:rPr>
    </w:lvl>
    <w:lvl w:ilvl="7" w:tplc="0C1A0003" w:tentative="1">
      <w:start w:val="1"/>
      <w:numFmt w:val="bullet"/>
      <w:lvlText w:val="o"/>
      <w:lvlJc w:val="left"/>
      <w:pPr>
        <w:tabs>
          <w:tab w:val="num" w:pos="6120"/>
        </w:tabs>
        <w:ind w:left="6120" w:hanging="360"/>
      </w:pPr>
      <w:rPr>
        <w:rFonts w:ascii="Courier New" w:hAnsi="Courier New" w:cs="Courier New" w:hint="default"/>
      </w:rPr>
    </w:lvl>
    <w:lvl w:ilvl="8" w:tplc="0C1A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292B21B4"/>
    <w:multiLevelType w:val="multilevel"/>
    <w:tmpl w:val="78DC067E"/>
    <w:lvl w:ilvl="0">
      <w:start w:val="1"/>
      <w:numFmt w:val="bullet"/>
      <w:lvlText w:val=""/>
      <w:lvlJc w:val="left"/>
      <w:pPr>
        <w:tabs>
          <w:tab w:val="num" w:pos="1100"/>
        </w:tabs>
        <w:ind w:left="1100" w:hanging="360"/>
      </w:pPr>
      <w:rPr>
        <w:rFonts w:ascii="Symbol" w:hAnsi="Symbol" w:hint="default"/>
      </w:rPr>
    </w:lvl>
    <w:lvl w:ilvl="1" w:tentative="1">
      <w:start w:val="1"/>
      <w:numFmt w:val="bullet"/>
      <w:lvlText w:val="o"/>
      <w:lvlJc w:val="left"/>
      <w:pPr>
        <w:tabs>
          <w:tab w:val="num" w:pos="1820"/>
        </w:tabs>
        <w:ind w:left="1820" w:hanging="360"/>
      </w:pPr>
      <w:rPr>
        <w:rFonts w:ascii="Courier New" w:hAnsi="Courier New" w:cs="Tahoma" w:hint="default"/>
      </w:rPr>
    </w:lvl>
    <w:lvl w:ilvl="2" w:tentative="1">
      <w:start w:val="1"/>
      <w:numFmt w:val="bullet"/>
      <w:lvlText w:val=""/>
      <w:lvlJc w:val="left"/>
      <w:pPr>
        <w:tabs>
          <w:tab w:val="num" w:pos="2540"/>
        </w:tabs>
        <w:ind w:left="2540" w:hanging="360"/>
      </w:pPr>
      <w:rPr>
        <w:rFonts w:ascii="Wingdings" w:hAnsi="Wingdings" w:hint="default"/>
      </w:rPr>
    </w:lvl>
    <w:lvl w:ilvl="3" w:tentative="1">
      <w:start w:val="1"/>
      <w:numFmt w:val="bullet"/>
      <w:lvlText w:val=""/>
      <w:lvlJc w:val="left"/>
      <w:pPr>
        <w:tabs>
          <w:tab w:val="num" w:pos="3260"/>
        </w:tabs>
        <w:ind w:left="3260" w:hanging="360"/>
      </w:pPr>
      <w:rPr>
        <w:rFonts w:ascii="Symbol" w:hAnsi="Symbol" w:hint="default"/>
      </w:rPr>
    </w:lvl>
    <w:lvl w:ilvl="4" w:tentative="1">
      <w:start w:val="1"/>
      <w:numFmt w:val="bullet"/>
      <w:lvlText w:val="o"/>
      <w:lvlJc w:val="left"/>
      <w:pPr>
        <w:tabs>
          <w:tab w:val="num" w:pos="3980"/>
        </w:tabs>
        <w:ind w:left="3980" w:hanging="360"/>
      </w:pPr>
      <w:rPr>
        <w:rFonts w:ascii="Courier New" w:hAnsi="Courier New" w:cs="Tahoma" w:hint="default"/>
      </w:rPr>
    </w:lvl>
    <w:lvl w:ilvl="5" w:tentative="1">
      <w:start w:val="1"/>
      <w:numFmt w:val="bullet"/>
      <w:lvlText w:val=""/>
      <w:lvlJc w:val="left"/>
      <w:pPr>
        <w:tabs>
          <w:tab w:val="num" w:pos="4700"/>
        </w:tabs>
        <w:ind w:left="4700" w:hanging="360"/>
      </w:pPr>
      <w:rPr>
        <w:rFonts w:ascii="Wingdings" w:hAnsi="Wingdings" w:hint="default"/>
      </w:rPr>
    </w:lvl>
    <w:lvl w:ilvl="6" w:tentative="1">
      <w:start w:val="1"/>
      <w:numFmt w:val="bullet"/>
      <w:lvlText w:val=""/>
      <w:lvlJc w:val="left"/>
      <w:pPr>
        <w:tabs>
          <w:tab w:val="num" w:pos="5420"/>
        </w:tabs>
        <w:ind w:left="5420" w:hanging="360"/>
      </w:pPr>
      <w:rPr>
        <w:rFonts w:ascii="Symbol" w:hAnsi="Symbol" w:hint="default"/>
      </w:rPr>
    </w:lvl>
    <w:lvl w:ilvl="7" w:tentative="1">
      <w:start w:val="1"/>
      <w:numFmt w:val="bullet"/>
      <w:lvlText w:val="o"/>
      <w:lvlJc w:val="left"/>
      <w:pPr>
        <w:tabs>
          <w:tab w:val="num" w:pos="6140"/>
        </w:tabs>
        <w:ind w:left="6140" w:hanging="360"/>
      </w:pPr>
      <w:rPr>
        <w:rFonts w:ascii="Courier New" w:hAnsi="Courier New" w:cs="Tahoma" w:hint="default"/>
      </w:rPr>
    </w:lvl>
    <w:lvl w:ilvl="8" w:tentative="1">
      <w:start w:val="1"/>
      <w:numFmt w:val="bullet"/>
      <w:lvlText w:val=""/>
      <w:lvlJc w:val="left"/>
      <w:pPr>
        <w:tabs>
          <w:tab w:val="num" w:pos="6860"/>
        </w:tabs>
        <w:ind w:left="6860" w:hanging="360"/>
      </w:pPr>
      <w:rPr>
        <w:rFonts w:ascii="Wingdings" w:hAnsi="Wingdings" w:hint="default"/>
      </w:rPr>
    </w:lvl>
  </w:abstractNum>
  <w:abstractNum w:abstractNumId="7" w15:restartNumberingAfterBreak="0">
    <w:nsid w:val="38926AAD"/>
    <w:multiLevelType w:val="hybridMultilevel"/>
    <w:tmpl w:val="91E0A9EC"/>
    <w:lvl w:ilvl="0" w:tplc="27182234">
      <w:start w:val="1"/>
      <w:numFmt w:val="bullet"/>
      <w:lvlText w:val=""/>
      <w:lvlJc w:val="left"/>
      <w:pPr>
        <w:tabs>
          <w:tab w:val="num" w:pos="720"/>
        </w:tabs>
        <w:ind w:left="720" w:hanging="360"/>
      </w:pPr>
      <w:rPr>
        <w:rFonts w:ascii="Symbol" w:hAnsi="Symbol" w:hint="default"/>
        <w:color w:val="auto"/>
      </w:rPr>
    </w:lvl>
    <w:lvl w:ilvl="1" w:tplc="04020003">
      <w:start w:val="1"/>
      <w:numFmt w:val="decimal"/>
      <w:lvlText w:val="%2."/>
      <w:lvlJc w:val="left"/>
      <w:pPr>
        <w:tabs>
          <w:tab w:val="num" w:pos="1440"/>
        </w:tabs>
        <w:ind w:left="1440" w:hanging="360"/>
      </w:pPr>
    </w:lvl>
    <w:lvl w:ilvl="2" w:tplc="04020005">
      <w:start w:val="1"/>
      <w:numFmt w:val="decimal"/>
      <w:lvlText w:val="%3."/>
      <w:lvlJc w:val="left"/>
      <w:pPr>
        <w:tabs>
          <w:tab w:val="num" w:pos="2160"/>
        </w:tabs>
        <w:ind w:left="2160" w:hanging="360"/>
      </w:pPr>
    </w:lvl>
    <w:lvl w:ilvl="3" w:tplc="04020001">
      <w:start w:val="1"/>
      <w:numFmt w:val="decimal"/>
      <w:lvlText w:val="%4."/>
      <w:lvlJc w:val="left"/>
      <w:pPr>
        <w:tabs>
          <w:tab w:val="num" w:pos="2880"/>
        </w:tabs>
        <w:ind w:left="2880" w:hanging="360"/>
      </w:pPr>
    </w:lvl>
    <w:lvl w:ilvl="4" w:tplc="04020003">
      <w:start w:val="1"/>
      <w:numFmt w:val="decimal"/>
      <w:lvlText w:val="%5."/>
      <w:lvlJc w:val="left"/>
      <w:pPr>
        <w:tabs>
          <w:tab w:val="num" w:pos="3600"/>
        </w:tabs>
        <w:ind w:left="3600" w:hanging="360"/>
      </w:pPr>
    </w:lvl>
    <w:lvl w:ilvl="5" w:tplc="04020005">
      <w:start w:val="1"/>
      <w:numFmt w:val="decimal"/>
      <w:lvlText w:val="%6."/>
      <w:lvlJc w:val="left"/>
      <w:pPr>
        <w:tabs>
          <w:tab w:val="num" w:pos="4320"/>
        </w:tabs>
        <w:ind w:left="4320" w:hanging="360"/>
      </w:pPr>
    </w:lvl>
    <w:lvl w:ilvl="6" w:tplc="04020001">
      <w:start w:val="1"/>
      <w:numFmt w:val="decimal"/>
      <w:lvlText w:val="%7."/>
      <w:lvlJc w:val="left"/>
      <w:pPr>
        <w:tabs>
          <w:tab w:val="num" w:pos="5040"/>
        </w:tabs>
        <w:ind w:left="5040" w:hanging="360"/>
      </w:pPr>
    </w:lvl>
    <w:lvl w:ilvl="7" w:tplc="04020003">
      <w:start w:val="1"/>
      <w:numFmt w:val="decimal"/>
      <w:lvlText w:val="%8."/>
      <w:lvlJc w:val="left"/>
      <w:pPr>
        <w:tabs>
          <w:tab w:val="num" w:pos="5760"/>
        </w:tabs>
        <w:ind w:left="5760" w:hanging="360"/>
      </w:pPr>
    </w:lvl>
    <w:lvl w:ilvl="8" w:tplc="04020005">
      <w:start w:val="1"/>
      <w:numFmt w:val="decimal"/>
      <w:lvlText w:val="%9."/>
      <w:lvlJc w:val="left"/>
      <w:pPr>
        <w:tabs>
          <w:tab w:val="num" w:pos="6480"/>
        </w:tabs>
        <w:ind w:left="6480" w:hanging="360"/>
      </w:pPr>
    </w:lvl>
  </w:abstractNum>
  <w:abstractNum w:abstractNumId="8" w15:restartNumberingAfterBreak="0">
    <w:nsid w:val="39A708A0"/>
    <w:multiLevelType w:val="singleLevel"/>
    <w:tmpl w:val="28A0CBD6"/>
    <w:lvl w:ilvl="0">
      <w:start w:val="1"/>
      <w:numFmt w:val="decimal"/>
      <w:lvlText w:val="(%1)"/>
      <w:lvlJc w:val="left"/>
      <w:pPr>
        <w:tabs>
          <w:tab w:val="num" w:pos="450"/>
        </w:tabs>
        <w:ind w:left="450" w:hanging="450"/>
      </w:pPr>
      <w:rPr>
        <w:rFonts w:hint="default"/>
        <w:b/>
      </w:rPr>
    </w:lvl>
  </w:abstractNum>
  <w:abstractNum w:abstractNumId="9" w15:restartNumberingAfterBreak="0">
    <w:nsid w:val="41105138"/>
    <w:multiLevelType w:val="singleLevel"/>
    <w:tmpl w:val="2654B42C"/>
    <w:lvl w:ilvl="0">
      <w:numFmt w:val="bullet"/>
      <w:lvlText w:val=""/>
      <w:lvlJc w:val="left"/>
      <w:pPr>
        <w:tabs>
          <w:tab w:val="num" w:pos="360"/>
        </w:tabs>
        <w:ind w:left="360" w:hanging="360"/>
      </w:pPr>
      <w:rPr>
        <w:rFonts w:ascii="Symbol" w:hAnsi="Symbol" w:hint="default"/>
        <w:b/>
      </w:rPr>
    </w:lvl>
  </w:abstractNum>
  <w:abstractNum w:abstractNumId="10" w15:restartNumberingAfterBreak="0">
    <w:nsid w:val="466A0F95"/>
    <w:multiLevelType w:val="hybridMultilevel"/>
    <w:tmpl w:val="E99CB074"/>
    <w:lvl w:ilvl="0" w:tplc="04020001">
      <w:start w:val="1"/>
      <w:numFmt w:val="bullet"/>
      <w:lvlText w:val=""/>
      <w:lvlJc w:val="left"/>
      <w:pPr>
        <w:ind w:left="720" w:hanging="360"/>
      </w:pPr>
      <w:rPr>
        <w:rFonts w:ascii="Symbol" w:hAnsi="Symbol" w:hint="default"/>
      </w:rPr>
    </w:lvl>
    <w:lvl w:ilvl="1" w:tplc="04020003" w:tentative="1">
      <w:start w:val="1"/>
      <w:numFmt w:val="bullet"/>
      <w:lvlText w:val="o"/>
      <w:lvlJc w:val="left"/>
      <w:pPr>
        <w:ind w:left="1440" w:hanging="360"/>
      </w:pPr>
      <w:rPr>
        <w:rFonts w:ascii="Courier New" w:hAnsi="Courier New" w:cs="Courier New" w:hint="default"/>
      </w:rPr>
    </w:lvl>
    <w:lvl w:ilvl="2" w:tplc="04020005" w:tentative="1">
      <w:start w:val="1"/>
      <w:numFmt w:val="bullet"/>
      <w:lvlText w:val=""/>
      <w:lvlJc w:val="left"/>
      <w:pPr>
        <w:ind w:left="2160" w:hanging="360"/>
      </w:pPr>
      <w:rPr>
        <w:rFonts w:ascii="Wingdings" w:hAnsi="Wingdings" w:hint="default"/>
      </w:rPr>
    </w:lvl>
    <w:lvl w:ilvl="3" w:tplc="04020001" w:tentative="1">
      <w:start w:val="1"/>
      <w:numFmt w:val="bullet"/>
      <w:lvlText w:val=""/>
      <w:lvlJc w:val="left"/>
      <w:pPr>
        <w:ind w:left="2880" w:hanging="360"/>
      </w:pPr>
      <w:rPr>
        <w:rFonts w:ascii="Symbol" w:hAnsi="Symbol" w:hint="default"/>
      </w:rPr>
    </w:lvl>
    <w:lvl w:ilvl="4" w:tplc="04020003" w:tentative="1">
      <w:start w:val="1"/>
      <w:numFmt w:val="bullet"/>
      <w:lvlText w:val="o"/>
      <w:lvlJc w:val="left"/>
      <w:pPr>
        <w:ind w:left="3600" w:hanging="360"/>
      </w:pPr>
      <w:rPr>
        <w:rFonts w:ascii="Courier New" w:hAnsi="Courier New" w:cs="Courier New" w:hint="default"/>
      </w:rPr>
    </w:lvl>
    <w:lvl w:ilvl="5" w:tplc="04020005" w:tentative="1">
      <w:start w:val="1"/>
      <w:numFmt w:val="bullet"/>
      <w:lvlText w:val=""/>
      <w:lvlJc w:val="left"/>
      <w:pPr>
        <w:ind w:left="4320" w:hanging="360"/>
      </w:pPr>
      <w:rPr>
        <w:rFonts w:ascii="Wingdings" w:hAnsi="Wingdings" w:hint="default"/>
      </w:rPr>
    </w:lvl>
    <w:lvl w:ilvl="6" w:tplc="04020001" w:tentative="1">
      <w:start w:val="1"/>
      <w:numFmt w:val="bullet"/>
      <w:lvlText w:val=""/>
      <w:lvlJc w:val="left"/>
      <w:pPr>
        <w:ind w:left="5040" w:hanging="360"/>
      </w:pPr>
      <w:rPr>
        <w:rFonts w:ascii="Symbol" w:hAnsi="Symbol" w:hint="default"/>
      </w:rPr>
    </w:lvl>
    <w:lvl w:ilvl="7" w:tplc="04020003" w:tentative="1">
      <w:start w:val="1"/>
      <w:numFmt w:val="bullet"/>
      <w:lvlText w:val="o"/>
      <w:lvlJc w:val="left"/>
      <w:pPr>
        <w:ind w:left="5760" w:hanging="360"/>
      </w:pPr>
      <w:rPr>
        <w:rFonts w:ascii="Courier New" w:hAnsi="Courier New" w:cs="Courier New" w:hint="default"/>
      </w:rPr>
    </w:lvl>
    <w:lvl w:ilvl="8" w:tplc="04020005" w:tentative="1">
      <w:start w:val="1"/>
      <w:numFmt w:val="bullet"/>
      <w:lvlText w:val=""/>
      <w:lvlJc w:val="left"/>
      <w:pPr>
        <w:ind w:left="6480" w:hanging="360"/>
      </w:pPr>
      <w:rPr>
        <w:rFonts w:ascii="Wingdings" w:hAnsi="Wingdings" w:hint="default"/>
      </w:rPr>
    </w:lvl>
  </w:abstractNum>
  <w:abstractNum w:abstractNumId="11" w15:restartNumberingAfterBreak="0">
    <w:nsid w:val="5F1D171B"/>
    <w:multiLevelType w:val="hybridMultilevel"/>
    <w:tmpl w:val="2AA68E30"/>
    <w:lvl w:ilvl="0" w:tplc="B4EC3402">
      <w:start w:val="1"/>
      <w:numFmt w:val="decimal"/>
      <w:lvlText w:val="%1."/>
      <w:lvlJc w:val="left"/>
      <w:pPr>
        <w:tabs>
          <w:tab w:val="num" w:pos="720"/>
        </w:tabs>
        <w:ind w:left="720" w:hanging="360"/>
      </w:pPr>
      <w:rPr>
        <w:rFonts w:hint="default"/>
      </w:rPr>
    </w:lvl>
    <w:lvl w:ilvl="1" w:tplc="A54A9B54" w:tentative="1">
      <w:start w:val="1"/>
      <w:numFmt w:val="bullet"/>
      <w:lvlText w:val="o"/>
      <w:lvlJc w:val="left"/>
      <w:pPr>
        <w:tabs>
          <w:tab w:val="num" w:pos="1440"/>
        </w:tabs>
        <w:ind w:left="1440" w:hanging="360"/>
      </w:pPr>
      <w:rPr>
        <w:rFonts w:ascii="Courier New" w:hAnsi="Courier New" w:cs="Courier New" w:hint="default"/>
      </w:rPr>
    </w:lvl>
    <w:lvl w:ilvl="2" w:tplc="62FE3BAE" w:tentative="1">
      <w:start w:val="1"/>
      <w:numFmt w:val="bullet"/>
      <w:lvlText w:val=""/>
      <w:lvlJc w:val="left"/>
      <w:pPr>
        <w:tabs>
          <w:tab w:val="num" w:pos="2160"/>
        </w:tabs>
        <w:ind w:left="2160" w:hanging="360"/>
      </w:pPr>
      <w:rPr>
        <w:rFonts w:ascii="Wingdings" w:hAnsi="Wingdings" w:hint="default"/>
      </w:rPr>
    </w:lvl>
    <w:lvl w:ilvl="3" w:tplc="D45C6EE4" w:tentative="1">
      <w:start w:val="1"/>
      <w:numFmt w:val="bullet"/>
      <w:lvlText w:val=""/>
      <w:lvlJc w:val="left"/>
      <w:pPr>
        <w:tabs>
          <w:tab w:val="num" w:pos="2880"/>
        </w:tabs>
        <w:ind w:left="2880" w:hanging="360"/>
      </w:pPr>
      <w:rPr>
        <w:rFonts w:ascii="Symbol" w:hAnsi="Symbol" w:hint="default"/>
      </w:rPr>
    </w:lvl>
    <w:lvl w:ilvl="4" w:tplc="AD2E4F68" w:tentative="1">
      <w:start w:val="1"/>
      <w:numFmt w:val="bullet"/>
      <w:lvlText w:val="o"/>
      <w:lvlJc w:val="left"/>
      <w:pPr>
        <w:tabs>
          <w:tab w:val="num" w:pos="3600"/>
        </w:tabs>
        <w:ind w:left="3600" w:hanging="360"/>
      </w:pPr>
      <w:rPr>
        <w:rFonts w:ascii="Courier New" w:hAnsi="Courier New" w:cs="Courier New" w:hint="default"/>
      </w:rPr>
    </w:lvl>
    <w:lvl w:ilvl="5" w:tplc="AA282BF8" w:tentative="1">
      <w:start w:val="1"/>
      <w:numFmt w:val="bullet"/>
      <w:lvlText w:val=""/>
      <w:lvlJc w:val="left"/>
      <w:pPr>
        <w:tabs>
          <w:tab w:val="num" w:pos="4320"/>
        </w:tabs>
        <w:ind w:left="4320" w:hanging="360"/>
      </w:pPr>
      <w:rPr>
        <w:rFonts w:ascii="Wingdings" w:hAnsi="Wingdings" w:hint="default"/>
      </w:rPr>
    </w:lvl>
    <w:lvl w:ilvl="6" w:tplc="42508228" w:tentative="1">
      <w:start w:val="1"/>
      <w:numFmt w:val="bullet"/>
      <w:lvlText w:val=""/>
      <w:lvlJc w:val="left"/>
      <w:pPr>
        <w:tabs>
          <w:tab w:val="num" w:pos="5040"/>
        </w:tabs>
        <w:ind w:left="5040" w:hanging="360"/>
      </w:pPr>
      <w:rPr>
        <w:rFonts w:ascii="Symbol" w:hAnsi="Symbol" w:hint="default"/>
      </w:rPr>
    </w:lvl>
    <w:lvl w:ilvl="7" w:tplc="C8C60550" w:tentative="1">
      <w:start w:val="1"/>
      <w:numFmt w:val="bullet"/>
      <w:lvlText w:val="o"/>
      <w:lvlJc w:val="left"/>
      <w:pPr>
        <w:tabs>
          <w:tab w:val="num" w:pos="5760"/>
        </w:tabs>
        <w:ind w:left="5760" w:hanging="360"/>
      </w:pPr>
      <w:rPr>
        <w:rFonts w:ascii="Courier New" w:hAnsi="Courier New" w:cs="Courier New" w:hint="default"/>
      </w:rPr>
    </w:lvl>
    <w:lvl w:ilvl="8" w:tplc="2ECA4A40"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296729E"/>
    <w:multiLevelType w:val="multilevel"/>
    <w:tmpl w:val="DE46A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234154F"/>
    <w:multiLevelType w:val="multilevel"/>
    <w:tmpl w:val="36C2168E"/>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Tahoma"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Tahoma"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Tahoma"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6"/>
  </w:num>
  <w:num w:numId="3">
    <w:abstractNumId w:val="0"/>
    <w:lvlOverride w:ilvl="0">
      <w:lvl w:ilvl="0">
        <w:start w:val="1"/>
        <w:numFmt w:val="bullet"/>
        <w:lvlText w:val=""/>
        <w:legacy w:legacy="1" w:legacySpace="0" w:legacyIndent="283"/>
        <w:lvlJc w:val="left"/>
        <w:pPr>
          <w:ind w:left="567" w:hanging="283"/>
        </w:pPr>
        <w:rPr>
          <w:rFonts w:ascii="Symbol" w:hAnsi="Symbol" w:hint="default"/>
        </w:rPr>
      </w:lvl>
    </w:lvlOverride>
  </w:num>
  <w:num w:numId="4">
    <w:abstractNumId w:val="1"/>
  </w:num>
  <w:num w:numId="5">
    <w:abstractNumId w:val="4"/>
  </w:num>
  <w:num w:numId="6">
    <w:abstractNumId w:val="3"/>
  </w:num>
  <w:num w:numId="7">
    <w:abstractNumId w:val="5"/>
  </w:num>
  <w:num w:numId="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2"/>
  </w:num>
  <w:num w:numId="11">
    <w:abstractNumId w:val="9"/>
  </w:num>
  <w:num w:numId="12">
    <w:abstractNumId w:val="8"/>
  </w:num>
  <w:num w:numId="13">
    <w:abstractNumId w:val="1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97"/>
  <w:hyphenationZone w:val="425"/>
  <w:doNotHyphenateCaps/>
  <w:evenAndOddHeaders/>
  <w:drawingGridHorizontalSpacing w:val="57"/>
  <w:drawingGridVerticalSpacing w:val="57"/>
  <w:displayHorizontalDrawingGridEvery w:val="0"/>
  <w:displayVerticalDrawingGridEvery w:val="0"/>
  <w:doNotUseMarginsForDrawingGridOrigin/>
  <w:drawingGridVerticalOrigin w:val="1985"/>
  <w:doNotShadeFormData/>
  <w:noPunctuationKerning/>
  <w:characterSpacingControl w:val="doNotCompress"/>
  <w:savePreviewPicture/>
  <w:hdrShapeDefaults>
    <o:shapedefaults v:ext="edit" spidmax="2049">
      <o:colormru v:ext="edit" colors="#ddd"/>
    </o:shapedefaults>
  </w:hdrShapeDefaults>
  <w:footnotePr>
    <w:numRestart w:val="eachSect"/>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DFD"/>
    <w:rsid w:val="0002497D"/>
    <w:rsid w:val="00034E78"/>
    <w:rsid w:val="0004133E"/>
    <w:rsid w:val="000625B2"/>
    <w:rsid w:val="00065623"/>
    <w:rsid w:val="00066597"/>
    <w:rsid w:val="00074E53"/>
    <w:rsid w:val="0007590D"/>
    <w:rsid w:val="000858B2"/>
    <w:rsid w:val="000916A3"/>
    <w:rsid w:val="00094228"/>
    <w:rsid w:val="000978FF"/>
    <w:rsid w:val="000A0B90"/>
    <w:rsid w:val="000B0FB9"/>
    <w:rsid w:val="000B5C40"/>
    <w:rsid w:val="000F19CC"/>
    <w:rsid w:val="000F2964"/>
    <w:rsid w:val="000F490B"/>
    <w:rsid w:val="001039DC"/>
    <w:rsid w:val="0011766F"/>
    <w:rsid w:val="00120685"/>
    <w:rsid w:val="0013437A"/>
    <w:rsid w:val="00137A32"/>
    <w:rsid w:val="00141820"/>
    <w:rsid w:val="00143F03"/>
    <w:rsid w:val="00152DB2"/>
    <w:rsid w:val="00157B91"/>
    <w:rsid w:val="001672F8"/>
    <w:rsid w:val="00173D7C"/>
    <w:rsid w:val="00197BF8"/>
    <w:rsid w:val="001A530D"/>
    <w:rsid w:val="001B2943"/>
    <w:rsid w:val="001B3311"/>
    <w:rsid w:val="001C66F9"/>
    <w:rsid w:val="001D597F"/>
    <w:rsid w:val="001D718D"/>
    <w:rsid w:val="001E3FCF"/>
    <w:rsid w:val="001F10CB"/>
    <w:rsid w:val="001F5D09"/>
    <w:rsid w:val="001F6966"/>
    <w:rsid w:val="00221953"/>
    <w:rsid w:val="002249B6"/>
    <w:rsid w:val="002253F4"/>
    <w:rsid w:val="002313C8"/>
    <w:rsid w:val="00242856"/>
    <w:rsid w:val="002449EF"/>
    <w:rsid w:val="00257511"/>
    <w:rsid w:val="002702D9"/>
    <w:rsid w:val="0027538C"/>
    <w:rsid w:val="002774C4"/>
    <w:rsid w:val="0028279F"/>
    <w:rsid w:val="00282938"/>
    <w:rsid w:val="00284450"/>
    <w:rsid w:val="00284AAB"/>
    <w:rsid w:val="002B48F8"/>
    <w:rsid w:val="002E628B"/>
    <w:rsid w:val="00304641"/>
    <w:rsid w:val="00320C08"/>
    <w:rsid w:val="00334447"/>
    <w:rsid w:val="0033663B"/>
    <w:rsid w:val="00346A4B"/>
    <w:rsid w:val="00365BD6"/>
    <w:rsid w:val="003753CC"/>
    <w:rsid w:val="00376508"/>
    <w:rsid w:val="00383A7C"/>
    <w:rsid w:val="00390D61"/>
    <w:rsid w:val="003B32F6"/>
    <w:rsid w:val="003B3DFD"/>
    <w:rsid w:val="003F4305"/>
    <w:rsid w:val="003F5E27"/>
    <w:rsid w:val="00420FBC"/>
    <w:rsid w:val="00425686"/>
    <w:rsid w:val="00436F93"/>
    <w:rsid w:val="0044156B"/>
    <w:rsid w:val="00444337"/>
    <w:rsid w:val="004646C5"/>
    <w:rsid w:val="004647E0"/>
    <w:rsid w:val="00467E4D"/>
    <w:rsid w:val="00476D61"/>
    <w:rsid w:val="00484B18"/>
    <w:rsid w:val="0049416D"/>
    <w:rsid w:val="004A08B9"/>
    <w:rsid w:val="004A62EB"/>
    <w:rsid w:val="004D7BD3"/>
    <w:rsid w:val="00501E6C"/>
    <w:rsid w:val="0051457B"/>
    <w:rsid w:val="00515C89"/>
    <w:rsid w:val="00531934"/>
    <w:rsid w:val="0053297E"/>
    <w:rsid w:val="00552203"/>
    <w:rsid w:val="0056228B"/>
    <w:rsid w:val="00563A08"/>
    <w:rsid w:val="005779CE"/>
    <w:rsid w:val="00595BD8"/>
    <w:rsid w:val="005B79B9"/>
    <w:rsid w:val="005D471C"/>
    <w:rsid w:val="005E3750"/>
    <w:rsid w:val="005F1707"/>
    <w:rsid w:val="005F40AD"/>
    <w:rsid w:val="00601AE4"/>
    <w:rsid w:val="00607238"/>
    <w:rsid w:val="00610D5C"/>
    <w:rsid w:val="006137A8"/>
    <w:rsid w:val="006337DE"/>
    <w:rsid w:val="00642A4D"/>
    <w:rsid w:val="00643C5E"/>
    <w:rsid w:val="00657E8D"/>
    <w:rsid w:val="0067556D"/>
    <w:rsid w:val="006909B0"/>
    <w:rsid w:val="00696E81"/>
    <w:rsid w:val="006B18AC"/>
    <w:rsid w:val="006B2788"/>
    <w:rsid w:val="006C4F27"/>
    <w:rsid w:val="006C6D3F"/>
    <w:rsid w:val="006E1B9B"/>
    <w:rsid w:val="006E6BE5"/>
    <w:rsid w:val="006F15D3"/>
    <w:rsid w:val="006F4E76"/>
    <w:rsid w:val="00710226"/>
    <w:rsid w:val="00711749"/>
    <w:rsid w:val="007133C3"/>
    <w:rsid w:val="007222BF"/>
    <w:rsid w:val="00734699"/>
    <w:rsid w:val="00740251"/>
    <w:rsid w:val="007403B5"/>
    <w:rsid w:val="00750FB8"/>
    <w:rsid w:val="00751985"/>
    <w:rsid w:val="0076428D"/>
    <w:rsid w:val="007672AE"/>
    <w:rsid w:val="007717BA"/>
    <w:rsid w:val="00773AB3"/>
    <w:rsid w:val="0077479B"/>
    <w:rsid w:val="00780CFD"/>
    <w:rsid w:val="00791627"/>
    <w:rsid w:val="007A1E7C"/>
    <w:rsid w:val="007A2E01"/>
    <w:rsid w:val="007B21CA"/>
    <w:rsid w:val="007D4D6F"/>
    <w:rsid w:val="007E70B8"/>
    <w:rsid w:val="007F1000"/>
    <w:rsid w:val="007F35DD"/>
    <w:rsid w:val="007F3857"/>
    <w:rsid w:val="007F58BB"/>
    <w:rsid w:val="0080194B"/>
    <w:rsid w:val="0080395C"/>
    <w:rsid w:val="00823BF2"/>
    <w:rsid w:val="00834040"/>
    <w:rsid w:val="008340B1"/>
    <w:rsid w:val="0083665F"/>
    <w:rsid w:val="00877CC7"/>
    <w:rsid w:val="0089084A"/>
    <w:rsid w:val="008931E4"/>
    <w:rsid w:val="008A443D"/>
    <w:rsid w:val="008B04DD"/>
    <w:rsid w:val="008B1F78"/>
    <w:rsid w:val="008F002A"/>
    <w:rsid w:val="008F38FA"/>
    <w:rsid w:val="009007FD"/>
    <w:rsid w:val="00913C1F"/>
    <w:rsid w:val="00913D17"/>
    <w:rsid w:val="009260E4"/>
    <w:rsid w:val="009363E4"/>
    <w:rsid w:val="00945E3A"/>
    <w:rsid w:val="00955B3F"/>
    <w:rsid w:val="009667D2"/>
    <w:rsid w:val="0098522E"/>
    <w:rsid w:val="009C2631"/>
    <w:rsid w:val="009D5EAC"/>
    <w:rsid w:val="009E10B3"/>
    <w:rsid w:val="009E3D2F"/>
    <w:rsid w:val="009F17C8"/>
    <w:rsid w:val="009F4AE0"/>
    <w:rsid w:val="00A26E8F"/>
    <w:rsid w:val="00A27499"/>
    <w:rsid w:val="00A34150"/>
    <w:rsid w:val="00A4221D"/>
    <w:rsid w:val="00A439BC"/>
    <w:rsid w:val="00A74F8A"/>
    <w:rsid w:val="00AA03E3"/>
    <w:rsid w:val="00AB7767"/>
    <w:rsid w:val="00AD473D"/>
    <w:rsid w:val="00AE5D88"/>
    <w:rsid w:val="00AF17BB"/>
    <w:rsid w:val="00B04AEA"/>
    <w:rsid w:val="00B05D78"/>
    <w:rsid w:val="00B1043B"/>
    <w:rsid w:val="00B16B86"/>
    <w:rsid w:val="00B16EB0"/>
    <w:rsid w:val="00B220C9"/>
    <w:rsid w:val="00B46C92"/>
    <w:rsid w:val="00B52FBB"/>
    <w:rsid w:val="00B55A85"/>
    <w:rsid w:val="00B56DC4"/>
    <w:rsid w:val="00B62046"/>
    <w:rsid w:val="00B67B24"/>
    <w:rsid w:val="00B7670C"/>
    <w:rsid w:val="00B77D56"/>
    <w:rsid w:val="00B8185C"/>
    <w:rsid w:val="00B96DE2"/>
    <w:rsid w:val="00BA2BDE"/>
    <w:rsid w:val="00BB615A"/>
    <w:rsid w:val="00BD22FD"/>
    <w:rsid w:val="00BD7C76"/>
    <w:rsid w:val="00BE08C7"/>
    <w:rsid w:val="00BE433E"/>
    <w:rsid w:val="00BF1245"/>
    <w:rsid w:val="00BF4905"/>
    <w:rsid w:val="00C33563"/>
    <w:rsid w:val="00C40EF3"/>
    <w:rsid w:val="00C4339C"/>
    <w:rsid w:val="00C50AE8"/>
    <w:rsid w:val="00C548A7"/>
    <w:rsid w:val="00C61E66"/>
    <w:rsid w:val="00C82A66"/>
    <w:rsid w:val="00C84D06"/>
    <w:rsid w:val="00CA78ED"/>
    <w:rsid w:val="00CB28BF"/>
    <w:rsid w:val="00CF0885"/>
    <w:rsid w:val="00D01A62"/>
    <w:rsid w:val="00D0201B"/>
    <w:rsid w:val="00D06B47"/>
    <w:rsid w:val="00D12B1E"/>
    <w:rsid w:val="00D2121F"/>
    <w:rsid w:val="00D3635A"/>
    <w:rsid w:val="00D4604F"/>
    <w:rsid w:val="00D52B7A"/>
    <w:rsid w:val="00D54BF8"/>
    <w:rsid w:val="00D55F99"/>
    <w:rsid w:val="00D71DD7"/>
    <w:rsid w:val="00D746E2"/>
    <w:rsid w:val="00D87EF6"/>
    <w:rsid w:val="00D913C1"/>
    <w:rsid w:val="00D964EC"/>
    <w:rsid w:val="00DC1FB7"/>
    <w:rsid w:val="00DE3A43"/>
    <w:rsid w:val="00DE7E73"/>
    <w:rsid w:val="00DF7C10"/>
    <w:rsid w:val="00E049A0"/>
    <w:rsid w:val="00E10C85"/>
    <w:rsid w:val="00E111C2"/>
    <w:rsid w:val="00E115E9"/>
    <w:rsid w:val="00E1533D"/>
    <w:rsid w:val="00E30219"/>
    <w:rsid w:val="00E316C3"/>
    <w:rsid w:val="00E31CD4"/>
    <w:rsid w:val="00E75634"/>
    <w:rsid w:val="00E8466A"/>
    <w:rsid w:val="00E90CA1"/>
    <w:rsid w:val="00E94233"/>
    <w:rsid w:val="00EA3E7B"/>
    <w:rsid w:val="00EB3894"/>
    <w:rsid w:val="00EC5C25"/>
    <w:rsid w:val="00EE71DF"/>
    <w:rsid w:val="00EF3CF7"/>
    <w:rsid w:val="00EF3FFC"/>
    <w:rsid w:val="00EF43A7"/>
    <w:rsid w:val="00EF4467"/>
    <w:rsid w:val="00F0069F"/>
    <w:rsid w:val="00F4529B"/>
    <w:rsid w:val="00F627B6"/>
    <w:rsid w:val="00F674DE"/>
    <w:rsid w:val="00F72768"/>
    <w:rsid w:val="00F81568"/>
    <w:rsid w:val="00F92C8D"/>
    <w:rsid w:val="00FB5AF6"/>
    <w:rsid w:val="00FB77C2"/>
    <w:rsid w:val="00FC5CC5"/>
    <w:rsid w:val="00FC7791"/>
    <w:rsid w:val="00FD7577"/>
    <w:rsid w:val="00FE4D7B"/>
    <w:rsid w:val="00FE5CBA"/>
    <w:rsid w:val="00FE7A01"/>
  </w:rsids>
  <m:mathPr>
    <m:mathFont m:val="Cambria Math"/>
    <m:brkBin m:val="before"/>
    <m:brkBinSub m:val="--"/>
    <m:smallFrac m:val="0"/>
    <m:dispDef/>
    <m:lMargin m:val="0"/>
    <m:rMargin m:val="0"/>
    <m:defJc m:val="centerGroup"/>
    <m:wrapIndent m:val="1440"/>
    <m:intLim m:val="subSup"/>
    <m:naryLim m:val="undOvr"/>
  </m:mathPr>
  <w:themeFontLang w:val="bg-BG"/>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contacts" w:name="GivenName"/>
  <w:smartTagType w:namespaceuri="urn:schemas-microsoft-com:office:smarttags" w:name="City"/>
  <w:smartTagType w:namespaceuri="urn:schemas-microsoft-com:office:smarttags" w:name="State"/>
  <w:smartTagType w:namespaceuri="urn:schemas-microsoft-com:office:smarttags" w:name="country-region"/>
  <w:smartTagType w:namespaceuri="urn:schemas-microsoft-com:office:smarttags" w:name="place"/>
  <w:shapeDefaults>
    <o:shapedefaults v:ext="edit" spidmax="2049">
      <o:colormru v:ext="edit" colors="#ddd"/>
    </o:shapedefaults>
    <o:shapelayout v:ext="edit">
      <o:idmap v:ext="edit" data="1"/>
    </o:shapelayout>
  </w:shapeDefaults>
  <w:decimalSymbol w:val=","/>
  <w:listSeparator w:val=";"/>
  <w15:docId w15:val="{1CBCD136-7F5B-4CF5-BF3B-C009F4ED6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bg-BG" w:eastAsia="bg-BG"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qFormat/>
    <w:pPr>
      <w:keepNext/>
      <w:widowControl w:val="0"/>
      <w:spacing w:line="360" w:lineRule="auto"/>
      <w:jc w:val="center"/>
      <w:outlineLvl w:val="0"/>
    </w:pPr>
    <w:rPr>
      <w:i/>
      <w:sz w:val="22"/>
    </w:rPr>
  </w:style>
  <w:style w:type="paragraph" w:styleId="Heading2">
    <w:name w:val="heading 2"/>
    <w:basedOn w:val="Normal"/>
    <w:next w:val="Normal"/>
    <w:qFormat/>
    <w:pPr>
      <w:keepNext/>
      <w:keepLines/>
      <w:tabs>
        <w:tab w:val="left" w:pos="5812"/>
      </w:tabs>
      <w:jc w:val="center"/>
      <w:outlineLvl w:val="1"/>
    </w:pPr>
    <w:rPr>
      <w:rFonts w:ascii="Karina" w:hAnsi="Karina"/>
      <w:i/>
      <w:sz w:val="36"/>
    </w:rPr>
  </w:style>
  <w:style w:type="paragraph" w:styleId="Heading3">
    <w:name w:val="heading 3"/>
    <w:basedOn w:val="Normal"/>
    <w:next w:val="Normal"/>
    <w:qFormat/>
    <w:pPr>
      <w:keepNext/>
      <w:pBdr>
        <w:top w:val="single" w:sz="18" w:space="1" w:color="auto"/>
        <w:left w:val="single" w:sz="18" w:space="1" w:color="auto"/>
        <w:bottom w:val="single" w:sz="18" w:space="1" w:color="auto"/>
        <w:right w:val="single" w:sz="18" w:space="1" w:color="auto"/>
      </w:pBdr>
      <w:tabs>
        <w:tab w:val="left" w:pos="397"/>
      </w:tabs>
      <w:spacing w:before="240"/>
      <w:jc w:val="center"/>
      <w:outlineLvl w:val="2"/>
    </w:pPr>
    <w:rPr>
      <w:rFonts w:ascii="Arial" w:hAnsi="Arial"/>
      <w:b/>
      <w:i/>
      <w:sz w:val="36"/>
    </w:rPr>
  </w:style>
  <w:style w:type="paragraph" w:styleId="Heading4">
    <w:name w:val="heading 4"/>
    <w:basedOn w:val="Normal"/>
    <w:next w:val="Normal"/>
    <w:link w:val="Heading4Char"/>
    <w:qFormat/>
    <w:pPr>
      <w:keepNext/>
      <w:keepLines/>
      <w:spacing w:before="240"/>
      <w:jc w:val="center"/>
      <w:outlineLvl w:val="3"/>
    </w:pPr>
    <w:rPr>
      <w:b/>
      <w:i/>
      <w:sz w:val="120"/>
    </w:rPr>
  </w:style>
  <w:style w:type="paragraph" w:styleId="Heading5">
    <w:name w:val="heading 5"/>
    <w:basedOn w:val="Normal"/>
    <w:next w:val="Normal"/>
    <w:qFormat/>
    <w:pPr>
      <w:keepNext/>
      <w:jc w:val="both"/>
      <w:outlineLvl w:val="4"/>
    </w:pPr>
    <w:rPr>
      <w:rFonts w:ascii="Arial" w:hAnsi="Arial"/>
      <w:sz w:val="24"/>
    </w:rPr>
  </w:style>
  <w:style w:type="paragraph" w:styleId="Heading6">
    <w:name w:val="heading 6"/>
    <w:basedOn w:val="Normal"/>
    <w:next w:val="Normal"/>
    <w:qFormat/>
    <w:pPr>
      <w:keepNext/>
      <w:keepLines/>
      <w:jc w:val="center"/>
      <w:outlineLvl w:val="5"/>
    </w:pPr>
    <w:rPr>
      <w:rFonts w:ascii="Arial" w:hAnsi="Arial"/>
      <w:sz w:val="40"/>
    </w:rPr>
  </w:style>
  <w:style w:type="paragraph" w:styleId="Heading7">
    <w:name w:val="heading 7"/>
    <w:basedOn w:val="Normal"/>
    <w:next w:val="Normal"/>
    <w:qFormat/>
    <w:pPr>
      <w:keepNext/>
      <w:keepLines/>
      <w:tabs>
        <w:tab w:val="left" w:pos="397"/>
      </w:tabs>
      <w:outlineLvl w:val="6"/>
    </w:pPr>
    <w:rPr>
      <w:rFonts w:ascii="Arial" w:hAnsi="Arial"/>
      <w:b/>
      <w:sz w:val="28"/>
    </w:rPr>
  </w:style>
  <w:style w:type="paragraph" w:styleId="Heading8">
    <w:name w:val="heading 8"/>
    <w:basedOn w:val="Normal"/>
    <w:next w:val="Normal"/>
    <w:qFormat/>
    <w:pPr>
      <w:keepNext/>
      <w:jc w:val="right"/>
      <w:outlineLvl w:val="7"/>
    </w:pPr>
    <w:rPr>
      <w:rFonts w:ascii="Arial" w:hAnsi="Arial"/>
      <w:b/>
      <w:i/>
    </w:rPr>
  </w:style>
  <w:style w:type="paragraph" w:styleId="Heading9">
    <w:name w:val="heading 9"/>
    <w:basedOn w:val="Normal"/>
    <w:next w:val="Normal"/>
    <w:link w:val="Heading9Char"/>
    <w:qFormat/>
    <w:rsid w:val="00657E8D"/>
    <w:pPr>
      <w:keepNext/>
      <w:pBdr>
        <w:bottom w:val="single" w:sz="18" w:space="1" w:color="008000"/>
      </w:pBdr>
      <w:spacing w:before="120" w:after="120"/>
      <w:jc w:val="center"/>
      <w:outlineLvl w:val="8"/>
    </w:pPr>
    <w:rPr>
      <w:rFonts w:ascii="Arial" w:hAnsi="Arial"/>
      <w:b/>
      <w:i/>
      <w:color w:val="008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character" w:styleId="PageNumber">
    <w:name w:val="page number"/>
    <w:basedOn w:val="DefaultParagraphFont"/>
  </w:style>
  <w:style w:type="paragraph" w:styleId="Footer">
    <w:name w:val="footer"/>
    <w:basedOn w:val="Normal"/>
    <w:pPr>
      <w:tabs>
        <w:tab w:val="center" w:pos="4320"/>
        <w:tab w:val="right" w:pos="8640"/>
      </w:tabs>
    </w:pPr>
  </w:style>
  <w:style w:type="paragraph" w:styleId="Title">
    <w:name w:val="Title"/>
    <w:basedOn w:val="Normal"/>
    <w:link w:val="TitleChar"/>
    <w:qFormat/>
    <w:pPr>
      <w:jc w:val="center"/>
    </w:pPr>
    <w:rPr>
      <w:b/>
      <w:sz w:val="24"/>
      <w:lang w:val="en-US"/>
    </w:rPr>
  </w:style>
  <w:style w:type="paragraph" w:styleId="BodyText">
    <w:name w:val="Body Text"/>
    <w:basedOn w:val="Normal"/>
    <w:link w:val="BodyTextChar"/>
    <w:pPr>
      <w:widowControl w:val="0"/>
    </w:pPr>
    <w:rPr>
      <w:sz w:val="22"/>
    </w:rPr>
  </w:style>
  <w:style w:type="character" w:styleId="Hyperlink">
    <w:name w:val="Hyperlink"/>
    <w:rPr>
      <w:color w:val="0000FF"/>
      <w:u w:val="single"/>
    </w:rPr>
  </w:style>
  <w:style w:type="paragraph" w:styleId="BodyText2">
    <w:name w:val="Body Text 2"/>
    <w:basedOn w:val="Normal"/>
    <w:link w:val="BodyText2Char"/>
    <w:pPr>
      <w:tabs>
        <w:tab w:val="left" w:pos="397"/>
      </w:tabs>
      <w:spacing w:before="240"/>
      <w:jc w:val="center"/>
    </w:pPr>
    <w:rPr>
      <w:rFonts w:ascii="Arial" w:hAnsi="Arial"/>
      <w:sz w:val="24"/>
    </w:rPr>
  </w:style>
  <w:style w:type="paragraph" w:styleId="BodyText3">
    <w:name w:val="Body Text 3"/>
    <w:basedOn w:val="Normal"/>
    <w:pPr>
      <w:keepLines/>
      <w:tabs>
        <w:tab w:val="left" w:pos="397"/>
      </w:tabs>
      <w:jc w:val="center"/>
    </w:pPr>
    <w:rPr>
      <w:rFonts w:ascii="Arial" w:hAnsi="Arial"/>
      <w:i/>
      <w:sz w:val="24"/>
    </w:rPr>
  </w:style>
  <w:style w:type="paragraph" w:customStyle="1" w:styleId="text">
    <w:name w:val="text"/>
    <w:pPr>
      <w:widowControl w:val="0"/>
      <w:jc w:val="both"/>
    </w:pPr>
    <w:rPr>
      <w:rFonts w:ascii="Arial" w:hAnsi="Arial"/>
      <w:color w:val="000000"/>
      <w:sz w:val="22"/>
      <w:lang w:val="en-GB"/>
    </w:rPr>
  </w:style>
  <w:style w:type="paragraph" w:styleId="BodyTextIndent2">
    <w:name w:val="Body Text Indent 2"/>
    <w:basedOn w:val="Normal"/>
    <w:pPr>
      <w:keepLines/>
      <w:spacing w:after="120"/>
      <w:ind w:left="397"/>
      <w:jc w:val="center"/>
    </w:pPr>
    <w:rPr>
      <w:snapToGrid w:val="0"/>
      <w:lang w:val="en-US"/>
    </w:rPr>
  </w:style>
  <w:style w:type="paragraph" w:styleId="BodyTextIndent">
    <w:name w:val="Body Text Indent"/>
    <w:basedOn w:val="Normal"/>
    <w:pPr>
      <w:ind w:firstLine="567"/>
      <w:jc w:val="both"/>
    </w:pPr>
    <w:rPr>
      <w:sz w:val="24"/>
    </w:rPr>
  </w:style>
  <w:style w:type="paragraph" w:styleId="BalloonText">
    <w:name w:val="Balloon Text"/>
    <w:basedOn w:val="Normal"/>
    <w:semiHidden/>
    <w:rPr>
      <w:rFonts w:ascii="Tahoma" w:hAnsi="Tahoma" w:cs="Tahoma"/>
      <w:sz w:val="16"/>
      <w:szCs w:val="16"/>
    </w:rPr>
  </w:style>
  <w:style w:type="paragraph" w:styleId="BodyTextIndent3">
    <w:name w:val="Body Text Indent 3"/>
    <w:basedOn w:val="Normal"/>
    <w:pPr>
      <w:ind w:firstLine="397"/>
      <w:jc w:val="both"/>
    </w:pPr>
    <w:rPr>
      <w:sz w:val="24"/>
    </w:rPr>
  </w:style>
  <w:style w:type="character" w:styleId="Emphasis">
    <w:name w:val="Emphasis"/>
    <w:qFormat/>
    <w:rPr>
      <w:i/>
      <w:iCs/>
    </w:rPr>
  </w:style>
  <w:style w:type="paragraph" w:customStyle="1" w:styleId="BodyTextIn">
    <w:name w:val="Body Text In"/>
    <w:pPr>
      <w:widowControl w:val="0"/>
    </w:pPr>
    <w:rPr>
      <w:sz w:val="22"/>
      <w:lang w:val="en-US" w:eastAsia="en-US"/>
    </w:rPr>
  </w:style>
  <w:style w:type="character" w:styleId="Strong">
    <w:name w:val="Strong"/>
    <w:qFormat/>
    <w:rsid w:val="008931E4"/>
    <w:rPr>
      <w:b/>
      <w:bCs/>
    </w:rPr>
  </w:style>
  <w:style w:type="table" w:styleId="TableGrid">
    <w:name w:val="Table Grid"/>
    <w:basedOn w:val="TableNormal"/>
    <w:rsid w:val="00197B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rsid w:val="00197BF8"/>
    <w:rPr>
      <w:rFonts w:ascii="Courier New" w:hAnsi="Courier New" w:cs="Courier New"/>
    </w:rPr>
  </w:style>
  <w:style w:type="paragraph" w:customStyle="1" w:styleId="CharCharCharCharCharCharCharCharCharChar">
    <w:name w:val="Char Char Char Char Char Char Char Char Char Char"/>
    <w:basedOn w:val="Normal"/>
    <w:autoRedefine/>
    <w:rsid w:val="00607238"/>
    <w:pPr>
      <w:keepNext/>
      <w:keepLines/>
      <w:pageBreakBefore/>
      <w:widowControl w:val="0"/>
      <w:tabs>
        <w:tab w:val="num" w:pos="360"/>
      </w:tabs>
      <w:jc w:val="both"/>
    </w:pPr>
    <w:rPr>
      <w:rFonts w:ascii="Tahoma" w:eastAsia="SimSun" w:hAnsi="Tahoma"/>
      <w:kern w:val="2"/>
      <w:sz w:val="24"/>
      <w:lang w:val="en-US" w:eastAsia="zh-CN"/>
    </w:rPr>
  </w:style>
  <w:style w:type="character" w:customStyle="1" w:styleId="style21">
    <w:name w:val="style21"/>
    <w:rsid w:val="00467E4D"/>
    <w:rPr>
      <w:rFonts w:ascii="Arial" w:hAnsi="Arial" w:cs="Arial" w:hint="default"/>
      <w:sz w:val="27"/>
      <w:szCs w:val="27"/>
    </w:rPr>
  </w:style>
  <w:style w:type="paragraph" w:customStyle="1" w:styleId="style3">
    <w:name w:val="style3"/>
    <w:basedOn w:val="Normal"/>
    <w:rsid w:val="00467E4D"/>
    <w:pPr>
      <w:spacing w:line="360" w:lineRule="auto"/>
    </w:pPr>
    <w:rPr>
      <w:rFonts w:ascii="Arial" w:hAnsi="Arial" w:cs="Arial"/>
      <w:sz w:val="24"/>
      <w:szCs w:val="24"/>
      <w:lang w:val="bg-BG"/>
    </w:rPr>
  </w:style>
  <w:style w:type="character" w:customStyle="1" w:styleId="TitleChar">
    <w:name w:val="Title Char"/>
    <w:link w:val="Title"/>
    <w:rsid w:val="009363E4"/>
    <w:rPr>
      <w:b/>
      <w:sz w:val="24"/>
      <w:lang w:val="en-US" w:eastAsia="bg-BG" w:bidi="ar-SA"/>
    </w:rPr>
  </w:style>
  <w:style w:type="paragraph" w:styleId="NormalWeb">
    <w:name w:val="Normal (Web)"/>
    <w:basedOn w:val="Normal"/>
    <w:uiPriority w:val="99"/>
    <w:rsid w:val="001F6966"/>
    <w:pPr>
      <w:spacing w:before="100" w:beforeAutospacing="1" w:after="100" w:afterAutospacing="1"/>
      <w:ind w:left="367"/>
    </w:pPr>
    <w:rPr>
      <w:rFonts w:ascii="Arial" w:hAnsi="Arial" w:cs="Arial"/>
      <w:color w:val="000000"/>
      <w:lang w:val="bg-BG"/>
    </w:rPr>
  </w:style>
  <w:style w:type="character" w:customStyle="1" w:styleId="BodyText2Char">
    <w:name w:val="Body Text 2 Char"/>
    <w:link w:val="BodyText2"/>
    <w:rsid w:val="003B32F6"/>
    <w:rPr>
      <w:rFonts w:ascii="Arial" w:hAnsi="Arial"/>
      <w:sz w:val="24"/>
      <w:lang w:val="en-GB"/>
    </w:rPr>
  </w:style>
  <w:style w:type="character" w:customStyle="1" w:styleId="Heading4Char">
    <w:name w:val="Heading 4 Char"/>
    <w:link w:val="Heading4"/>
    <w:rsid w:val="009667D2"/>
    <w:rPr>
      <w:b/>
      <w:i/>
      <w:sz w:val="120"/>
      <w:lang w:val="en-GB"/>
    </w:rPr>
  </w:style>
  <w:style w:type="character" w:customStyle="1" w:styleId="HeaderChar">
    <w:name w:val="Header Char"/>
    <w:basedOn w:val="DefaultParagraphFont"/>
    <w:link w:val="Header"/>
    <w:rsid w:val="00BD7C76"/>
    <w:rPr>
      <w:lang w:val="en-GB"/>
    </w:rPr>
  </w:style>
  <w:style w:type="character" w:customStyle="1" w:styleId="Heading9Char">
    <w:name w:val="Heading 9 Char"/>
    <w:basedOn w:val="DefaultParagraphFont"/>
    <w:link w:val="Heading9"/>
    <w:rsid w:val="00657E8D"/>
    <w:rPr>
      <w:rFonts w:ascii="Arial" w:hAnsi="Arial"/>
      <w:b/>
      <w:i/>
      <w:color w:val="008000"/>
      <w:sz w:val="24"/>
      <w:lang w:val="en-GB"/>
    </w:rPr>
  </w:style>
  <w:style w:type="paragraph" w:customStyle="1" w:styleId="BodyText1">
    <w:name w:val="Body Text1"/>
    <w:rsid w:val="00657E8D"/>
    <w:pPr>
      <w:spacing w:after="120"/>
      <w:ind w:left="284"/>
      <w:jc w:val="both"/>
    </w:pPr>
    <w:rPr>
      <w:rFonts w:ascii="Arial" w:hAnsi="Arial"/>
      <w:color w:val="000000"/>
      <w:sz w:val="18"/>
      <w:lang w:val="en-US"/>
    </w:rPr>
  </w:style>
  <w:style w:type="paragraph" w:customStyle="1" w:styleId="center">
    <w:name w:val="center"/>
    <w:basedOn w:val="text"/>
    <w:rsid w:val="00657E8D"/>
    <w:rPr>
      <w:b/>
      <w:color w:val="auto"/>
      <w:sz w:val="28"/>
    </w:rPr>
  </w:style>
  <w:style w:type="paragraph" w:customStyle="1" w:styleId="BodyText21">
    <w:name w:val="Body Text 21"/>
    <w:basedOn w:val="Normal"/>
    <w:rsid w:val="00657E8D"/>
    <w:pPr>
      <w:widowControl w:val="0"/>
    </w:pPr>
    <w:rPr>
      <w:rFonts w:ascii="Arial" w:hAnsi="Arial"/>
      <w:b/>
      <w:caps/>
      <w:sz w:val="32"/>
      <w:lang w:val="en-US"/>
    </w:rPr>
  </w:style>
  <w:style w:type="paragraph" w:styleId="BlockText">
    <w:name w:val="Block Text"/>
    <w:basedOn w:val="Normal"/>
    <w:rsid w:val="00657E8D"/>
    <w:pPr>
      <w:widowControl w:val="0"/>
      <w:ind w:left="-567" w:right="-483" w:firstLine="567"/>
      <w:jc w:val="both"/>
    </w:pPr>
    <w:rPr>
      <w:rFonts w:ascii="Arial" w:hAnsi="Arial"/>
      <w:sz w:val="22"/>
      <w:lang w:val="en-US"/>
    </w:rPr>
  </w:style>
  <w:style w:type="paragraph" w:customStyle="1" w:styleId="Style1">
    <w:name w:val="Style1"/>
    <w:basedOn w:val="Normal"/>
    <w:rsid w:val="00657E8D"/>
    <w:pPr>
      <w:ind w:firstLine="720"/>
      <w:jc w:val="both"/>
    </w:pPr>
    <w:rPr>
      <w:sz w:val="24"/>
      <w:lang w:val="en-US" w:eastAsia="en-US"/>
    </w:rPr>
  </w:style>
  <w:style w:type="paragraph" w:customStyle="1" w:styleId="Abstract">
    <w:name w:val="Abstract"/>
    <w:basedOn w:val="Normal"/>
    <w:next w:val="Normal"/>
    <w:rsid w:val="00657E8D"/>
    <w:pPr>
      <w:spacing w:before="20"/>
      <w:ind w:firstLine="240"/>
      <w:jc w:val="both"/>
    </w:pPr>
    <w:rPr>
      <w:b/>
      <w:sz w:val="18"/>
      <w:lang w:eastAsia="en-US"/>
    </w:rPr>
  </w:style>
  <w:style w:type="paragraph" w:styleId="DocumentMap">
    <w:name w:val="Document Map"/>
    <w:basedOn w:val="Normal"/>
    <w:link w:val="DocumentMapChar"/>
    <w:rsid w:val="00657E8D"/>
    <w:pPr>
      <w:shd w:val="clear" w:color="auto" w:fill="000080"/>
    </w:pPr>
    <w:rPr>
      <w:rFonts w:ascii="Tahoma" w:hAnsi="Tahoma" w:cs="Tahoma"/>
      <w:sz w:val="22"/>
    </w:rPr>
  </w:style>
  <w:style w:type="character" w:customStyle="1" w:styleId="DocumentMapChar">
    <w:name w:val="Document Map Char"/>
    <w:basedOn w:val="DefaultParagraphFont"/>
    <w:link w:val="DocumentMap"/>
    <w:rsid w:val="00657E8D"/>
    <w:rPr>
      <w:rFonts w:ascii="Tahoma" w:hAnsi="Tahoma" w:cs="Tahoma"/>
      <w:sz w:val="22"/>
      <w:shd w:val="clear" w:color="auto" w:fill="000080"/>
      <w:lang w:val="en-GB"/>
    </w:rPr>
  </w:style>
  <w:style w:type="paragraph" w:customStyle="1" w:styleId="Affiliation">
    <w:name w:val="Affiliation"/>
    <w:basedOn w:val="Normal"/>
    <w:rsid w:val="00657E8D"/>
    <w:pPr>
      <w:jc w:val="center"/>
    </w:pPr>
    <w:rPr>
      <w:bCs/>
      <w:iCs/>
      <w:lang w:eastAsia="pt-BR"/>
    </w:rPr>
  </w:style>
  <w:style w:type="paragraph" w:styleId="FootnoteText">
    <w:name w:val="footnote text"/>
    <w:basedOn w:val="Normal"/>
    <w:link w:val="FootnoteTextChar"/>
    <w:rsid w:val="00657E8D"/>
  </w:style>
  <w:style w:type="character" w:customStyle="1" w:styleId="FootnoteTextChar">
    <w:name w:val="Footnote Text Char"/>
    <w:basedOn w:val="DefaultParagraphFont"/>
    <w:link w:val="FootnoteText"/>
    <w:rsid w:val="00657E8D"/>
    <w:rPr>
      <w:lang w:val="en-GB"/>
    </w:rPr>
  </w:style>
  <w:style w:type="character" w:styleId="FootnoteReference">
    <w:name w:val="footnote reference"/>
    <w:rsid w:val="00657E8D"/>
    <w:rPr>
      <w:vertAlign w:val="superscript"/>
    </w:rPr>
  </w:style>
  <w:style w:type="character" w:customStyle="1" w:styleId="MTEquationSection">
    <w:name w:val="MTEquationSection"/>
    <w:rsid w:val="00657E8D"/>
    <w:rPr>
      <w:vanish/>
      <w:color w:val="FF0000"/>
      <w:sz w:val="28"/>
      <w:szCs w:val="28"/>
    </w:rPr>
  </w:style>
  <w:style w:type="character" w:customStyle="1" w:styleId="shorttext">
    <w:name w:val="short_text"/>
    <w:basedOn w:val="DefaultParagraphFont"/>
    <w:rsid w:val="00657E8D"/>
  </w:style>
  <w:style w:type="character" w:customStyle="1" w:styleId="hps">
    <w:name w:val="hps"/>
    <w:basedOn w:val="DefaultParagraphFont"/>
    <w:rsid w:val="00657E8D"/>
  </w:style>
  <w:style w:type="character" w:customStyle="1" w:styleId="BodyTextChar">
    <w:name w:val="Body Text Char"/>
    <w:link w:val="BodyText"/>
    <w:rsid w:val="00657E8D"/>
    <w:rPr>
      <w:sz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863396">
      <w:bodyDiv w:val="1"/>
      <w:marLeft w:val="0"/>
      <w:marRight w:val="0"/>
      <w:marTop w:val="0"/>
      <w:marBottom w:val="0"/>
      <w:divBdr>
        <w:top w:val="none" w:sz="0" w:space="0" w:color="auto"/>
        <w:left w:val="none" w:sz="0" w:space="0" w:color="auto"/>
        <w:bottom w:val="none" w:sz="0" w:space="0" w:color="auto"/>
        <w:right w:val="none" w:sz="0" w:space="0" w:color="auto"/>
      </w:divBdr>
      <w:divsChild>
        <w:div w:id="1689404862">
          <w:marLeft w:val="0"/>
          <w:marRight w:val="0"/>
          <w:marTop w:val="0"/>
          <w:marBottom w:val="0"/>
          <w:divBdr>
            <w:top w:val="none" w:sz="0" w:space="0" w:color="auto"/>
            <w:left w:val="none" w:sz="0" w:space="0" w:color="auto"/>
            <w:bottom w:val="none" w:sz="0" w:space="0" w:color="auto"/>
            <w:right w:val="none" w:sz="0" w:space="0" w:color="auto"/>
          </w:divBdr>
          <w:divsChild>
            <w:div w:id="645008911">
              <w:marLeft w:val="0"/>
              <w:marRight w:val="0"/>
              <w:marTop w:val="100"/>
              <w:marBottom w:val="100"/>
              <w:divBdr>
                <w:top w:val="none" w:sz="0" w:space="0" w:color="auto"/>
                <w:left w:val="none" w:sz="0" w:space="0" w:color="auto"/>
                <w:bottom w:val="none" w:sz="0" w:space="0" w:color="auto"/>
                <w:right w:val="none" w:sz="0" w:space="0" w:color="auto"/>
              </w:divBdr>
              <w:divsChild>
                <w:div w:id="2085103623">
                  <w:marLeft w:val="0"/>
                  <w:marRight w:val="0"/>
                  <w:marTop w:val="0"/>
                  <w:marBottom w:val="0"/>
                  <w:divBdr>
                    <w:top w:val="none" w:sz="0" w:space="0" w:color="auto"/>
                    <w:left w:val="none" w:sz="0" w:space="0" w:color="auto"/>
                    <w:bottom w:val="none" w:sz="0" w:space="0" w:color="auto"/>
                    <w:right w:val="none" w:sz="0" w:space="0" w:color="auto"/>
                  </w:divBdr>
                  <w:divsChild>
                    <w:div w:id="386344032">
                      <w:marLeft w:val="0"/>
                      <w:marRight w:val="0"/>
                      <w:marTop w:val="0"/>
                      <w:marBottom w:val="0"/>
                      <w:divBdr>
                        <w:top w:val="none" w:sz="0" w:space="0" w:color="auto"/>
                        <w:left w:val="none" w:sz="0" w:space="0" w:color="auto"/>
                        <w:bottom w:val="none" w:sz="0" w:space="0" w:color="auto"/>
                        <w:right w:val="none" w:sz="0" w:space="0" w:color="auto"/>
                      </w:divBdr>
                      <w:divsChild>
                        <w:div w:id="1626229642">
                          <w:marLeft w:val="0"/>
                          <w:marRight w:val="0"/>
                          <w:marTop w:val="0"/>
                          <w:marBottom w:val="0"/>
                          <w:divBdr>
                            <w:top w:val="none" w:sz="0" w:space="0" w:color="auto"/>
                            <w:left w:val="none" w:sz="0" w:space="0" w:color="auto"/>
                            <w:bottom w:val="none" w:sz="0" w:space="0" w:color="auto"/>
                            <w:right w:val="none" w:sz="0" w:space="0" w:color="auto"/>
                          </w:divBdr>
                          <w:divsChild>
                            <w:div w:id="1217083342">
                              <w:marLeft w:val="60"/>
                              <w:marRight w:val="60"/>
                              <w:marTop w:val="0"/>
                              <w:marBottom w:val="0"/>
                              <w:divBdr>
                                <w:top w:val="none" w:sz="0" w:space="0" w:color="auto"/>
                                <w:left w:val="none" w:sz="0" w:space="0" w:color="auto"/>
                                <w:bottom w:val="none" w:sz="0" w:space="0" w:color="auto"/>
                                <w:right w:val="none" w:sz="0" w:space="0" w:color="auto"/>
                              </w:divBdr>
                              <w:divsChild>
                                <w:div w:id="969363650">
                                  <w:marLeft w:val="0"/>
                                  <w:marRight w:val="0"/>
                                  <w:marTop w:val="0"/>
                                  <w:marBottom w:val="0"/>
                                  <w:divBdr>
                                    <w:top w:val="none" w:sz="0" w:space="0" w:color="auto"/>
                                    <w:left w:val="none" w:sz="0" w:space="0" w:color="auto"/>
                                    <w:bottom w:val="none" w:sz="0" w:space="0" w:color="auto"/>
                                    <w:right w:val="none" w:sz="0" w:space="0" w:color="auto"/>
                                  </w:divBdr>
                                  <w:divsChild>
                                    <w:div w:id="1491405059">
                                      <w:marLeft w:val="0"/>
                                      <w:marRight w:val="0"/>
                                      <w:marTop w:val="0"/>
                                      <w:marBottom w:val="0"/>
                                      <w:divBdr>
                                        <w:top w:val="none" w:sz="0" w:space="0" w:color="auto"/>
                                        <w:left w:val="none" w:sz="0" w:space="0" w:color="auto"/>
                                        <w:bottom w:val="none" w:sz="0" w:space="0" w:color="auto"/>
                                        <w:right w:val="none" w:sz="0" w:space="0" w:color="auto"/>
                                      </w:divBdr>
                                      <w:divsChild>
                                        <w:div w:id="49230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8482210">
      <w:bodyDiv w:val="1"/>
      <w:marLeft w:val="0"/>
      <w:marRight w:val="0"/>
      <w:marTop w:val="0"/>
      <w:marBottom w:val="0"/>
      <w:divBdr>
        <w:top w:val="none" w:sz="0" w:space="0" w:color="auto"/>
        <w:left w:val="none" w:sz="0" w:space="0" w:color="auto"/>
        <w:bottom w:val="none" w:sz="0" w:space="0" w:color="auto"/>
        <w:right w:val="none" w:sz="0" w:space="0" w:color="auto"/>
      </w:divBdr>
    </w:div>
    <w:div w:id="1360819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hyperlink" Target="http://www.ebscohost.com/title-lists" TargetMode="External"/><Relationship Id="rId26" Type="http://schemas.openxmlformats.org/officeDocument/2006/relationships/hyperlink" Target="http://web.b.ebscohost.com/ehost/resultsadvanced?vid=25&amp;sid=f1393222-65af-432e-abdb-86b8ece07927%40pdc-v-sessmgr06&amp;bquery=IS+1314-1023&amp;bdata=JmRiPWFzbiZkYj04Z2gmZGI9aGV2JmRiPWE5aCZkYj1seGgmZGI9dHJoJmRiPWh4aCZkYj1sMGgmZGI9bmxlYmsmZGI9ZTAwMHh3dyZ0eXBlPTEmc2VhcmNoTW9kZT1TdGFuZGFyZCZzaXRlPWVob3N0LWxpdmU%3d" TargetMode="External"/><Relationship Id="rId39" Type="http://schemas.openxmlformats.org/officeDocument/2006/relationships/oleObject" Target="embeddings/oleObject1.bin"/><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hyperlink" Target="https://www.google.bg/search?q=International+Conference+on+Information+Technologies+%28InfoTech%29&amp;hl=bg&amp;tbm=bks&amp;ei=Fm_xYOOLI8ickwWhtLSwBg&amp;oq=International+Conference+on+Information+Technologies+%28InfoTech%29&amp;gs_l=psy-ab.12...7495.10644.0.13282.11.11.0.0.0.0.123.1126.5j6.11.0....0...1c.1.64.psy-ab..0.0.0....0.1XqPmU-w8Ik"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ceec.fnts-bg.org" TargetMode="External"/><Relationship Id="rId17" Type="http://schemas.openxmlformats.org/officeDocument/2006/relationships/hyperlink" Target="http://www.ebsco.com" TargetMode="External"/><Relationship Id="rId25" Type="http://schemas.openxmlformats.org/officeDocument/2006/relationships/image" Target="media/image10.png"/><Relationship Id="rId33" Type="http://schemas.openxmlformats.org/officeDocument/2006/relationships/image" Target="media/image14.png"/><Relationship Id="rId38"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image" Target="http://www.minedu.government.bg/opencms/export/pics/mon/site_structure_gif/nacid_logo_small.gif" TargetMode="External"/><Relationship Id="rId20" Type="http://schemas.openxmlformats.org/officeDocument/2006/relationships/hyperlink" Target="http://www.ebscohost.com/titleLists/iih-coverage.pdf" TargetMode="External"/><Relationship Id="rId29" Type="http://schemas.openxmlformats.org/officeDocument/2006/relationships/hyperlink" Target="https://ieeexplore.ieee.org/xpl/conhome/1828024/all-proceedings"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9.png"/><Relationship Id="rId32" Type="http://schemas.openxmlformats.org/officeDocument/2006/relationships/hyperlink" Target="https://ieeexplore.ieee.org/xpl/conhome/8850849/proceeding" TargetMode="External"/><Relationship Id="rId37" Type="http://schemas.openxmlformats.org/officeDocument/2006/relationships/image" Target="media/image17.pn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8.png"/><Relationship Id="rId28" Type="http://schemas.openxmlformats.org/officeDocument/2006/relationships/image" Target="media/image12.png"/><Relationship Id="rId36" Type="http://schemas.openxmlformats.org/officeDocument/2006/relationships/image" Target="media/image16.png"/><Relationship Id="rId10" Type="http://schemas.openxmlformats.org/officeDocument/2006/relationships/image" Target="http://www.tu-sofia.bg/gallery/maingallery/3.jpg" TargetMode="External"/><Relationship Id="rId19" Type="http://schemas.openxmlformats.org/officeDocument/2006/relationships/hyperlink" Target="http://www.ebscohost.com/titleLists/a9h-other.pdf" TargetMode="External"/><Relationship Id="rId31" Type="http://schemas.openxmlformats.org/officeDocument/2006/relationships/hyperlink" Target="https://ieeexplore.ieee.org/xpl/conhome/9209756/proceedin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ceec.fnts-bg.org" TargetMode="External"/><Relationship Id="rId22" Type="http://schemas.openxmlformats.org/officeDocument/2006/relationships/image" Target="media/image7.png"/><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image" Target="media/image15.pn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90F97C-2F26-467C-8C01-30E0C48AE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291</TotalTime>
  <Pages>8</Pages>
  <Words>2890</Words>
  <Characters>16479</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Technical University of Sofia</vt:lpstr>
    </vt:vector>
  </TitlesOfParts>
  <Company>ProSoft</Company>
  <LinksUpToDate>false</LinksUpToDate>
  <CharactersWithSpaces>19331</CharactersWithSpaces>
  <SharedDoc>false</SharedDoc>
  <HLinks>
    <vt:vector size="60" baseType="variant">
      <vt:variant>
        <vt:i4>4980742</vt:i4>
      </vt:variant>
      <vt:variant>
        <vt:i4>30</vt:i4>
      </vt:variant>
      <vt:variant>
        <vt:i4>0</vt:i4>
      </vt:variant>
      <vt:variant>
        <vt:i4>5</vt:i4>
      </vt:variant>
      <vt:variant>
        <vt:lpwstr>http://www.ebscohost.com/titleLists/iih-coverage.pdf</vt:lpwstr>
      </vt:variant>
      <vt:variant>
        <vt:lpwstr/>
      </vt:variant>
      <vt:variant>
        <vt:i4>6225985</vt:i4>
      </vt:variant>
      <vt:variant>
        <vt:i4>27</vt:i4>
      </vt:variant>
      <vt:variant>
        <vt:i4>0</vt:i4>
      </vt:variant>
      <vt:variant>
        <vt:i4>5</vt:i4>
      </vt:variant>
      <vt:variant>
        <vt:lpwstr>http://www.ebscohost.com/titleLists/a9h-other.pdf</vt:lpwstr>
      </vt:variant>
      <vt:variant>
        <vt:lpwstr/>
      </vt:variant>
      <vt:variant>
        <vt:i4>5111825</vt:i4>
      </vt:variant>
      <vt:variant>
        <vt:i4>24</vt:i4>
      </vt:variant>
      <vt:variant>
        <vt:i4>0</vt:i4>
      </vt:variant>
      <vt:variant>
        <vt:i4>5</vt:i4>
      </vt:variant>
      <vt:variant>
        <vt:lpwstr>http://www.ebscohost.com/title-lists</vt:lpwstr>
      </vt:variant>
      <vt:variant>
        <vt:lpwstr/>
      </vt:variant>
      <vt:variant>
        <vt:i4>6029328</vt:i4>
      </vt:variant>
      <vt:variant>
        <vt:i4>21</vt:i4>
      </vt:variant>
      <vt:variant>
        <vt:i4>0</vt:i4>
      </vt:variant>
      <vt:variant>
        <vt:i4>5</vt:i4>
      </vt:variant>
      <vt:variant>
        <vt:lpwstr>http://www.ebsco.com/</vt:lpwstr>
      </vt:variant>
      <vt:variant>
        <vt:lpwstr/>
      </vt:variant>
      <vt:variant>
        <vt:i4>983046</vt:i4>
      </vt:variant>
      <vt:variant>
        <vt:i4>15</vt:i4>
      </vt:variant>
      <vt:variant>
        <vt:i4>0</vt:i4>
      </vt:variant>
      <vt:variant>
        <vt:i4>5</vt:i4>
      </vt:variant>
      <vt:variant>
        <vt:lpwstr>http://www.ceec.fnts-bg.org/</vt:lpwstr>
      </vt:variant>
      <vt:variant>
        <vt:lpwstr/>
      </vt:variant>
      <vt:variant>
        <vt:i4>983046</vt:i4>
      </vt:variant>
      <vt:variant>
        <vt:i4>12</vt:i4>
      </vt:variant>
      <vt:variant>
        <vt:i4>0</vt:i4>
      </vt:variant>
      <vt:variant>
        <vt:i4>5</vt:i4>
      </vt:variant>
      <vt:variant>
        <vt:lpwstr>http://www.ceec.fnts-bg.org/</vt:lpwstr>
      </vt:variant>
      <vt:variant>
        <vt:lpwstr/>
      </vt:variant>
      <vt:variant>
        <vt:i4>21</vt:i4>
      </vt:variant>
      <vt:variant>
        <vt:i4>9</vt:i4>
      </vt:variant>
      <vt:variant>
        <vt:i4>0</vt:i4>
      </vt:variant>
      <vt:variant>
        <vt:i4>5</vt:i4>
      </vt:variant>
      <vt:variant>
        <vt:lpwstr>http://www.lirex.bg/</vt:lpwstr>
      </vt:variant>
      <vt:variant>
        <vt:lpwstr/>
      </vt:variant>
      <vt:variant>
        <vt:i4>7798822</vt:i4>
      </vt:variant>
      <vt:variant>
        <vt:i4>3</vt:i4>
      </vt:variant>
      <vt:variant>
        <vt:i4>0</vt:i4>
      </vt:variant>
      <vt:variant>
        <vt:i4>5</vt:i4>
      </vt:variant>
      <vt:variant>
        <vt:lpwstr>http://infotech-bg.com/</vt:lpwstr>
      </vt:variant>
      <vt:variant>
        <vt:lpwstr/>
      </vt:variant>
      <vt:variant>
        <vt:i4>1114180</vt:i4>
      </vt:variant>
      <vt:variant>
        <vt:i4>5418</vt:i4>
      </vt:variant>
      <vt:variant>
        <vt:i4>1026</vt:i4>
      </vt:variant>
      <vt:variant>
        <vt:i4>4</vt:i4>
      </vt:variant>
      <vt:variant>
        <vt:lpwstr>javascript:window.close()</vt:lpwstr>
      </vt:variant>
      <vt:variant>
        <vt:lpwstr/>
      </vt:variant>
      <vt:variant>
        <vt:i4>1900611</vt:i4>
      </vt:variant>
      <vt:variant>
        <vt:i4>15296</vt:i4>
      </vt:variant>
      <vt:variant>
        <vt:i4>1034</vt:i4>
      </vt:variant>
      <vt:variant>
        <vt:i4>1</vt:i4>
      </vt:variant>
      <vt:variant>
        <vt:lpwstr>http://www.minedu.government.bg/opencms/export/pics/mon/site_structure_gif/nacid_logo_small.gif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Technical University of Sofia</dc:title>
  <dc:subject/>
  <dc:creator>***</dc:creator>
  <cp:keywords/>
  <cp:lastModifiedBy>RRom</cp:lastModifiedBy>
  <cp:revision>40</cp:revision>
  <cp:lastPrinted>2018-08-15T14:24:00Z</cp:lastPrinted>
  <dcterms:created xsi:type="dcterms:W3CDTF">2017-09-22T12:05:00Z</dcterms:created>
  <dcterms:modified xsi:type="dcterms:W3CDTF">2021-07-18T11:31:00Z</dcterms:modified>
</cp:coreProperties>
</file>