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1C0C0C" w14:textId="109DEF79" w:rsidR="004831BB" w:rsidRPr="0015318A" w:rsidRDefault="003166E9" w:rsidP="004831BB">
      <w:pPr>
        <w:spacing w:after="0" w:line="276" w:lineRule="auto"/>
        <w:jc w:val="center"/>
        <w:rPr>
          <w:rFonts w:ascii="Times New Roman  t" w:hAnsi="Times New Roman  t" w:cs="Times New Roman  t"/>
          <w:sz w:val="24"/>
          <w:szCs w:val="24"/>
          <w:lang w:val="mk-MK"/>
        </w:rPr>
      </w:pPr>
      <w:r w:rsidRPr="0015318A">
        <w:rPr>
          <w:rFonts w:ascii="Times New Roman  t" w:hAnsi="Times New Roman  t" w:cs="Times New Roman  t"/>
          <w:b/>
          <w:bCs/>
          <w:sz w:val="24"/>
          <w:szCs w:val="24"/>
          <w:lang w:val="mk-MK"/>
        </w:rPr>
        <w:t>Д</w:t>
      </w:r>
      <w:r w:rsidR="00EB2A91" w:rsidRPr="0015318A">
        <w:rPr>
          <w:rFonts w:ascii="Times New Roman  t" w:hAnsi="Times New Roman  t" w:cs="Times New Roman  t"/>
          <w:b/>
          <w:bCs/>
          <w:sz w:val="24"/>
          <w:szCs w:val="24"/>
          <w:lang w:val="mk-MK"/>
        </w:rPr>
        <w:t xml:space="preserve">-р </w:t>
      </w:r>
      <w:r w:rsidR="00F7006F" w:rsidRPr="0015318A">
        <w:rPr>
          <w:rFonts w:ascii="Times New Roman  t" w:hAnsi="Times New Roman  t" w:cs="Times New Roman  t"/>
          <w:b/>
          <w:bCs/>
          <w:sz w:val="24"/>
          <w:szCs w:val="24"/>
          <w:lang w:val="mk-MK"/>
        </w:rPr>
        <w:t>Елена Игновска</w:t>
      </w:r>
      <w:r w:rsidR="00EB2A91" w:rsidRPr="0015318A">
        <w:rPr>
          <w:rFonts w:ascii="Times New Roman  t" w:hAnsi="Times New Roman  t" w:cs="Times New Roman  t"/>
          <w:sz w:val="24"/>
          <w:szCs w:val="24"/>
          <w:lang w:val="mk-MK"/>
        </w:rPr>
        <w:t>, вонреден професор</w:t>
      </w:r>
    </w:p>
    <w:p w14:paraId="540705CB" w14:textId="77777777" w:rsidR="00EB2A91" w:rsidRPr="0015318A" w:rsidRDefault="00EB2A91" w:rsidP="004831BB">
      <w:pPr>
        <w:spacing w:after="0" w:line="276" w:lineRule="auto"/>
        <w:jc w:val="center"/>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на Правниот факултет „Јустинијан Први“, Универзитет „Св. Кирил и Методиј“, Скопје</w:t>
      </w:r>
    </w:p>
    <w:p w14:paraId="2C7629FE" w14:textId="2B1CB099" w:rsidR="004831BB" w:rsidRPr="0015318A" w:rsidRDefault="004831BB" w:rsidP="00140BA1">
      <w:pPr>
        <w:spacing w:line="360" w:lineRule="auto"/>
        <w:jc w:val="both"/>
        <w:rPr>
          <w:rFonts w:ascii="Times New Roman  t" w:hAnsi="Times New Roman  t" w:cs="Times New Roman  t"/>
          <w:b/>
          <w:sz w:val="28"/>
          <w:szCs w:val="28"/>
          <w:lang w:val="mk-MK"/>
        </w:rPr>
      </w:pPr>
    </w:p>
    <w:p w14:paraId="06AFA19F" w14:textId="77777777" w:rsidR="00967CB8" w:rsidRPr="0015318A" w:rsidRDefault="00967CB8" w:rsidP="00140BA1">
      <w:pPr>
        <w:spacing w:line="360" w:lineRule="auto"/>
        <w:jc w:val="both"/>
        <w:rPr>
          <w:rFonts w:ascii="Times New Roman  t" w:hAnsi="Times New Roman  t" w:cs="Times New Roman  t"/>
          <w:b/>
          <w:sz w:val="28"/>
          <w:szCs w:val="28"/>
          <w:lang w:val="mk-MK"/>
        </w:rPr>
      </w:pPr>
    </w:p>
    <w:p w14:paraId="0CD7F75D" w14:textId="77777777" w:rsidR="0015318A" w:rsidRDefault="003166E9" w:rsidP="00967CB8">
      <w:pPr>
        <w:spacing w:after="0" w:line="276" w:lineRule="auto"/>
        <w:jc w:val="center"/>
        <w:rPr>
          <w:rFonts w:ascii="Times New Roman  t" w:hAnsi="Times New Roman  t" w:cs="Times New Roman  t"/>
          <w:b/>
          <w:sz w:val="28"/>
          <w:szCs w:val="28"/>
          <w:lang w:val="mk-MK"/>
        </w:rPr>
      </w:pPr>
      <w:r w:rsidRPr="0015318A">
        <w:rPr>
          <w:rFonts w:ascii="Times New Roman  t" w:hAnsi="Times New Roman  t" w:cs="Times New Roman  t"/>
          <w:b/>
          <w:sz w:val="28"/>
          <w:szCs w:val="28"/>
          <w:lang w:val="mk-MK"/>
        </w:rPr>
        <w:t xml:space="preserve">СУДСКИ ПОСТАПКИ ВО СЕМЕЈНИ СПОРОВИ </w:t>
      </w:r>
    </w:p>
    <w:p w14:paraId="46602854" w14:textId="031D0F13" w:rsidR="003166E9" w:rsidRPr="0015318A" w:rsidRDefault="003166E9" w:rsidP="00967CB8">
      <w:pPr>
        <w:spacing w:after="0" w:line="276" w:lineRule="auto"/>
        <w:jc w:val="center"/>
        <w:rPr>
          <w:rFonts w:ascii="Times New Roman  t" w:hAnsi="Times New Roman  t" w:cs="Times New Roman  t"/>
          <w:b/>
          <w:sz w:val="28"/>
          <w:szCs w:val="28"/>
          <w:lang w:val="mk-MK"/>
        </w:rPr>
      </w:pPr>
      <w:r w:rsidRPr="0015318A">
        <w:rPr>
          <w:rFonts w:ascii="Times New Roman  t" w:hAnsi="Times New Roman  t" w:cs="Times New Roman  t"/>
          <w:b/>
          <w:sz w:val="28"/>
          <w:szCs w:val="28"/>
          <w:lang w:val="mk-MK"/>
        </w:rPr>
        <w:t>ВО КОИ СЕ ЗАСЕГНАТИ ПРАВА И ИНТЕРЕСИ НА ДЕЦА</w:t>
      </w:r>
    </w:p>
    <w:p w14:paraId="3D2D05B4" w14:textId="0340B192" w:rsidR="00967CB8" w:rsidRPr="0015318A" w:rsidRDefault="00967CB8" w:rsidP="00967CB8">
      <w:pPr>
        <w:spacing w:after="0" w:line="276" w:lineRule="auto"/>
        <w:jc w:val="center"/>
        <w:rPr>
          <w:rFonts w:ascii="Times New Roman  t" w:hAnsi="Times New Roman  t" w:cs="Times New Roman  t"/>
          <w:b/>
          <w:sz w:val="28"/>
          <w:szCs w:val="28"/>
          <w:lang w:val="mk-MK"/>
        </w:rPr>
      </w:pPr>
    </w:p>
    <w:p w14:paraId="63E8E615" w14:textId="77777777" w:rsidR="00967CB8" w:rsidRPr="0015318A" w:rsidRDefault="00967CB8" w:rsidP="00967CB8">
      <w:pPr>
        <w:spacing w:after="0" w:line="276" w:lineRule="auto"/>
        <w:jc w:val="center"/>
        <w:rPr>
          <w:rFonts w:ascii="Times New Roman  t" w:hAnsi="Times New Roman  t" w:cs="Times New Roman  t"/>
          <w:b/>
          <w:sz w:val="28"/>
          <w:szCs w:val="28"/>
          <w:lang w:val="mk-MK"/>
        </w:rPr>
      </w:pPr>
    </w:p>
    <w:p w14:paraId="71F8010B" w14:textId="09FCA482" w:rsidR="0052181E" w:rsidRPr="0015318A" w:rsidRDefault="004939DF" w:rsidP="004831BB">
      <w:pPr>
        <w:spacing w:line="276" w:lineRule="auto"/>
        <w:ind w:firstLine="720"/>
        <w:jc w:val="both"/>
        <w:rPr>
          <w:rFonts w:ascii="Times New Roman  t" w:hAnsi="Times New Roman  t" w:cs="Times New Roman  t"/>
          <w:sz w:val="20"/>
          <w:szCs w:val="20"/>
          <w:lang w:val="mk-MK"/>
        </w:rPr>
      </w:pPr>
      <w:r w:rsidRPr="0015318A">
        <w:rPr>
          <w:rFonts w:ascii="Times New Roman  t" w:hAnsi="Times New Roman  t" w:cs="Times New Roman  t"/>
          <w:sz w:val="20"/>
          <w:szCs w:val="20"/>
          <w:lang w:val="mk-MK"/>
        </w:rPr>
        <w:t>Постапките во семејни спорови имаат свои специфики токму поради засегнатоста на правата и интересите на децата. И покрај тоа што националното за</w:t>
      </w:r>
      <w:r w:rsidR="00944A31" w:rsidRPr="0015318A">
        <w:rPr>
          <w:rFonts w:ascii="Times New Roman  t" w:hAnsi="Times New Roman  t" w:cs="Times New Roman  t"/>
          <w:sz w:val="20"/>
          <w:szCs w:val="20"/>
          <w:lang w:val="mk-MK"/>
        </w:rPr>
        <w:t>к</w:t>
      </w:r>
      <w:r w:rsidRPr="0015318A">
        <w:rPr>
          <w:rFonts w:ascii="Times New Roman  t" w:hAnsi="Times New Roman  t" w:cs="Times New Roman  t"/>
          <w:sz w:val="20"/>
          <w:szCs w:val="20"/>
          <w:lang w:val="mk-MK"/>
        </w:rPr>
        <w:t xml:space="preserve">онодавство изгледа како да се залага </w:t>
      </w:r>
      <w:r w:rsidR="0052181E" w:rsidRPr="0015318A">
        <w:rPr>
          <w:rFonts w:ascii="Times New Roman  t" w:hAnsi="Times New Roman  t" w:cs="Times New Roman  t"/>
          <w:sz w:val="20"/>
          <w:szCs w:val="20"/>
          <w:lang w:val="mk-MK"/>
        </w:rPr>
        <w:t xml:space="preserve">(деклараторно) </w:t>
      </w:r>
      <w:r w:rsidRPr="0015318A">
        <w:rPr>
          <w:rFonts w:ascii="Times New Roman  t" w:hAnsi="Times New Roman  t" w:cs="Times New Roman  t"/>
          <w:sz w:val="20"/>
          <w:szCs w:val="20"/>
          <w:lang w:val="mk-MK"/>
        </w:rPr>
        <w:t>за почитување на правата на детето пред другите засегнати страни, сепак</w:t>
      </w:r>
      <w:r w:rsidR="0015318A">
        <w:rPr>
          <w:rFonts w:ascii="Times New Roman  t" w:hAnsi="Times New Roman  t" w:cs="Times New Roman  t"/>
          <w:sz w:val="20"/>
          <w:szCs w:val="20"/>
          <w:lang w:val="mk-MK"/>
        </w:rPr>
        <w:t>,</w:t>
      </w:r>
      <w:r w:rsidRPr="0015318A">
        <w:rPr>
          <w:rFonts w:ascii="Times New Roman  t" w:hAnsi="Times New Roman  t" w:cs="Times New Roman  t"/>
          <w:sz w:val="20"/>
          <w:szCs w:val="20"/>
          <w:lang w:val="mk-MK"/>
        </w:rPr>
        <w:t xml:space="preserve"> во праксата, а посебно по изгубените случаи пред ЕСЧП (</w:t>
      </w:r>
      <w:r w:rsidR="004B668C">
        <w:rPr>
          <w:rFonts w:ascii="Times New Roman  t" w:hAnsi="Times New Roman  t" w:cs="Times New Roman  t"/>
          <w:sz w:val="20"/>
          <w:szCs w:val="20"/>
          <w:lang w:val="mk-MK"/>
        </w:rPr>
        <w:t>„</w:t>
      </w:r>
      <w:r w:rsidRPr="0015318A">
        <w:rPr>
          <w:rFonts w:ascii="Times New Roman  t" w:hAnsi="Times New Roman  t" w:cs="Times New Roman  t"/>
          <w:sz w:val="20"/>
          <w:szCs w:val="20"/>
          <w:lang w:val="mk-MK"/>
        </w:rPr>
        <w:t xml:space="preserve">Митови </w:t>
      </w:r>
      <w:r w:rsidR="0052181E" w:rsidRPr="0015318A">
        <w:rPr>
          <w:rFonts w:ascii="Times New Roman  t" w:hAnsi="Times New Roman  t" w:cs="Times New Roman  t"/>
          <w:sz w:val="20"/>
          <w:szCs w:val="20"/>
          <w:lang w:val="mk-MK"/>
        </w:rPr>
        <w:t>против Република Македонија</w:t>
      </w:r>
      <w:r w:rsidR="004B668C">
        <w:rPr>
          <w:rFonts w:ascii="Times New Roman  t" w:hAnsi="Times New Roman  t" w:cs="Times New Roman  t"/>
          <w:sz w:val="20"/>
          <w:szCs w:val="20"/>
          <w:lang w:val="mk-MK"/>
        </w:rPr>
        <w:t>“</w:t>
      </w:r>
      <w:r w:rsidR="0052181E" w:rsidRPr="0015318A">
        <w:rPr>
          <w:rFonts w:ascii="Times New Roman  t" w:hAnsi="Times New Roman  t" w:cs="Times New Roman  t"/>
          <w:sz w:val="20"/>
          <w:szCs w:val="20"/>
          <w:lang w:val="mk-MK"/>
        </w:rPr>
        <w:t xml:space="preserve"> </w:t>
      </w:r>
      <w:r w:rsidRPr="0015318A">
        <w:rPr>
          <w:rFonts w:ascii="Times New Roman  t" w:hAnsi="Times New Roman  t" w:cs="Times New Roman  t"/>
          <w:sz w:val="20"/>
          <w:szCs w:val="20"/>
          <w:lang w:val="mk-MK"/>
        </w:rPr>
        <w:t xml:space="preserve">и </w:t>
      </w:r>
      <w:r w:rsidR="004B668C">
        <w:rPr>
          <w:rFonts w:ascii="Times New Roman  t" w:hAnsi="Times New Roman  t" w:cs="Times New Roman  t"/>
          <w:sz w:val="20"/>
          <w:szCs w:val="20"/>
          <w:lang w:val="mk-MK"/>
        </w:rPr>
        <w:t>„</w:t>
      </w:r>
      <w:r w:rsidRPr="0015318A">
        <w:rPr>
          <w:rFonts w:ascii="Times New Roman  t" w:hAnsi="Times New Roman  t" w:cs="Times New Roman  t"/>
          <w:sz w:val="20"/>
          <w:szCs w:val="20"/>
          <w:lang w:val="mk-MK"/>
        </w:rPr>
        <w:t>Олури против Северна Македонија</w:t>
      </w:r>
      <w:r w:rsidR="004B668C">
        <w:rPr>
          <w:rFonts w:ascii="Times New Roman  t" w:hAnsi="Times New Roman  t" w:cs="Times New Roman  t"/>
          <w:sz w:val="20"/>
          <w:szCs w:val="20"/>
          <w:lang w:val="mk-MK"/>
        </w:rPr>
        <w:t>“</w:t>
      </w:r>
      <w:r w:rsidRPr="0015318A">
        <w:rPr>
          <w:rFonts w:ascii="Times New Roman  t" w:hAnsi="Times New Roman  t" w:cs="Times New Roman  t"/>
          <w:sz w:val="20"/>
          <w:szCs w:val="20"/>
          <w:lang w:val="mk-MK"/>
        </w:rPr>
        <w:t>) и трагичниот случај на Т.С</w:t>
      </w:r>
      <w:r w:rsidR="0015318A">
        <w:rPr>
          <w:rFonts w:ascii="Times New Roman  t" w:hAnsi="Times New Roman  t" w:cs="Times New Roman  t"/>
          <w:sz w:val="20"/>
          <w:szCs w:val="20"/>
          <w:lang w:val="mk-MK"/>
        </w:rPr>
        <w:t>.</w:t>
      </w:r>
      <w:r w:rsidRPr="0015318A">
        <w:rPr>
          <w:rFonts w:ascii="Times New Roman  t" w:hAnsi="Times New Roman  t" w:cs="Times New Roman  t"/>
          <w:sz w:val="20"/>
          <w:szCs w:val="20"/>
          <w:lang w:val="mk-MK"/>
        </w:rPr>
        <w:t xml:space="preserve"> кој не стигна пред ЕСЧП </w:t>
      </w:r>
      <w:r w:rsidR="0052181E" w:rsidRPr="0015318A">
        <w:rPr>
          <w:rFonts w:ascii="Times New Roman  t" w:hAnsi="Times New Roman  t" w:cs="Times New Roman  t"/>
          <w:sz w:val="20"/>
          <w:szCs w:val="20"/>
          <w:lang w:val="mk-MK"/>
        </w:rPr>
        <w:t>поради неговата прерана смрт, излегува дека не е секогаш така. Ова е поради некои недоречености и застарени одредби во Законот за семејството (</w:t>
      </w:r>
      <w:r w:rsidR="0081347D" w:rsidRPr="0015318A">
        <w:rPr>
          <w:rFonts w:ascii="Times New Roman  t" w:hAnsi="Times New Roman  t" w:cs="Times New Roman  t"/>
          <w:sz w:val="20"/>
          <w:szCs w:val="20"/>
          <w:lang w:val="mk-MK"/>
        </w:rPr>
        <w:t>на пример, ригидниот концепт</w:t>
      </w:r>
      <w:r w:rsidR="0052181E" w:rsidRPr="0015318A">
        <w:rPr>
          <w:rFonts w:ascii="Times New Roman  t" w:hAnsi="Times New Roman  t" w:cs="Times New Roman  t"/>
          <w:sz w:val="20"/>
          <w:szCs w:val="20"/>
          <w:lang w:val="mk-MK"/>
        </w:rPr>
        <w:t xml:space="preserve"> дека детето може да се довери на чување и воспитание само на еден од родителите по нивна разделба), поради премногу позитивистичко толкување на Законот без да се води сметка за ратификуваните меѓународни документи (</w:t>
      </w:r>
      <w:r w:rsidR="00944A31" w:rsidRPr="0015318A">
        <w:rPr>
          <w:rFonts w:ascii="Times New Roman  t" w:hAnsi="Times New Roman  t" w:cs="Times New Roman  t"/>
          <w:sz w:val="20"/>
          <w:szCs w:val="20"/>
          <w:lang w:val="mk-MK"/>
        </w:rPr>
        <w:t xml:space="preserve">на пример, </w:t>
      </w:r>
      <w:r w:rsidR="0052181E" w:rsidRPr="0015318A">
        <w:rPr>
          <w:rFonts w:ascii="Times New Roman  t" w:hAnsi="Times New Roman  t" w:cs="Times New Roman  t"/>
          <w:sz w:val="20"/>
          <w:szCs w:val="20"/>
          <w:lang w:val="mk-MK"/>
        </w:rPr>
        <w:t xml:space="preserve">КПД </w:t>
      </w:r>
      <w:r w:rsidR="00944A31" w:rsidRPr="0015318A">
        <w:rPr>
          <w:rFonts w:ascii="Times New Roman  t" w:hAnsi="Times New Roman  t" w:cs="Times New Roman  t"/>
          <w:sz w:val="20"/>
          <w:szCs w:val="20"/>
          <w:lang w:val="mk-MK"/>
        </w:rPr>
        <w:t>и член 7 кој</w:t>
      </w:r>
      <w:r w:rsidR="0052181E" w:rsidRPr="0015318A">
        <w:rPr>
          <w:rFonts w:ascii="Times New Roman  t" w:hAnsi="Times New Roman  t" w:cs="Times New Roman  t"/>
          <w:sz w:val="20"/>
          <w:szCs w:val="20"/>
          <w:lang w:val="mk-MK"/>
        </w:rPr>
        <w:t xml:space="preserve"> бара брза и ургентна регистрација на децата веднаш по нивното раѓање), но и поради </w:t>
      </w:r>
      <w:r w:rsidR="00944A31" w:rsidRPr="0015318A">
        <w:rPr>
          <w:rFonts w:ascii="Times New Roman  t" w:hAnsi="Times New Roman  t" w:cs="Times New Roman  t"/>
          <w:sz w:val="20"/>
          <w:szCs w:val="20"/>
          <w:lang w:val="mk-MK"/>
        </w:rPr>
        <w:t xml:space="preserve">конфузната </w:t>
      </w:r>
      <w:r w:rsidR="0052181E" w:rsidRPr="0015318A">
        <w:rPr>
          <w:rFonts w:ascii="Times New Roman  t" w:hAnsi="Times New Roman  t" w:cs="Times New Roman  t"/>
          <w:sz w:val="20"/>
          <w:szCs w:val="20"/>
          <w:lang w:val="mk-MK"/>
        </w:rPr>
        <w:t xml:space="preserve">интерпретација на тоа кој е надлежен да ги носи и </w:t>
      </w:r>
      <w:r w:rsidR="0016626A">
        <w:rPr>
          <w:rFonts w:ascii="Times New Roman  t" w:hAnsi="Times New Roman  t" w:cs="Times New Roman  t"/>
          <w:sz w:val="20"/>
          <w:szCs w:val="20"/>
          <w:lang w:val="mk-MK"/>
        </w:rPr>
        <w:t xml:space="preserve">да ги </w:t>
      </w:r>
      <w:r w:rsidR="0052181E" w:rsidRPr="0015318A">
        <w:rPr>
          <w:rFonts w:ascii="Times New Roman  t" w:hAnsi="Times New Roman  t" w:cs="Times New Roman  t"/>
          <w:sz w:val="20"/>
          <w:szCs w:val="20"/>
          <w:lang w:val="mk-MK"/>
        </w:rPr>
        <w:t xml:space="preserve">извршува одлуките (судот или центарот </w:t>
      </w:r>
      <w:r w:rsidR="00230C43" w:rsidRPr="0015318A">
        <w:rPr>
          <w:rFonts w:ascii="Times New Roman  t" w:hAnsi="Times New Roman  t" w:cs="Times New Roman  t"/>
          <w:sz w:val="20"/>
          <w:szCs w:val="20"/>
          <w:lang w:val="mk-MK"/>
        </w:rPr>
        <w:t>за социјална работа) во</w:t>
      </w:r>
      <w:r w:rsidR="0052181E" w:rsidRPr="0015318A">
        <w:rPr>
          <w:rFonts w:ascii="Times New Roman  t" w:hAnsi="Times New Roman  t" w:cs="Times New Roman  t"/>
          <w:sz w:val="20"/>
          <w:szCs w:val="20"/>
          <w:lang w:val="mk-MK"/>
        </w:rPr>
        <w:t xml:space="preserve"> постапки</w:t>
      </w:r>
      <w:r w:rsidR="00230C43" w:rsidRPr="0015318A">
        <w:rPr>
          <w:rFonts w:ascii="Times New Roman  t" w:hAnsi="Times New Roman  t" w:cs="Times New Roman  t"/>
          <w:sz w:val="20"/>
          <w:szCs w:val="20"/>
          <w:lang w:val="mk-MK"/>
        </w:rPr>
        <w:t>те</w:t>
      </w:r>
      <w:r w:rsidR="0052181E" w:rsidRPr="0015318A">
        <w:rPr>
          <w:rFonts w:ascii="Times New Roman  t" w:hAnsi="Times New Roman  t" w:cs="Times New Roman  t"/>
          <w:sz w:val="20"/>
          <w:szCs w:val="20"/>
          <w:lang w:val="mk-MK"/>
        </w:rPr>
        <w:t xml:space="preserve"> во семејни спорови кои засегаат деца. </w:t>
      </w:r>
    </w:p>
    <w:p w14:paraId="524CFDBA" w14:textId="77777777" w:rsidR="00EB2A91" w:rsidRPr="0015318A" w:rsidRDefault="00EB2A91" w:rsidP="004831BB">
      <w:pPr>
        <w:spacing w:line="276" w:lineRule="auto"/>
        <w:ind w:firstLine="720"/>
        <w:jc w:val="both"/>
        <w:rPr>
          <w:rFonts w:ascii="Times New Roman  t" w:hAnsi="Times New Roman  t" w:cs="Times New Roman  t"/>
          <w:sz w:val="20"/>
          <w:szCs w:val="20"/>
          <w:lang w:val="mk-MK"/>
        </w:rPr>
      </w:pPr>
      <w:r w:rsidRPr="0015318A">
        <w:rPr>
          <w:rFonts w:ascii="Times New Roman  t" w:hAnsi="Times New Roman  t" w:cs="Times New Roman  t"/>
          <w:b/>
          <w:sz w:val="20"/>
          <w:szCs w:val="20"/>
          <w:lang w:val="mk-MK"/>
        </w:rPr>
        <w:t>Клучни зборови</w:t>
      </w:r>
      <w:r w:rsidRPr="0015318A">
        <w:rPr>
          <w:rFonts w:ascii="Times New Roman  t" w:hAnsi="Times New Roman  t" w:cs="Times New Roman  t"/>
          <w:b/>
          <w:sz w:val="20"/>
          <w:szCs w:val="20"/>
        </w:rPr>
        <w:t xml:space="preserve">: </w:t>
      </w:r>
      <w:r w:rsidR="005E3CDB" w:rsidRPr="0015318A">
        <w:rPr>
          <w:rFonts w:ascii="Times New Roman  t" w:hAnsi="Times New Roman  t" w:cs="Times New Roman  t"/>
          <w:sz w:val="20"/>
          <w:szCs w:val="20"/>
          <w:lang w:val="mk-MK"/>
        </w:rPr>
        <w:t xml:space="preserve">семејни спорови, татковство, мајчинство, деца, брачна претпоставка, доверување на чување и воспитание, издржување. </w:t>
      </w:r>
    </w:p>
    <w:p w14:paraId="6EAEB6CA" w14:textId="77777777" w:rsidR="004831BB" w:rsidRPr="0015318A" w:rsidRDefault="004831BB" w:rsidP="004831BB">
      <w:pPr>
        <w:spacing w:line="276" w:lineRule="auto"/>
        <w:ind w:firstLine="720"/>
        <w:jc w:val="center"/>
        <w:rPr>
          <w:rFonts w:ascii="Times New Roman  t" w:hAnsi="Times New Roman  t" w:cs="Times New Roman  t"/>
          <w:b/>
          <w:sz w:val="20"/>
          <w:szCs w:val="20"/>
          <w:lang w:val="mk-MK"/>
        </w:rPr>
      </w:pPr>
    </w:p>
    <w:p w14:paraId="3FA744A4" w14:textId="77777777" w:rsidR="00F53B01" w:rsidRPr="0015318A" w:rsidRDefault="00AB33FB" w:rsidP="004831BB">
      <w:pPr>
        <w:pStyle w:val="ListParagraph"/>
        <w:numPr>
          <w:ilvl w:val="0"/>
          <w:numId w:val="5"/>
        </w:numPr>
        <w:spacing w:line="276" w:lineRule="auto"/>
        <w:jc w:val="center"/>
        <w:rPr>
          <w:rFonts w:ascii="Times New Roman  t" w:hAnsi="Times New Roman  t" w:cs="Times New Roman  t"/>
          <w:b/>
          <w:sz w:val="24"/>
          <w:szCs w:val="24"/>
          <w:lang w:val="mk-MK"/>
        </w:rPr>
      </w:pPr>
      <w:r w:rsidRPr="0015318A">
        <w:rPr>
          <w:rFonts w:ascii="Times New Roman  t" w:hAnsi="Times New Roman  t" w:cs="Times New Roman  t"/>
          <w:b/>
          <w:sz w:val="24"/>
          <w:szCs w:val="24"/>
          <w:lang w:val="mk-MK"/>
        </w:rPr>
        <w:t xml:space="preserve">Вовед – посебност на судските постапки во семејни спорови </w:t>
      </w:r>
      <w:r w:rsidR="00F53B01" w:rsidRPr="0015318A">
        <w:rPr>
          <w:rFonts w:ascii="Times New Roman  t" w:hAnsi="Times New Roman  t" w:cs="Times New Roman  t"/>
          <w:b/>
          <w:sz w:val="24"/>
          <w:szCs w:val="24"/>
          <w:lang w:val="mk-MK"/>
        </w:rPr>
        <w:t>во кои се засегнати права и интереси на деца</w:t>
      </w:r>
    </w:p>
    <w:p w14:paraId="0F0118BB" w14:textId="2F6A2D1F" w:rsidR="007A49F7" w:rsidRPr="0015318A" w:rsidRDefault="00D760B2" w:rsidP="00F53B01">
      <w:pPr>
        <w:spacing w:after="0"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Судските постапки во семејни спорови може да вклучуваат деца во постапки во брачни спорови, спорови за доверување деца на чување и воспитание, </w:t>
      </w:r>
      <w:r w:rsidR="007A49F7" w:rsidRPr="0015318A">
        <w:rPr>
          <w:rFonts w:ascii="Times New Roman  t" w:hAnsi="Times New Roman  t" w:cs="Times New Roman  t"/>
          <w:sz w:val="24"/>
          <w:szCs w:val="24"/>
          <w:lang w:val="mk-MK"/>
        </w:rPr>
        <w:t>спорови за издржување и спорови за ут</w:t>
      </w:r>
      <w:r w:rsidRPr="0015318A">
        <w:rPr>
          <w:rFonts w:ascii="Times New Roman  t" w:hAnsi="Times New Roman  t" w:cs="Times New Roman  t"/>
          <w:sz w:val="24"/>
          <w:szCs w:val="24"/>
          <w:lang w:val="mk-MK"/>
        </w:rPr>
        <w:t>в</w:t>
      </w:r>
      <w:r w:rsidR="007A49F7" w:rsidRPr="0015318A">
        <w:rPr>
          <w:rFonts w:ascii="Times New Roman  t" w:hAnsi="Times New Roman  t" w:cs="Times New Roman  t"/>
          <w:sz w:val="24"/>
          <w:szCs w:val="24"/>
          <w:lang w:val="mk-MK"/>
        </w:rPr>
        <w:t>р</w:t>
      </w:r>
      <w:r w:rsidRPr="0015318A">
        <w:rPr>
          <w:rFonts w:ascii="Times New Roman  t" w:hAnsi="Times New Roman  t" w:cs="Times New Roman  t"/>
          <w:sz w:val="24"/>
          <w:szCs w:val="24"/>
          <w:lang w:val="mk-MK"/>
        </w:rPr>
        <w:t>дување и оспорува</w:t>
      </w:r>
      <w:r w:rsidR="007A49F7" w:rsidRPr="0015318A">
        <w:rPr>
          <w:rFonts w:ascii="Times New Roman  t" w:hAnsi="Times New Roman  t" w:cs="Times New Roman  t"/>
          <w:sz w:val="24"/>
          <w:szCs w:val="24"/>
          <w:lang w:val="mk-MK"/>
        </w:rPr>
        <w:t>ње татковство и мајчинство. Во овие постапки се применуваат одредбите на Законот за парничната постапка</w:t>
      </w:r>
      <w:r w:rsidR="00D03D9A" w:rsidRPr="0015318A">
        <w:rPr>
          <w:rFonts w:ascii="Times New Roman  t" w:hAnsi="Times New Roman  t" w:cs="Times New Roman  t"/>
          <w:sz w:val="24"/>
          <w:szCs w:val="24"/>
        </w:rPr>
        <w:t>,</w:t>
      </w:r>
      <w:r w:rsidR="00221680" w:rsidRPr="0015318A">
        <w:rPr>
          <w:rFonts w:ascii="Times New Roman  t" w:hAnsi="Times New Roman  t" w:cs="Times New Roman  t"/>
          <w:sz w:val="24"/>
          <w:szCs w:val="24"/>
          <w:lang w:val="mk-MK"/>
        </w:rPr>
        <w:t xml:space="preserve"> но се посебни и </w:t>
      </w:r>
      <w:r w:rsidR="007A49F7" w:rsidRPr="0015318A">
        <w:rPr>
          <w:rFonts w:ascii="Times New Roman  t" w:hAnsi="Times New Roman  t" w:cs="Times New Roman  t"/>
          <w:sz w:val="24"/>
          <w:szCs w:val="24"/>
          <w:lang w:val="mk-MK"/>
        </w:rPr>
        <w:t>се интегрирани во Законот за семејството.</w:t>
      </w:r>
      <w:r w:rsidR="00321C79" w:rsidRPr="0015318A">
        <w:rPr>
          <w:rStyle w:val="FootnoteReference"/>
          <w:rFonts w:ascii="Times New Roman  t" w:hAnsi="Times New Roman  t" w:cs="Times New Roman  t"/>
          <w:sz w:val="24"/>
          <w:szCs w:val="24"/>
          <w:lang w:val="mk-MK"/>
        </w:rPr>
        <w:footnoteReference w:id="1"/>
      </w:r>
      <w:r w:rsidR="007A49F7" w:rsidRPr="0015318A">
        <w:rPr>
          <w:rFonts w:ascii="Times New Roman  t" w:hAnsi="Times New Roman  t" w:cs="Times New Roman  t"/>
          <w:sz w:val="24"/>
          <w:szCs w:val="24"/>
          <w:lang w:val="mk-MK"/>
        </w:rPr>
        <w:t xml:space="preserve"> Извршувањето е според Законот за извршување</w:t>
      </w:r>
      <w:r w:rsidR="002F484A" w:rsidRPr="0015318A">
        <w:rPr>
          <w:rFonts w:ascii="Times New Roman  t" w:hAnsi="Times New Roman  t" w:cs="Times New Roman  t"/>
          <w:sz w:val="24"/>
          <w:szCs w:val="24"/>
          <w:lang w:val="mk-MK"/>
        </w:rPr>
        <w:t>то</w:t>
      </w:r>
      <w:r w:rsidR="007A49F7" w:rsidRPr="0015318A">
        <w:rPr>
          <w:rFonts w:ascii="Times New Roman  t" w:hAnsi="Times New Roman  t" w:cs="Times New Roman  t"/>
          <w:sz w:val="24"/>
          <w:szCs w:val="24"/>
          <w:lang w:val="mk-MK"/>
        </w:rPr>
        <w:t xml:space="preserve"> (кај </w:t>
      </w:r>
      <w:r w:rsidR="007A49F7" w:rsidRPr="0015318A">
        <w:rPr>
          <w:rFonts w:ascii="Times New Roman  t" w:hAnsi="Times New Roman  t" w:cs="Times New Roman  t"/>
          <w:sz w:val="24"/>
          <w:szCs w:val="24"/>
          <w:lang w:val="mk-MK"/>
        </w:rPr>
        <w:lastRenderedPageBreak/>
        <w:t>паричните обврски, на пример издршката)</w:t>
      </w:r>
      <w:r w:rsidR="00165310" w:rsidRPr="0015318A">
        <w:rPr>
          <w:rFonts w:ascii="Times New Roman  t" w:hAnsi="Times New Roman  t" w:cs="Times New Roman  t"/>
          <w:sz w:val="24"/>
          <w:szCs w:val="24"/>
          <w:lang w:val="mk-MK"/>
        </w:rPr>
        <w:t>,</w:t>
      </w:r>
      <w:r w:rsidR="007A49F7" w:rsidRPr="0015318A">
        <w:rPr>
          <w:rFonts w:ascii="Times New Roman  t" w:hAnsi="Times New Roman  t" w:cs="Times New Roman  t"/>
          <w:sz w:val="24"/>
          <w:szCs w:val="24"/>
          <w:lang w:val="mk-MK"/>
        </w:rPr>
        <w:t xml:space="preserve"> или според други закони</w:t>
      </w:r>
      <w:r w:rsidR="00636FC6" w:rsidRPr="0015318A">
        <w:rPr>
          <w:rFonts w:ascii="Times New Roman  t" w:hAnsi="Times New Roman  t" w:cs="Times New Roman  t"/>
          <w:sz w:val="24"/>
          <w:szCs w:val="24"/>
          <w:lang w:val="mk-MK"/>
        </w:rPr>
        <w:t xml:space="preserve"> за непарични обврски.</w:t>
      </w:r>
      <w:r w:rsidR="00636FC6" w:rsidRPr="0015318A">
        <w:rPr>
          <w:rStyle w:val="FootnoteReference"/>
          <w:rFonts w:ascii="Times New Roman  t" w:hAnsi="Times New Roman  t" w:cs="Times New Roman  t"/>
          <w:sz w:val="24"/>
          <w:szCs w:val="24"/>
          <w:lang w:val="mk-MK"/>
        </w:rPr>
        <w:footnoteReference w:id="2"/>
      </w:r>
      <w:r w:rsidR="007A49F7" w:rsidRPr="0015318A">
        <w:rPr>
          <w:rFonts w:ascii="Times New Roman  t" w:hAnsi="Times New Roman  t" w:cs="Times New Roman  t"/>
          <w:sz w:val="24"/>
          <w:szCs w:val="24"/>
          <w:lang w:val="mk-MK"/>
        </w:rPr>
        <w:t xml:space="preserve"> </w:t>
      </w:r>
      <w:r w:rsidR="00636FC6" w:rsidRPr="0015318A">
        <w:rPr>
          <w:rFonts w:ascii="Times New Roman  t" w:hAnsi="Times New Roman  t" w:cs="Times New Roman  t"/>
          <w:sz w:val="24"/>
          <w:szCs w:val="24"/>
          <w:lang w:val="mk-MK"/>
        </w:rPr>
        <w:t>Поради тоа што Законот за извршувањето</w:t>
      </w:r>
      <w:r w:rsidR="00636FC6" w:rsidRPr="0015318A">
        <w:rPr>
          <w:rStyle w:val="FootnoteReference"/>
          <w:rFonts w:ascii="Times New Roman  t" w:hAnsi="Times New Roman  t" w:cs="Times New Roman  t"/>
          <w:sz w:val="24"/>
          <w:szCs w:val="24"/>
        </w:rPr>
        <w:footnoteReference w:id="3"/>
      </w:r>
      <w:r w:rsidR="00636FC6" w:rsidRPr="0015318A">
        <w:rPr>
          <w:rFonts w:ascii="Times New Roman  t" w:hAnsi="Times New Roman  t" w:cs="Times New Roman  t"/>
          <w:sz w:val="24"/>
          <w:szCs w:val="24"/>
          <w:lang w:val="mk-MK"/>
        </w:rPr>
        <w:t xml:space="preserve"> (член 1)</w:t>
      </w:r>
      <w:r w:rsidR="00636FC6" w:rsidRPr="0015318A">
        <w:rPr>
          <w:rFonts w:ascii="Times New Roman  t" w:hAnsi="Times New Roman  t" w:cs="Times New Roman  t"/>
          <w:sz w:val="24"/>
          <w:szCs w:val="24"/>
        </w:rPr>
        <w:t xml:space="preserve"> </w:t>
      </w:r>
      <w:r w:rsidR="00636FC6" w:rsidRPr="0015318A">
        <w:rPr>
          <w:rFonts w:ascii="Times New Roman  t" w:hAnsi="Times New Roman  t" w:cs="Times New Roman  t"/>
          <w:sz w:val="24"/>
          <w:szCs w:val="24"/>
          <w:lang w:val="mk-MK"/>
        </w:rPr>
        <w:t xml:space="preserve">се применува на судски и административни одлуки </w:t>
      </w:r>
      <w:r w:rsidR="009009F7">
        <w:rPr>
          <w:rFonts w:ascii="Times New Roman  t" w:hAnsi="Times New Roman  t" w:cs="Times New Roman  t"/>
          <w:sz w:val="24"/>
          <w:szCs w:val="24"/>
          <w:lang w:val="mk-MK"/>
        </w:rPr>
        <w:t>што</w:t>
      </w:r>
      <w:r w:rsidR="00636FC6" w:rsidRPr="0015318A">
        <w:rPr>
          <w:rFonts w:ascii="Times New Roman  t" w:hAnsi="Times New Roman  t" w:cs="Times New Roman  t"/>
          <w:sz w:val="24"/>
          <w:szCs w:val="24"/>
          <w:lang w:val="mk-MK"/>
        </w:rPr>
        <w:t xml:space="preserve"> се однесуваат на парични побарувања (суштински различни од </w:t>
      </w:r>
      <w:r w:rsidR="00D03D9A" w:rsidRPr="0015318A">
        <w:rPr>
          <w:rFonts w:ascii="Times New Roman  t" w:hAnsi="Times New Roman  t" w:cs="Times New Roman  t"/>
          <w:sz w:val="24"/>
          <w:szCs w:val="24"/>
          <w:lang w:val="mk-MK"/>
        </w:rPr>
        <w:t xml:space="preserve">одлуките на судот или </w:t>
      </w:r>
      <w:r w:rsidR="00636FC6" w:rsidRPr="0015318A">
        <w:rPr>
          <w:rFonts w:ascii="Times New Roman  t" w:hAnsi="Times New Roman  t" w:cs="Times New Roman  t"/>
          <w:sz w:val="24"/>
          <w:szCs w:val="24"/>
          <w:lang w:val="mk-MK"/>
        </w:rPr>
        <w:t xml:space="preserve">решенијата на </w:t>
      </w:r>
      <w:r w:rsidR="0015318A">
        <w:rPr>
          <w:rFonts w:ascii="Times New Roman  t" w:hAnsi="Times New Roman  t" w:cs="Times New Roman  t"/>
          <w:sz w:val="24"/>
          <w:szCs w:val="24"/>
          <w:lang w:val="mk-MK"/>
        </w:rPr>
        <w:t>ц</w:t>
      </w:r>
      <w:r w:rsidR="006163A8" w:rsidRPr="0015318A">
        <w:rPr>
          <w:rFonts w:ascii="Times New Roman  t" w:hAnsi="Times New Roman  t" w:cs="Times New Roman  t"/>
          <w:sz w:val="24"/>
          <w:szCs w:val="24"/>
          <w:lang w:val="mk-MK"/>
        </w:rPr>
        <w:t>ентарот</w:t>
      </w:r>
      <w:r w:rsidR="00607581" w:rsidRPr="0015318A">
        <w:rPr>
          <w:rFonts w:ascii="Times New Roman  t" w:hAnsi="Times New Roman  t" w:cs="Times New Roman  t"/>
          <w:sz w:val="24"/>
          <w:szCs w:val="24"/>
          <w:lang w:val="mk-MK"/>
        </w:rPr>
        <w:t xml:space="preserve"> за социјална работа (</w:t>
      </w:r>
      <w:r w:rsidR="00636FC6" w:rsidRPr="0015318A">
        <w:rPr>
          <w:rFonts w:ascii="Times New Roman  t" w:hAnsi="Times New Roman  t" w:cs="Times New Roman  t"/>
          <w:sz w:val="24"/>
          <w:szCs w:val="24"/>
          <w:lang w:val="mk-MK"/>
        </w:rPr>
        <w:t>ЦСР</w:t>
      </w:r>
      <w:r w:rsidR="00607581" w:rsidRPr="0015318A">
        <w:rPr>
          <w:rFonts w:ascii="Times New Roman  t" w:hAnsi="Times New Roman  t" w:cs="Times New Roman  t"/>
          <w:sz w:val="24"/>
          <w:szCs w:val="24"/>
          <w:lang w:val="mk-MK"/>
        </w:rPr>
        <w:t>)</w:t>
      </w:r>
      <w:r w:rsidR="00165310" w:rsidRPr="0015318A">
        <w:rPr>
          <w:rFonts w:ascii="Times New Roman  t" w:hAnsi="Times New Roman  t" w:cs="Times New Roman  t"/>
          <w:sz w:val="24"/>
          <w:szCs w:val="24"/>
          <w:lang w:val="mk-MK"/>
        </w:rPr>
        <w:t>,</w:t>
      </w:r>
      <w:r w:rsidR="00D03D9A" w:rsidRPr="0015318A">
        <w:rPr>
          <w:rFonts w:ascii="Times New Roman  t" w:hAnsi="Times New Roman  t" w:cs="Times New Roman  t"/>
          <w:sz w:val="24"/>
          <w:szCs w:val="24"/>
          <w:lang w:val="mk-MK"/>
        </w:rPr>
        <w:t xml:space="preserve"> на пример во постапките за доверување деца на чување и воспитание</w:t>
      </w:r>
      <w:r w:rsidR="001D63EC" w:rsidRPr="0015318A">
        <w:rPr>
          <w:rFonts w:ascii="Times New Roman  t" w:hAnsi="Times New Roman  t" w:cs="Times New Roman  t"/>
          <w:sz w:val="24"/>
          <w:szCs w:val="24"/>
          <w:lang w:val="mk-MK"/>
        </w:rPr>
        <w:t xml:space="preserve"> или во врска со контакти и видувања</w:t>
      </w:r>
      <w:r w:rsidR="00636FC6" w:rsidRP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rPr>
        <w:t xml:space="preserve">, </w:t>
      </w:r>
      <w:r w:rsidR="00636FC6" w:rsidRPr="0015318A">
        <w:rPr>
          <w:rFonts w:ascii="Times New Roman  t" w:hAnsi="Times New Roman  t" w:cs="Times New Roman  t"/>
          <w:sz w:val="24"/>
          <w:szCs w:val="24"/>
          <w:lang w:val="mk-MK"/>
        </w:rPr>
        <w:t>Закон</w:t>
      </w:r>
      <w:r w:rsidR="000D2A07" w:rsidRPr="0015318A">
        <w:rPr>
          <w:rFonts w:ascii="Times New Roman  t" w:hAnsi="Times New Roman  t" w:cs="Times New Roman  t"/>
          <w:sz w:val="24"/>
          <w:szCs w:val="24"/>
          <w:lang w:val="mk-MK"/>
        </w:rPr>
        <w:t>от</w:t>
      </w:r>
      <w:r w:rsidR="00636FC6" w:rsidRPr="0015318A">
        <w:rPr>
          <w:rFonts w:ascii="Times New Roman  t" w:hAnsi="Times New Roman  t" w:cs="Times New Roman  t"/>
          <w:sz w:val="24"/>
          <w:szCs w:val="24"/>
          <w:lang w:val="mk-MK"/>
        </w:rPr>
        <w:t xml:space="preserve"> за општата управна постапка</w:t>
      </w:r>
      <w:r w:rsidR="00636FC6" w:rsidRPr="0015318A">
        <w:rPr>
          <w:rStyle w:val="FootnoteReference"/>
          <w:rFonts w:ascii="Times New Roman  t" w:hAnsi="Times New Roman  t" w:cs="Times New Roman  t"/>
          <w:sz w:val="24"/>
          <w:szCs w:val="24"/>
        </w:rPr>
        <w:footnoteReference w:id="4"/>
      </w:r>
      <w:r w:rsidR="00636FC6" w:rsidRPr="0015318A">
        <w:rPr>
          <w:rFonts w:ascii="Times New Roman  t" w:hAnsi="Times New Roman  t" w:cs="Times New Roman  t"/>
          <w:sz w:val="24"/>
          <w:szCs w:val="24"/>
          <w:lang w:val="mk-MK"/>
        </w:rPr>
        <w:t xml:space="preserve"> пропишува</w:t>
      </w:r>
      <w:r w:rsidR="00636FC6" w:rsidRPr="0015318A">
        <w:rPr>
          <w:rFonts w:ascii="Times New Roman  t" w:hAnsi="Times New Roman  t" w:cs="Times New Roman  t"/>
          <w:sz w:val="24"/>
          <w:szCs w:val="24"/>
        </w:rPr>
        <w:t xml:space="preserve"> </w:t>
      </w:r>
      <w:r w:rsidR="00636FC6" w:rsidRPr="0015318A">
        <w:rPr>
          <w:rFonts w:ascii="Times New Roman  t" w:hAnsi="Times New Roman  t" w:cs="Times New Roman  t"/>
          <w:sz w:val="24"/>
          <w:szCs w:val="24"/>
          <w:lang w:val="mk-MK"/>
        </w:rPr>
        <w:t xml:space="preserve">дека </w:t>
      </w:r>
      <w:r w:rsidR="0015318A">
        <w:rPr>
          <w:rFonts w:ascii="Times New Roman  t" w:hAnsi="Times New Roman  t" w:cs="Times New Roman  t"/>
          <w:sz w:val="24"/>
          <w:szCs w:val="24"/>
          <w:lang w:val="mk-MK"/>
        </w:rPr>
        <w:t>„и</w:t>
      </w:r>
      <w:r w:rsidR="00636FC6" w:rsidRPr="0015318A">
        <w:rPr>
          <w:rFonts w:ascii="Times New Roman  t" w:hAnsi="Times New Roman  t" w:cs="Times New Roman  t"/>
          <w:sz w:val="24"/>
          <w:szCs w:val="24"/>
        </w:rPr>
        <w:t>звршувањето на непарични обврски го спроведува јавниот орган што го донел управниот акт во прв степен, дури и кога актот е изменет од страна на второстепениот јавен орган или од Управниот суд</w:t>
      </w:r>
      <w:r w:rsidR="00636FC6" w:rsidRP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rPr>
        <w:t xml:space="preserve"> (</w:t>
      </w:r>
      <w:r w:rsidR="00636FC6" w:rsidRPr="0015318A">
        <w:rPr>
          <w:rFonts w:ascii="Times New Roman  t" w:hAnsi="Times New Roman  t" w:cs="Times New Roman  t"/>
          <w:sz w:val="24"/>
          <w:szCs w:val="24"/>
          <w:lang w:val="mk-MK"/>
        </w:rPr>
        <w:t>член</w:t>
      </w:r>
      <w:r w:rsidR="00636FC6" w:rsidRPr="0015318A">
        <w:rPr>
          <w:rFonts w:ascii="Times New Roman  t" w:hAnsi="Times New Roman  t" w:cs="Times New Roman  t"/>
          <w:sz w:val="24"/>
          <w:szCs w:val="24"/>
        </w:rPr>
        <w:t xml:space="preserve"> 130 (1)). </w:t>
      </w:r>
      <w:r w:rsidR="00636FC6" w:rsidRPr="0015318A">
        <w:rPr>
          <w:rFonts w:ascii="Times New Roman  t" w:hAnsi="Times New Roman  t" w:cs="Times New Roman  t"/>
          <w:sz w:val="24"/>
          <w:szCs w:val="24"/>
          <w:lang w:val="mk-MK"/>
        </w:rPr>
        <w:t>Исто така</w:t>
      </w:r>
      <w:r w:rsid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lang w:val="mk-MK"/>
        </w:rPr>
        <w:t xml:space="preserve"> гарантира дека о</w:t>
      </w:r>
      <w:r w:rsidR="00636FC6" w:rsidRPr="0015318A">
        <w:rPr>
          <w:rFonts w:ascii="Times New Roman  t" w:hAnsi="Times New Roman  t" w:cs="Times New Roman  t"/>
          <w:sz w:val="24"/>
          <w:szCs w:val="24"/>
        </w:rPr>
        <w:t xml:space="preserve">рганот на државната управа надлежен за работите од областа на внатрешните работи </w:t>
      </w:r>
      <w:r w:rsidR="00636FC6" w:rsidRPr="0015318A">
        <w:rPr>
          <w:rFonts w:ascii="Times New Roman  t" w:hAnsi="Times New Roman  t" w:cs="Times New Roman  t"/>
          <w:sz w:val="24"/>
          <w:szCs w:val="24"/>
          <w:lang w:val="mk-MK"/>
        </w:rPr>
        <w:t xml:space="preserve">ќе даде помош во </w:t>
      </w:r>
      <w:r w:rsidR="00636FC6" w:rsidRPr="0015318A">
        <w:rPr>
          <w:rFonts w:ascii="Times New Roman  t" w:hAnsi="Times New Roman  t" w:cs="Times New Roman  t"/>
          <w:sz w:val="24"/>
          <w:szCs w:val="24"/>
        </w:rPr>
        <w:t>спроведување на извршувањето</w:t>
      </w:r>
      <w:r w:rsidR="00636FC6" w:rsidRPr="0015318A">
        <w:rPr>
          <w:rFonts w:ascii="Times New Roman  t" w:hAnsi="Times New Roman  t" w:cs="Times New Roman  t"/>
          <w:sz w:val="24"/>
          <w:szCs w:val="24"/>
          <w:lang w:val="mk-MK"/>
        </w:rPr>
        <w:t xml:space="preserve"> (член</w:t>
      </w:r>
      <w:r w:rsidR="00636FC6" w:rsidRPr="0015318A">
        <w:rPr>
          <w:rFonts w:ascii="Times New Roman  t" w:hAnsi="Times New Roman  t" w:cs="Times New Roman  t"/>
          <w:sz w:val="24"/>
          <w:szCs w:val="24"/>
        </w:rPr>
        <w:t xml:space="preserve"> 130 (2)). </w:t>
      </w:r>
      <w:r w:rsidR="00636FC6" w:rsidRPr="0015318A">
        <w:rPr>
          <w:rFonts w:ascii="Times New Roman  t" w:hAnsi="Times New Roman  t" w:cs="Times New Roman  t"/>
          <w:sz w:val="24"/>
          <w:szCs w:val="24"/>
          <w:lang w:val="mk-MK"/>
        </w:rPr>
        <w:t>Понатаму пропишува парична казна која може да претходи на извршувањето (член 133)</w:t>
      </w:r>
      <w:r w:rsid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lang w:val="mk-MK"/>
        </w:rPr>
        <w:t xml:space="preserve"> која</w:t>
      </w:r>
      <w:r w:rsid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lang w:val="mk-MK"/>
        </w:rPr>
        <w:t xml:space="preserve"> исто така</w:t>
      </w:r>
      <w:r w:rsidR="0015318A">
        <w:rPr>
          <w:rFonts w:ascii="Times New Roman  t" w:hAnsi="Times New Roman  t" w:cs="Times New Roman  t"/>
          <w:sz w:val="24"/>
          <w:szCs w:val="24"/>
          <w:lang w:val="mk-MK"/>
        </w:rPr>
        <w:t>,</w:t>
      </w:r>
      <w:r w:rsidR="00636FC6" w:rsidRPr="0015318A">
        <w:rPr>
          <w:rFonts w:ascii="Times New Roman  t" w:hAnsi="Times New Roman  t" w:cs="Times New Roman  t"/>
          <w:sz w:val="24"/>
          <w:szCs w:val="24"/>
          <w:lang w:val="mk-MK"/>
        </w:rPr>
        <w:t xml:space="preserve"> </w:t>
      </w:r>
      <w:r w:rsidR="0015318A">
        <w:rPr>
          <w:rFonts w:ascii="Times New Roman  t" w:hAnsi="Times New Roman  t" w:cs="Times New Roman  t"/>
          <w:sz w:val="24"/>
          <w:szCs w:val="24"/>
          <w:lang w:val="mk-MK"/>
        </w:rPr>
        <w:t xml:space="preserve">е </w:t>
      </w:r>
      <w:r w:rsidR="00636FC6" w:rsidRPr="0015318A">
        <w:rPr>
          <w:rFonts w:ascii="Times New Roman  t" w:hAnsi="Times New Roman  t" w:cs="Times New Roman  t"/>
          <w:sz w:val="24"/>
          <w:szCs w:val="24"/>
          <w:lang w:val="mk-MK"/>
        </w:rPr>
        <w:t xml:space="preserve">пропишана и во Законот за </w:t>
      </w:r>
      <w:r w:rsidR="00165310" w:rsidRPr="0015318A">
        <w:rPr>
          <w:rFonts w:ascii="Times New Roman  t" w:hAnsi="Times New Roman  t" w:cs="Times New Roman  t"/>
          <w:sz w:val="24"/>
          <w:szCs w:val="24"/>
          <w:lang w:val="mk-MK"/>
        </w:rPr>
        <w:t>семејството (член 281 (2) и (3)</w:t>
      </w:r>
      <w:r w:rsidR="00636FC6" w:rsidRPr="0015318A">
        <w:rPr>
          <w:rFonts w:ascii="Times New Roman  t" w:hAnsi="Times New Roman  t" w:cs="Times New Roman  t"/>
          <w:sz w:val="24"/>
          <w:szCs w:val="24"/>
          <w:lang w:val="mk-MK"/>
        </w:rPr>
        <w:t>).</w:t>
      </w:r>
    </w:p>
    <w:p w14:paraId="381E668C" w14:textId="3766F7D5" w:rsidR="00607581" w:rsidRPr="0015318A" w:rsidRDefault="00321C79" w:rsidP="00140BA1">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Како резултат на тоа што постапките во семејни спорови кои вклучуваат деца се поврзани со статусни или други фактички околности битни за континуирано остварување на правата на детето, а пред с</w:t>
      </w:r>
      <w:r w:rsidR="00FB533F">
        <w:rPr>
          <w:rFonts w:ascii="Times New Roman  t" w:hAnsi="Times New Roman  t" w:cs="Times New Roman  t"/>
          <w:sz w:val="24"/>
          <w:szCs w:val="24"/>
          <w:lang w:val="mk-MK"/>
        </w:rPr>
        <w:t>è</w:t>
      </w:r>
      <w:r w:rsidRPr="0015318A">
        <w:rPr>
          <w:rFonts w:ascii="Times New Roman  t" w:hAnsi="Times New Roman  t" w:cs="Times New Roman  t"/>
          <w:sz w:val="24"/>
          <w:szCs w:val="24"/>
          <w:lang w:val="mk-MK"/>
        </w:rPr>
        <w:t xml:space="preserve"> нивна грижа и заштита</w:t>
      </w:r>
      <w:r w:rsidR="00B41F4F"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тие се итни.</w:t>
      </w:r>
      <w:r w:rsidR="00956DC0" w:rsidRPr="0015318A">
        <w:rPr>
          <w:rStyle w:val="FootnoteReference"/>
          <w:rFonts w:ascii="Times New Roman  t" w:hAnsi="Times New Roman  t" w:cs="Times New Roman  t"/>
          <w:sz w:val="24"/>
          <w:szCs w:val="24"/>
          <w:lang w:val="mk-MK"/>
        </w:rPr>
        <w:footnoteReference w:id="5"/>
      </w:r>
      <w:r w:rsidRPr="0015318A">
        <w:rPr>
          <w:rFonts w:ascii="Times New Roman  t" w:hAnsi="Times New Roman  t" w:cs="Times New Roman  t"/>
          <w:sz w:val="24"/>
          <w:szCs w:val="24"/>
          <w:lang w:val="mk-MK"/>
        </w:rPr>
        <w:t xml:space="preserve"> </w:t>
      </w:r>
      <w:r w:rsidR="00607581" w:rsidRPr="0015318A">
        <w:rPr>
          <w:rFonts w:ascii="Times New Roman  t" w:hAnsi="Times New Roman  t" w:cs="Times New Roman  t"/>
          <w:sz w:val="24"/>
          <w:szCs w:val="24"/>
          <w:lang w:val="mk-MK"/>
        </w:rPr>
        <w:t>Процесните аспекти на член 8 (пред с</w:t>
      </w:r>
      <w:r w:rsidR="00FB533F">
        <w:rPr>
          <w:rFonts w:ascii="Times New Roman  t" w:hAnsi="Times New Roman  t" w:cs="Times New Roman  t"/>
          <w:sz w:val="24"/>
          <w:szCs w:val="24"/>
          <w:lang w:val="mk-MK"/>
        </w:rPr>
        <w:t>è</w:t>
      </w:r>
      <w:r w:rsidR="00607581" w:rsidRPr="0015318A">
        <w:rPr>
          <w:rFonts w:ascii="Times New Roman  t" w:hAnsi="Times New Roman  t" w:cs="Times New Roman  t"/>
          <w:sz w:val="24"/>
          <w:szCs w:val="24"/>
          <w:lang w:val="mk-MK"/>
        </w:rPr>
        <w:t xml:space="preserve">, правото на приватен и семеен живот) од Европската конвенција за човекови права (ЕКЧП) се поврзани со правата и интересите заштитени во член </w:t>
      </w:r>
      <w:r w:rsidR="00607581" w:rsidRPr="0015318A">
        <w:rPr>
          <w:rFonts w:ascii="Times New Roman  t" w:hAnsi="Times New Roman  t" w:cs="Times New Roman  t"/>
          <w:sz w:val="24"/>
          <w:szCs w:val="24"/>
        </w:rPr>
        <w:t>6</w:t>
      </w:r>
      <w:r w:rsidR="002549BD">
        <w:rPr>
          <w:rFonts w:ascii="Times New Roman  t" w:hAnsi="Times New Roman  t" w:cs="Times New Roman  t"/>
          <w:sz w:val="24"/>
          <w:szCs w:val="24"/>
          <w:lang w:val="mk-MK"/>
        </w:rPr>
        <w:t>, параграф 1</w:t>
      </w:r>
      <w:r w:rsidR="00607581" w:rsidRPr="0015318A">
        <w:rPr>
          <w:rFonts w:ascii="Times New Roman  t" w:hAnsi="Times New Roman  t" w:cs="Times New Roman  t"/>
          <w:b/>
          <w:sz w:val="24"/>
          <w:szCs w:val="24"/>
        </w:rPr>
        <w:t xml:space="preserve"> </w:t>
      </w:r>
      <w:r w:rsidR="00607581" w:rsidRPr="0015318A">
        <w:rPr>
          <w:rFonts w:ascii="Times New Roman  t" w:hAnsi="Times New Roman  t" w:cs="Times New Roman  t"/>
          <w:sz w:val="24"/>
          <w:szCs w:val="24"/>
          <w:lang w:val="mk-MK"/>
        </w:rPr>
        <w:t>(фер и правично судење во разумен рок) од Конвенцијата. Член 6 пропишува право на судска постапка во врска со заштитата на граѓанските права и обврски и е во функција на пошироката слика на заштита на</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i/>
          <w:sz w:val="24"/>
          <w:szCs w:val="24"/>
        </w:rPr>
        <w:t>inter alia</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семејниот живот</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Тапи</w:t>
      </w:r>
      <w:r w:rsidR="00FB533F">
        <w:rPr>
          <w:rFonts w:ascii="Times New Roman  t" w:hAnsi="Times New Roman  t" w:cs="Times New Roman  t"/>
          <w:sz w:val="24"/>
          <w:szCs w:val="24"/>
          <w:lang w:val="mk-MK"/>
        </w:rPr>
        <w:t>ј</w:t>
      </w:r>
      <w:r w:rsidR="00607581" w:rsidRPr="0015318A">
        <w:rPr>
          <w:rFonts w:ascii="Times New Roman  t" w:hAnsi="Times New Roman  t" w:cs="Times New Roman  t"/>
          <w:sz w:val="24"/>
          <w:szCs w:val="24"/>
          <w:lang w:val="mk-MK"/>
        </w:rPr>
        <w:t>а Гаска</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и</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Д</w:t>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 xml:space="preserve">против </w:t>
      </w:r>
      <w:r w:rsidR="00607581" w:rsidRPr="0015318A">
        <w:rPr>
          <w:rFonts w:ascii="Times New Roman  t" w:hAnsi="Times New Roman  t" w:cs="Times New Roman  t"/>
          <w:sz w:val="24"/>
          <w:szCs w:val="24"/>
          <w:lang w:val="mk-MK"/>
        </w:rPr>
        <w:lastRenderedPageBreak/>
        <w:t>Шпанија</w:t>
      </w:r>
      <w:r w:rsidR="00607581" w:rsidRPr="0015318A">
        <w:rPr>
          <w:rFonts w:ascii="Times New Roman  t" w:hAnsi="Times New Roman  t" w:cs="Times New Roman  t"/>
          <w:sz w:val="24"/>
          <w:szCs w:val="24"/>
        </w:rPr>
        <w:t>,</w:t>
      </w:r>
      <w:r w:rsidR="0015453C" w:rsidRPr="0015318A">
        <w:rPr>
          <w:rStyle w:val="FootnoteReference"/>
          <w:rFonts w:ascii="Times New Roman  t" w:hAnsi="Times New Roman  t" w:cs="Times New Roman  t"/>
          <w:sz w:val="24"/>
          <w:szCs w:val="24"/>
        </w:rPr>
        <w:footnoteReference w:id="6"/>
      </w:r>
      <w:r w:rsidR="00607581" w:rsidRPr="0015318A">
        <w:rPr>
          <w:rFonts w:ascii="Times New Roman  t" w:hAnsi="Times New Roman  t" w:cs="Times New Roman  t"/>
          <w:sz w:val="24"/>
          <w:szCs w:val="24"/>
        </w:rPr>
        <w:t xml:space="preserve"> </w:t>
      </w:r>
      <w:r w:rsidR="00607581" w:rsidRPr="0015318A">
        <w:rPr>
          <w:rFonts w:ascii="Times New Roman  t" w:hAnsi="Times New Roman  t" w:cs="Times New Roman  t"/>
          <w:sz w:val="24"/>
          <w:szCs w:val="24"/>
          <w:lang w:val="mk-MK"/>
        </w:rPr>
        <w:t>Бјанки против Швајцарија,</w:t>
      </w:r>
      <w:r w:rsidR="0015453C" w:rsidRPr="0015318A">
        <w:rPr>
          <w:rStyle w:val="FootnoteReference"/>
          <w:rFonts w:ascii="Times New Roman  t" w:hAnsi="Times New Roman  t" w:cs="Times New Roman  t"/>
          <w:sz w:val="24"/>
          <w:szCs w:val="24"/>
          <w:lang w:val="mk-MK"/>
        </w:rPr>
        <w:footnoteReference w:id="7"/>
      </w:r>
      <w:r w:rsidR="00607581" w:rsidRPr="0015318A">
        <w:rPr>
          <w:rFonts w:ascii="Times New Roman  t" w:hAnsi="Times New Roman  t" w:cs="Times New Roman  t"/>
          <w:sz w:val="24"/>
          <w:szCs w:val="24"/>
          <w:lang w:val="mk-MK"/>
        </w:rPr>
        <w:t xml:space="preserve"> Мек</w:t>
      </w:r>
      <w:r w:rsidR="009B2510">
        <w:rPr>
          <w:rFonts w:ascii="Times New Roman  t" w:hAnsi="Times New Roman  t" w:cs="Times New Roman  t"/>
          <w:sz w:val="24"/>
          <w:szCs w:val="24"/>
          <w:lang w:val="mk-MK"/>
        </w:rPr>
        <w:t>м</w:t>
      </w:r>
      <w:r w:rsidR="00607581" w:rsidRPr="0015318A">
        <w:rPr>
          <w:rFonts w:ascii="Times New Roman  t" w:hAnsi="Times New Roman  t" w:cs="Times New Roman  t"/>
          <w:sz w:val="24"/>
          <w:szCs w:val="24"/>
          <w:lang w:val="mk-MK"/>
        </w:rPr>
        <w:t>ајкл против Обединетото Кралство,</w:t>
      </w:r>
      <w:r w:rsidR="0015453C" w:rsidRPr="0015318A">
        <w:rPr>
          <w:rStyle w:val="FootnoteReference"/>
          <w:rFonts w:ascii="Times New Roman  t" w:hAnsi="Times New Roman  t" w:cs="Times New Roman  t"/>
          <w:sz w:val="24"/>
          <w:szCs w:val="24"/>
          <w:lang w:val="mk-MK"/>
        </w:rPr>
        <w:footnoteReference w:id="8"/>
      </w:r>
      <w:r w:rsidR="00607581" w:rsidRPr="0015318A">
        <w:rPr>
          <w:rFonts w:ascii="Times New Roman  t" w:hAnsi="Times New Roman  t" w:cs="Times New Roman  t"/>
          <w:sz w:val="24"/>
          <w:szCs w:val="24"/>
          <w:lang w:val="mk-MK"/>
        </w:rPr>
        <w:t xml:space="preserve"> Голдер против Обединетото Кралство</w:t>
      </w:r>
      <w:r w:rsidR="0015453C" w:rsidRPr="0015318A">
        <w:rPr>
          <w:rStyle w:val="FootnoteReference"/>
          <w:rFonts w:ascii="Times New Roman  t" w:hAnsi="Times New Roman  t" w:cs="Times New Roman  t"/>
          <w:sz w:val="24"/>
          <w:szCs w:val="24"/>
          <w:lang w:val="mk-MK"/>
        </w:rPr>
        <w:footnoteReference w:id="9"/>
      </w:r>
      <w:r w:rsidR="00607581" w:rsidRPr="0015318A">
        <w:rPr>
          <w:rFonts w:ascii="Times New Roman  t" w:hAnsi="Times New Roman  t" w:cs="Times New Roman  t"/>
          <w:sz w:val="24"/>
          <w:szCs w:val="24"/>
          <w:lang w:val="mk-MK"/>
        </w:rPr>
        <w:t xml:space="preserve">). </w:t>
      </w:r>
    </w:p>
    <w:p w14:paraId="0150CD93" w14:textId="4463BDEC" w:rsidR="000D2A07" w:rsidRPr="0015318A" w:rsidRDefault="00607581" w:rsidP="00140BA1">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Постапките </w:t>
      </w:r>
      <w:r w:rsidR="000D2A07" w:rsidRPr="0015318A">
        <w:rPr>
          <w:rFonts w:ascii="Times New Roman  t" w:hAnsi="Times New Roman  t" w:cs="Times New Roman  t"/>
          <w:sz w:val="24"/>
          <w:szCs w:val="24"/>
          <w:lang w:val="mk-MK"/>
        </w:rPr>
        <w:t xml:space="preserve">за доверувањедеца на чување и воспитание бараат ургентни и ефикасно извршливи одлуки </w:t>
      </w:r>
      <w:r w:rsidR="00FB533F">
        <w:rPr>
          <w:rFonts w:ascii="Times New Roman  t" w:hAnsi="Times New Roman  t" w:cs="Times New Roman  t"/>
          <w:sz w:val="24"/>
          <w:szCs w:val="24"/>
          <w:lang w:val="mk-MK"/>
        </w:rPr>
        <w:t>по</w:t>
      </w:r>
      <w:r w:rsidR="000D2A07" w:rsidRPr="0015318A">
        <w:rPr>
          <w:rFonts w:ascii="Times New Roman  t" w:hAnsi="Times New Roman  t" w:cs="Times New Roman  t"/>
          <w:sz w:val="24"/>
          <w:szCs w:val="24"/>
          <w:lang w:val="mk-MK"/>
        </w:rPr>
        <w:t xml:space="preserve">ради тоа што протокот на време може да го промени </w:t>
      </w:r>
      <w:r w:rsidR="000D2A07" w:rsidRPr="0015318A">
        <w:rPr>
          <w:rFonts w:ascii="Times New Roman  t" w:hAnsi="Times New Roman  t" w:cs="Times New Roman  t"/>
          <w:i/>
          <w:sz w:val="24"/>
          <w:szCs w:val="24"/>
        </w:rPr>
        <w:t>de facto</w:t>
      </w:r>
      <w:r w:rsidR="000D2A07" w:rsidRPr="0015318A">
        <w:rPr>
          <w:rFonts w:ascii="Times New Roman  t" w:hAnsi="Times New Roman  t" w:cs="Times New Roman  t"/>
          <w:sz w:val="24"/>
          <w:szCs w:val="24"/>
        </w:rPr>
        <w:t xml:space="preserve"> </w:t>
      </w:r>
      <w:r w:rsidR="000D2A07" w:rsidRPr="0015318A">
        <w:rPr>
          <w:rFonts w:ascii="Times New Roman  t" w:hAnsi="Times New Roman  t" w:cs="Times New Roman  t"/>
          <w:sz w:val="24"/>
          <w:szCs w:val="24"/>
          <w:lang w:val="mk-MK"/>
        </w:rPr>
        <w:t xml:space="preserve">меритумот. Ова </w:t>
      </w:r>
      <w:r w:rsidR="00F371AC">
        <w:rPr>
          <w:rFonts w:ascii="Times New Roman  t" w:hAnsi="Times New Roman  t" w:cs="Times New Roman  t"/>
          <w:sz w:val="24"/>
          <w:szCs w:val="24"/>
          <w:lang w:val="mk-MK"/>
        </w:rPr>
        <w:t xml:space="preserve">е </w:t>
      </w:r>
      <w:r w:rsidR="000D2A07" w:rsidRPr="0015318A">
        <w:rPr>
          <w:rFonts w:ascii="Times New Roman  t" w:hAnsi="Times New Roman  t" w:cs="Times New Roman  t"/>
          <w:sz w:val="24"/>
          <w:szCs w:val="24"/>
          <w:lang w:val="mk-MK"/>
        </w:rPr>
        <w:t xml:space="preserve">исто дел од процесните потреби на член 8 </w:t>
      </w:r>
      <w:r w:rsidRPr="0015318A">
        <w:rPr>
          <w:rFonts w:ascii="Times New Roman  t" w:hAnsi="Times New Roman  t" w:cs="Times New Roman  t"/>
          <w:sz w:val="24"/>
          <w:szCs w:val="24"/>
          <w:lang w:val="mk-MK"/>
        </w:rPr>
        <w:t xml:space="preserve">ЕКЧП </w:t>
      </w:r>
      <w:r w:rsidR="000D2A07" w:rsidRPr="0015318A">
        <w:rPr>
          <w:rFonts w:ascii="Times New Roman  t" w:hAnsi="Times New Roman  t" w:cs="Times New Roman  t"/>
          <w:sz w:val="24"/>
          <w:szCs w:val="24"/>
          <w:lang w:val="mk-MK"/>
        </w:rPr>
        <w:t>(Риби</w:t>
      </w:r>
      <w:r w:rsidR="00394582">
        <w:rPr>
          <w:rFonts w:ascii="Times New Roman  t" w:hAnsi="Times New Roman  t" w:cs="Times New Roman  t"/>
          <w:sz w:val="24"/>
          <w:szCs w:val="24"/>
          <w:lang w:val="mk-MK"/>
        </w:rPr>
        <w:t>ќ</w:t>
      </w:r>
      <w:r w:rsidR="000D2A07" w:rsidRPr="0015318A">
        <w:rPr>
          <w:rFonts w:ascii="Times New Roman  t" w:hAnsi="Times New Roman  t" w:cs="Times New Roman  t"/>
          <w:sz w:val="24"/>
          <w:szCs w:val="24"/>
          <w:lang w:val="mk-MK"/>
        </w:rPr>
        <w:t xml:space="preserve"> против Хрватска</w:t>
      </w:r>
      <w:r w:rsidR="0015453C" w:rsidRPr="0015318A">
        <w:rPr>
          <w:rStyle w:val="FootnoteReference"/>
          <w:rFonts w:ascii="Times New Roman  t" w:hAnsi="Times New Roman  t" w:cs="Times New Roman  t"/>
          <w:sz w:val="24"/>
          <w:szCs w:val="24"/>
          <w:lang w:val="mk-MK"/>
        </w:rPr>
        <w:footnoteReference w:id="10"/>
      </w:r>
      <w:r w:rsidR="000D2A07" w:rsidRPr="0015318A">
        <w:rPr>
          <w:rFonts w:ascii="Times New Roman  t" w:hAnsi="Times New Roman  t" w:cs="Times New Roman  t"/>
          <w:sz w:val="24"/>
          <w:szCs w:val="24"/>
          <w:lang w:val="mk-MK"/>
        </w:rPr>
        <w:t>). Затоа, државите мора</w:t>
      </w:r>
      <w:r w:rsidR="00FB533F">
        <w:rPr>
          <w:rFonts w:ascii="Times New Roman  t" w:hAnsi="Times New Roman  t" w:cs="Times New Roman  t"/>
          <w:sz w:val="24"/>
          <w:szCs w:val="24"/>
          <w:lang w:val="mk-MK"/>
        </w:rPr>
        <w:t>,</w:t>
      </w:r>
      <w:r w:rsidR="000D2A07" w:rsidRPr="0015318A">
        <w:rPr>
          <w:rFonts w:ascii="Times New Roman  t" w:hAnsi="Times New Roman  t" w:cs="Times New Roman  t"/>
          <w:sz w:val="24"/>
          <w:szCs w:val="24"/>
          <w:lang w:val="mk-MK"/>
        </w:rPr>
        <w:t xml:space="preserve"> исто така</w:t>
      </w:r>
      <w:r w:rsidR="00FB533F">
        <w:rPr>
          <w:rFonts w:ascii="Times New Roman  t" w:hAnsi="Times New Roman  t" w:cs="Times New Roman  t"/>
          <w:sz w:val="24"/>
          <w:szCs w:val="24"/>
          <w:lang w:val="mk-MK"/>
        </w:rPr>
        <w:t>,</w:t>
      </w:r>
      <w:r w:rsidR="000D2A07" w:rsidRPr="0015318A">
        <w:rPr>
          <w:rFonts w:ascii="Times New Roman  t" w:hAnsi="Times New Roman  t" w:cs="Times New Roman  t"/>
          <w:sz w:val="24"/>
          <w:szCs w:val="24"/>
          <w:lang w:val="mk-MK"/>
        </w:rPr>
        <w:t xml:space="preserve"> да обезбедат мерки за да осигурат дека родителските права/обврски ќе бидат соодветно извршени (Ро и другите против Франција,</w:t>
      </w:r>
      <w:r w:rsidR="0015453C" w:rsidRPr="0015318A">
        <w:rPr>
          <w:rStyle w:val="FootnoteReference"/>
          <w:rFonts w:ascii="Times New Roman  t" w:hAnsi="Times New Roman  t" w:cs="Times New Roman  t"/>
          <w:sz w:val="24"/>
          <w:szCs w:val="24"/>
          <w:lang w:val="mk-MK"/>
        </w:rPr>
        <w:footnoteReference w:id="11"/>
      </w:r>
      <w:r w:rsidR="000D2A07" w:rsidRPr="0015318A">
        <w:rPr>
          <w:rFonts w:ascii="Times New Roman  t" w:hAnsi="Times New Roman  t" w:cs="Times New Roman  t"/>
          <w:sz w:val="24"/>
          <w:szCs w:val="24"/>
          <w:lang w:val="mk-MK"/>
        </w:rPr>
        <w:t xml:space="preserve"> Ворожба против Русија,</w:t>
      </w:r>
      <w:r w:rsidR="0015453C" w:rsidRPr="0015318A">
        <w:rPr>
          <w:rStyle w:val="FootnoteReference"/>
          <w:rFonts w:ascii="Times New Roman  t" w:hAnsi="Times New Roman  t" w:cs="Times New Roman  t"/>
          <w:sz w:val="24"/>
          <w:szCs w:val="24"/>
          <w:lang w:val="mk-MK"/>
        </w:rPr>
        <w:footnoteReference w:id="12"/>
      </w:r>
      <w:r w:rsidR="000D2A07" w:rsidRPr="0015318A">
        <w:rPr>
          <w:rFonts w:ascii="Times New Roman  t" w:hAnsi="Times New Roman  t" w:cs="Times New Roman  t"/>
          <w:sz w:val="24"/>
          <w:szCs w:val="24"/>
          <w:lang w:val="mk-MK"/>
        </w:rPr>
        <w:t xml:space="preserve"> Малек против Полска</w:t>
      </w:r>
      <w:r w:rsidR="0015453C" w:rsidRPr="0015318A">
        <w:rPr>
          <w:rStyle w:val="FootnoteReference"/>
          <w:rFonts w:ascii="Times New Roman  t" w:hAnsi="Times New Roman  t" w:cs="Times New Roman  t"/>
          <w:sz w:val="24"/>
          <w:szCs w:val="24"/>
          <w:lang w:val="mk-MK"/>
        </w:rPr>
        <w:footnoteReference w:id="13"/>
      </w:r>
      <w:r w:rsidR="000D2A07" w:rsidRPr="0015318A">
        <w:rPr>
          <w:rFonts w:ascii="Times New Roman  t" w:hAnsi="Times New Roman  t" w:cs="Times New Roman  t"/>
          <w:sz w:val="24"/>
          <w:szCs w:val="24"/>
          <w:lang w:val="mk-MK"/>
        </w:rPr>
        <w:t xml:space="preserve">). </w:t>
      </w:r>
    </w:p>
    <w:p w14:paraId="13EB232C" w14:textId="463DEF10" w:rsidR="00395D62" w:rsidRPr="0015318A" w:rsidRDefault="00321C79" w:rsidP="00140BA1">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Посебноста на овие постапки се гледа и во фактот што во нив судот има поголем авторитет во испитување на фактите на кои странките ги засноваат своите тужбени барања доколку се однесуваат на нивните заеднички деца, дури и кога тие не с</w:t>
      </w:r>
      <w:r w:rsidR="001D63EC" w:rsidRPr="0015318A">
        <w:rPr>
          <w:rFonts w:ascii="Times New Roman  t" w:hAnsi="Times New Roman  t" w:cs="Times New Roman  t"/>
          <w:sz w:val="24"/>
          <w:szCs w:val="24"/>
          <w:lang w:val="mk-MK"/>
        </w:rPr>
        <w:t>е спроти</w:t>
      </w:r>
      <w:r w:rsidR="00D01FBC">
        <w:rPr>
          <w:rFonts w:ascii="Times New Roman  t" w:hAnsi="Times New Roman  t" w:cs="Times New Roman  t"/>
          <w:sz w:val="24"/>
          <w:szCs w:val="24"/>
          <w:lang w:val="mk-MK"/>
        </w:rPr>
        <w:t>в</w:t>
      </w:r>
      <w:r w:rsidR="001D63EC" w:rsidRPr="0015318A">
        <w:rPr>
          <w:rFonts w:ascii="Times New Roman  t" w:hAnsi="Times New Roman  t" w:cs="Times New Roman  t"/>
          <w:sz w:val="24"/>
          <w:szCs w:val="24"/>
          <w:lang w:val="mk-MK"/>
        </w:rPr>
        <w:t>ставени меѓу нив</w:t>
      </w:r>
      <w:r w:rsidR="00395D62" w:rsidRPr="0015318A">
        <w:rPr>
          <w:rFonts w:ascii="Times New Roman  t" w:hAnsi="Times New Roman  t" w:cs="Times New Roman  t"/>
          <w:sz w:val="24"/>
          <w:szCs w:val="24"/>
        </w:rPr>
        <w:t>.</w:t>
      </w:r>
      <w:r w:rsidR="00956DC0" w:rsidRPr="0015318A">
        <w:rPr>
          <w:rFonts w:ascii="Times New Roman  t" w:hAnsi="Times New Roman  t" w:cs="Times New Roman  t"/>
          <w:sz w:val="24"/>
          <w:szCs w:val="24"/>
          <w:vertAlign w:val="superscript"/>
        </w:rPr>
        <w:t xml:space="preserve"> </w:t>
      </w:r>
      <w:r w:rsidR="00956DC0" w:rsidRPr="0015318A">
        <w:rPr>
          <w:rFonts w:ascii="Times New Roman  t" w:hAnsi="Times New Roman  t" w:cs="Times New Roman  t"/>
          <w:sz w:val="24"/>
          <w:szCs w:val="24"/>
          <w:vertAlign w:val="superscript"/>
        </w:rPr>
        <w:footnoteReference w:id="14"/>
      </w:r>
      <w:r w:rsidR="00395D62" w:rsidRPr="0015318A">
        <w:rPr>
          <w:rFonts w:ascii="Times New Roman  t" w:hAnsi="Times New Roman  t" w:cs="Times New Roman  t"/>
          <w:sz w:val="24"/>
          <w:szCs w:val="24"/>
        </w:rPr>
        <w:t xml:space="preserve"> </w:t>
      </w:r>
      <w:r w:rsidR="003D584D" w:rsidRPr="0015318A">
        <w:rPr>
          <w:rFonts w:ascii="Times New Roman  t" w:hAnsi="Times New Roman  t" w:cs="Times New Roman  t"/>
          <w:sz w:val="24"/>
          <w:szCs w:val="24"/>
          <w:lang w:val="mk-MK"/>
        </w:rPr>
        <w:t xml:space="preserve">Ограничувањето на диспозицијата на странките се должи на нагласениот јавен интерес и големиот број императивни </w:t>
      </w:r>
      <w:r w:rsidR="00D000EF" w:rsidRPr="0015318A">
        <w:rPr>
          <w:rFonts w:ascii="Times New Roman  t" w:hAnsi="Times New Roman  t" w:cs="Times New Roman  t"/>
          <w:sz w:val="24"/>
          <w:szCs w:val="24"/>
        </w:rPr>
        <w:t>(</w:t>
      </w:r>
      <w:r w:rsidR="00D000EF" w:rsidRPr="0015318A">
        <w:rPr>
          <w:rFonts w:ascii="Times New Roman  t" w:hAnsi="Times New Roman  t" w:cs="Times New Roman  t"/>
          <w:i/>
          <w:sz w:val="24"/>
          <w:szCs w:val="24"/>
        </w:rPr>
        <w:t>ius cogens</w:t>
      </w:r>
      <w:r w:rsidR="00D000EF" w:rsidRPr="0015318A">
        <w:rPr>
          <w:rFonts w:ascii="Times New Roman  t" w:hAnsi="Times New Roman  t" w:cs="Times New Roman  t"/>
          <w:sz w:val="24"/>
          <w:szCs w:val="24"/>
        </w:rPr>
        <w:t xml:space="preserve">) </w:t>
      </w:r>
      <w:r w:rsidR="003D584D" w:rsidRPr="0015318A">
        <w:rPr>
          <w:rFonts w:ascii="Times New Roman  t" w:hAnsi="Times New Roman  t" w:cs="Times New Roman  t"/>
          <w:sz w:val="24"/>
          <w:szCs w:val="24"/>
        </w:rPr>
        <w:t xml:space="preserve">норми </w:t>
      </w:r>
      <w:r w:rsidR="003D584D" w:rsidRPr="0015318A">
        <w:rPr>
          <w:rFonts w:ascii="Times New Roman  t" w:hAnsi="Times New Roman  t" w:cs="Times New Roman  t"/>
          <w:sz w:val="24"/>
          <w:szCs w:val="24"/>
          <w:lang w:val="mk-MK"/>
        </w:rPr>
        <w:t>кои ги регулираат семејно</w:t>
      </w:r>
      <w:r w:rsidR="00D01FBC">
        <w:rPr>
          <w:rFonts w:ascii="Times New Roman  t" w:hAnsi="Times New Roman  t" w:cs="Times New Roman  t"/>
          <w:sz w:val="24"/>
          <w:szCs w:val="24"/>
          <w:lang w:val="mk-MK"/>
        </w:rPr>
        <w:t>-</w:t>
      </w:r>
      <w:r w:rsidR="003D584D" w:rsidRPr="0015318A">
        <w:rPr>
          <w:rFonts w:ascii="Times New Roman  t" w:hAnsi="Times New Roman  t" w:cs="Times New Roman  t"/>
          <w:sz w:val="24"/>
          <w:szCs w:val="24"/>
          <w:lang w:val="mk-MK"/>
        </w:rPr>
        <w:t>правните односи, а се манифестираат како</w:t>
      </w:r>
      <w:r w:rsidR="003D584D" w:rsidRPr="0015318A">
        <w:rPr>
          <w:rFonts w:ascii="Times New Roman  t" w:hAnsi="Times New Roman  t" w:cs="Times New Roman  t"/>
          <w:sz w:val="24"/>
          <w:szCs w:val="24"/>
        </w:rPr>
        <w:t xml:space="preserve">: </w:t>
      </w:r>
      <w:r w:rsidR="003D584D" w:rsidRPr="0015318A">
        <w:rPr>
          <w:rFonts w:ascii="Times New Roman  t" w:hAnsi="Times New Roman  t" w:cs="Times New Roman  t"/>
          <w:sz w:val="24"/>
          <w:szCs w:val="24"/>
          <w:lang w:val="mk-MK"/>
        </w:rPr>
        <w:t xml:space="preserve">неможност постапката да се заврши како резултат на диспозитивни дејствија на странката и </w:t>
      </w:r>
      <w:r w:rsidR="00C640D0" w:rsidRPr="0015318A">
        <w:rPr>
          <w:rFonts w:ascii="Times New Roman  t" w:hAnsi="Times New Roman  t" w:cs="Times New Roman  t"/>
          <w:sz w:val="24"/>
          <w:szCs w:val="24"/>
          <w:lang w:val="mk-MK"/>
        </w:rPr>
        <w:t>неврзаност на судот за барањата на странките.</w:t>
      </w:r>
      <w:r w:rsidR="00C640D0" w:rsidRPr="0015318A">
        <w:rPr>
          <w:rStyle w:val="FootnoteReference"/>
          <w:rFonts w:ascii="Times New Roman  t" w:hAnsi="Times New Roman  t" w:cs="Times New Roman  t"/>
          <w:sz w:val="24"/>
          <w:szCs w:val="24"/>
          <w:lang w:val="mk-MK"/>
        </w:rPr>
        <w:footnoteReference w:id="15"/>
      </w:r>
      <w:r w:rsidR="00C640D0" w:rsidRPr="0015318A">
        <w:rPr>
          <w:rFonts w:ascii="Times New Roman  t" w:hAnsi="Times New Roman  t" w:cs="Times New Roman  t"/>
          <w:sz w:val="24"/>
          <w:szCs w:val="24"/>
          <w:lang w:val="mk-MK"/>
        </w:rPr>
        <w:t xml:space="preserve"> </w:t>
      </w:r>
      <w:r w:rsidR="00956DC0" w:rsidRPr="0015318A">
        <w:rPr>
          <w:rFonts w:ascii="Times New Roman  t" w:hAnsi="Times New Roman  t" w:cs="Times New Roman  t"/>
          <w:sz w:val="24"/>
          <w:szCs w:val="24"/>
          <w:lang w:val="mk-MK"/>
        </w:rPr>
        <w:t>Така, приоритет имаат децата и заштитата на нивните права дури и кога се тие во конфликт со правата и интересите на родителите</w:t>
      </w:r>
      <w:r w:rsidR="000D2A07" w:rsidRPr="0015318A">
        <w:rPr>
          <w:rFonts w:ascii="Times New Roman  t" w:hAnsi="Times New Roman  t" w:cs="Times New Roman  t"/>
          <w:sz w:val="24"/>
          <w:szCs w:val="24"/>
          <w:lang w:val="mk-MK"/>
        </w:rPr>
        <w:t xml:space="preserve"> (на пример, случајот Сахин против Германија</w:t>
      </w:r>
      <w:r w:rsidR="00EB3D2E" w:rsidRPr="0015318A">
        <w:rPr>
          <w:rStyle w:val="FootnoteReference"/>
          <w:rFonts w:ascii="Times New Roman  t" w:hAnsi="Times New Roman  t" w:cs="Times New Roman  t"/>
          <w:sz w:val="24"/>
          <w:szCs w:val="24"/>
          <w:lang w:val="mk-MK"/>
        </w:rPr>
        <w:footnoteReference w:id="16"/>
      </w:r>
      <w:r w:rsidR="000D2A07" w:rsidRPr="0015318A">
        <w:rPr>
          <w:rFonts w:ascii="Times New Roman  t" w:hAnsi="Times New Roman  t" w:cs="Times New Roman  t"/>
          <w:sz w:val="24"/>
          <w:szCs w:val="24"/>
          <w:lang w:val="mk-MK"/>
        </w:rPr>
        <w:t>)</w:t>
      </w:r>
      <w:r w:rsidR="002F484A" w:rsidRPr="0015318A">
        <w:rPr>
          <w:rFonts w:ascii="Times New Roman  t" w:hAnsi="Times New Roman  t" w:cs="Times New Roman  t"/>
          <w:sz w:val="24"/>
          <w:szCs w:val="24"/>
          <w:lang w:val="mk-MK"/>
        </w:rPr>
        <w:t>. Доколку детето и родителот (како негов законски застапник) имаат спроти</w:t>
      </w:r>
      <w:r w:rsidR="00D01FBC">
        <w:rPr>
          <w:rFonts w:ascii="Times New Roman  t" w:hAnsi="Times New Roman  t" w:cs="Times New Roman  t"/>
          <w:sz w:val="24"/>
          <w:szCs w:val="24"/>
          <w:lang w:val="mk-MK"/>
        </w:rPr>
        <w:t>в</w:t>
      </w:r>
      <w:r w:rsidR="002F484A" w:rsidRPr="0015318A">
        <w:rPr>
          <w:rFonts w:ascii="Times New Roman  t" w:hAnsi="Times New Roman  t" w:cs="Times New Roman  t"/>
          <w:sz w:val="24"/>
          <w:szCs w:val="24"/>
          <w:lang w:val="mk-MK"/>
        </w:rPr>
        <w:t xml:space="preserve">ставени интереси, тогаш </w:t>
      </w:r>
      <w:r w:rsidR="00D01FBC">
        <w:rPr>
          <w:rFonts w:ascii="Times New Roman  t" w:hAnsi="Times New Roman  t" w:cs="Times New Roman  t"/>
          <w:sz w:val="24"/>
          <w:szCs w:val="24"/>
          <w:lang w:val="mk-MK"/>
        </w:rPr>
        <w:t>ц</w:t>
      </w:r>
      <w:r w:rsidR="006163A8" w:rsidRPr="0015318A">
        <w:rPr>
          <w:rFonts w:ascii="Times New Roman  t" w:hAnsi="Times New Roman  t" w:cs="Times New Roman  t"/>
          <w:sz w:val="24"/>
          <w:szCs w:val="24"/>
          <w:lang w:val="mk-MK"/>
        </w:rPr>
        <w:t>ентарот</w:t>
      </w:r>
      <w:r w:rsidR="002F484A" w:rsidRPr="0015318A">
        <w:rPr>
          <w:rFonts w:ascii="Times New Roman  t" w:hAnsi="Times New Roman  t" w:cs="Times New Roman  t"/>
          <w:sz w:val="24"/>
          <w:szCs w:val="24"/>
          <w:lang w:val="mk-MK"/>
        </w:rPr>
        <w:t xml:space="preserve"> за социјална работа треба да постави старател за посебни случаи </w:t>
      </w:r>
      <w:r w:rsidR="00395D62" w:rsidRPr="0015318A">
        <w:rPr>
          <w:rFonts w:ascii="Times New Roman  t" w:hAnsi="Times New Roman  t" w:cs="Times New Roman  t"/>
          <w:i/>
          <w:sz w:val="24"/>
          <w:szCs w:val="24"/>
        </w:rPr>
        <w:t>ad litem</w:t>
      </w:r>
      <w:r w:rsidR="002F484A" w:rsidRPr="0015318A">
        <w:rPr>
          <w:rFonts w:ascii="Times New Roman  t" w:hAnsi="Times New Roman  t" w:cs="Times New Roman  t"/>
          <w:sz w:val="24"/>
          <w:szCs w:val="24"/>
        </w:rPr>
        <w:t>.</w:t>
      </w:r>
      <w:r w:rsidR="00395D62" w:rsidRPr="0015318A">
        <w:rPr>
          <w:rFonts w:ascii="Times New Roman  t" w:hAnsi="Times New Roman  t" w:cs="Times New Roman  t"/>
          <w:sz w:val="24"/>
          <w:szCs w:val="24"/>
          <w:vertAlign w:val="superscript"/>
        </w:rPr>
        <w:footnoteReference w:id="17"/>
      </w:r>
      <w:r w:rsidR="002F484A" w:rsidRPr="0015318A">
        <w:rPr>
          <w:rFonts w:ascii="Times New Roman  t" w:hAnsi="Times New Roman  t" w:cs="Times New Roman  t"/>
          <w:sz w:val="24"/>
          <w:szCs w:val="24"/>
        </w:rPr>
        <w:t xml:space="preserve"> </w:t>
      </w:r>
      <w:r w:rsidR="002F484A" w:rsidRPr="0015318A">
        <w:rPr>
          <w:rFonts w:ascii="Times New Roman  t" w:hAnsi="Times New Roman  t" w:cs="Times New Roman  t"/>
          <w:sz w:val="24"/>
          <w:szCs w:val="24"/>
          <w:lang w:val="mk-MK"/>
        </w:rPr>
        <w:t xml:space="preserve">Податоците во врска со раѓањето на детето, неговите родители, евентуално подоцнежно признавање, утврдување или оспорување на татковството или мајчинството, посвојување, поставување старател и прекинување на неговата улога (...) </w:t>
      </w:r>
      <w:r w:rsidR="002F484A" w:rsidRPr="0015318A">
        <w:rPr>
          <w:rFonts w:ascii="Times New Roman  t" w:hAnsi="Times New Roman  t" w:cs="Times New Roman  t"/>
          <w:sz w:val="24"/>
          <w:szCs w:val="24"/>
          <w:lang w:val="mk-MK"/>
        </w:rPr>
        <w:lastRenderedPageBreak/>
        <w:t>треба да се запишани во Матичната книга на родените.</w:t>
      </w:r>
      <w:r w:rsidR="00395D62" w:rsidRPr="0015318A">
        <w:rPr>
          <w:rFonts w:ascii="Times New Roman  t" w:hAnsi="Times New Roman  t" w:cs="Times New Roman  t"/>
          <w:sz w:val="24"/>
          <w:szCs w:val="24"/>
          <w:vertAlign w:val="superscript"/>
          <w:lang w:val="mk-MK"/>
        </w:rPr>
        <w:footnoteReference w:id="18"/>
      </w:r>
      <w:r w:rsidR="00395D62" w:rsidRPr="0015318A">
        <w:rPr>
          <w:rFonts w:ascii="Times New Roman  t" w:hAnsi="Times New Roman  t" w:cs="Times New Roman  t"/>
          <w:sz w:val="24"/>
          <w:szCs w:val="24"/>
        </w:rPr>
        <w:t xml:space="preserve"> </w:t>
      </w:r>
      <w:r w:rsidR="006952CC" w:rsidRPr="0015318A">
        <w:rPr>
          <w:rFonts w:ascii="Times New Roman  t" w:hAnsi="Times New Roman  t" w:cs="Times New Roman  t"/>
          <w:sz w:val="24"/>
          <w:szCs w:val="24"/>
          <w:lang w:val="mk-MK"/>
        </w:rPr>
        <w:t xml:space="preserve">Детето треба да се регистрира веднаш по раѓањето </w:t>
      </w:r>
      <w:r w:rsidR="00D01FBC">
        <w:rPr>
          <w:rFonts w:ascii="Times New Roman  t" w:hAnsi="Times New Roman  t" w:cs="Times New Roman  t"/>
          <w:sz w:val="24"/>
          <w:szCs w:val="24"/>
          <w:lang w:val="mk-MK"/>
        </w:rPr>
        <w:t>за да</w:t>
      </w:r>
      <w:r w:rsidR="006952CC" w:rsidRPr="0015318A">
        <w:rPr>
          <w:rFonts w:ascii="Times New Roman  t" w:hAnsi="Times New Roman  t" w:cs="Times New Roman  t"/>
          <w:sz w:val="24"/>
          <w:szCs w:val="24"/>
          <w:lang w:val="mk-MK"/>
        </w:rPr>
        <w:t xml:space="preserve"> може да стане субјект во правото и како обврска преземена од член 7 на Конвенцијата за правата на детето</w:t>
      </w:r>
      <w:r w:rsidR="00E42DDC" w:rsidRPr="0015318A">
        <w:rPr>
          <w:rFonts w:ascii="Times New Roman  t" w:hAnsi="Times New Roman  t" w:cs="Times New Roman  t"/>
          <w:sz w:val="24"/>
          <w:szCs w:val="24"/>
          <w:lang w:val="mk-MK"/>
        </w:rPr>
        <w:t xml:space="preserve"> (КПД)</w:t>
      </w:r>
      <w:r w:rsidR="006952CC" w:rsidRPr="0015318A">
        <w:rPr>
          <w:rFonts w:ascii="Times New Roman  t" w:hAnsi="Times New Roman  t" w:cs="Times New Roman  t"/>
          <w:sz w:val="24"/>
          <w:szCs w:val="24"/>
          <w:lang w:val="mk-MK"/>
        </w:rPr>
        <w:t xml:space="preserve">. </w:t>
      </w:r>
      <w:r w:rsidR="00C31D31">
        <w:rPr>
          <w:rFonts w:ascii="Times New Roman  t" w:hAnsi="Times New Roman  t" w:cs="Times New Roman  t"/>
          <w:sz w:val="24"/>
          <w:szCs w:val="24"/>
          <w:lang w:val="mk-MK"/>
        </w:rPr>
        <w:t>З</w:t>
      </w:r>
      <w:r w:rsidR="006952CC" w:rsidRPr="0015318A">
        <w:rPr>
          <w:rFonts w:ascii="Times New Roman  t" w:hAnsi="Times New Roman  t" w:cs="Times New Roman  t"/>
          <w:sz w:val="24"/>
          <w:szCs w:val="24"/>
          <w:lang w:val="mk-MK"/>
        </w:rPr>
        <w:t xml:space="preserve">а жал, </w:t>
      </w:r>
      <w:r w:rsidR="00A51034">
        <w:rPr>
          <w:rFonts w:ascii="Times New Roman  t" w:hAnsi="Times New Roman  t" w:cs="Times New Roman  t"/>
          <w:sz w:val="24"/>
          <w:szCs w:val="24"/>
          <w:lang w:val="mk-MK"/>
        </w:rPr>
        <w:t xml:space="preserve">голем </w:t>
      </w:r>
      <w:r w:rsidR="006952CC" w:rsidRPr="0015318A">
        <w:rPr>
          <w:rFonts w:ascii="Times New Roman  t" w:hAnsi="Times New Roman  t" w:cs="Times New Roman  t"/>
          <w:sz w:val="24"/>
          <w:szCs w:val="24"/>
          <w:lang w:val="mk-MK"/>
        </w:rPr>
        <w:t xml:space="preserve">број случаи покажуваат дека тоа не </w:t>
      </w:r>
      <w:r w:rsidR="00D01FBC">
        <w:rPr>
          <w:rFonts w:ascii="Times New Roman  t" w:hAnsi="Times New Roman  t" w:cs="Times New Roman  t"/>
          <w:sz w:val="24"/>
          <w:szCs w:val="24"/>
          <w:lang w:val="mk-MK"/>
        </w:rPr>
        <w:t xml:space="preserve">е </w:t>
      </w:r>
      <w:r w:rsidR="006952CC" w:rsidRPr="0015318A">
        <w:rPr>
          <w:rFonts w:ascii="Times New Roman  t" w:hAnsi="Times New Roman  t" w:cs="Times New Roman  t"/>
          <w:sz w:val="24"/>
          <w:szCs w:val="24"/>
          <w:lang w:val="mk-MK"/>
        </w:rPr>
        <w:t>секогаш случај.</w:t>
      </w:r>
      <w:r w:rsidR="006952CC" w:rsidRPr="0015318A">
        <w:rPr>
          <w:rStyle w:val="FootnoteReference"/>
          <w:rFonts w:ascii="Times New Roman  t" w:hAnsi="Times New Roman  t" w:cs="Times New Roman  t"/>
          <w:sz w:val="24"/>
          <w:szCs w:val="24"/>
          <w:lang w:val="mk-MK"/>
        </w:rPr>
        <w:footnoteReference w:id="19"/>
      </w:r>
      <w:r w:rsidR="006952CC" w:rsidRPr="0015318A">
        <w:rPr>
          <w:rFonts w:ascii="Times New Roman  t" w:hAnsi="Times New Roman  t" w:cs="Times New Roman  t"/>
          <w:sz w:val="24"/>
          <w:szCs w:val="24"/>
          <w:lang w:val="mk-MK"/>
        </w:rPr>
        <w:t xml:space="preserve"> </w:t>
      </w:r>
    </w:p>
    <w:p w14:paraId="3EB10D40" w14:textId="4273C89C" w:rsidR="00D760B2" w:rsidRPr="0015318A" w:rsidRDefault="002F484A" w:rsidP="00140BA1">
      <w:pPr>
        <w:spacing w:after="0"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С</w:t>
      </w:r>
      <w:r w:rsidR="00D760B2" w:rsidRPr="0015318A">
        <w:rPr>
          <w:rFonts w:ascii="Times New Roman  t" w:hAnsi="Times New Roman  t" w:cs="Times New Roman  t"/>
          <w:sz w:val="24"/>
          <w:szCs w:val="24"/>
          <w:lang w:val="mk-MK"/>
        </w:rPr>
        <w:t>удовите и другите управни органи треба да демонстрираат сензитивност спрема детските интереси и секогаш да ги земат во преден план. Веќе постои консензус (вклучително во меѓународното право, посебно член 3 од широкоприфатената Конвенција за правата на д</w:t>
      </w:r>
      <w:r w:rsidR="00E42DDC" w:rsidRPr="0015318A">
        <w:rPr>
          <w:rFonts w:ascii="Times New Roman  t" w:hAnsi="Times New Roman  t" w:cs="Times New Roman  t"/>
          <w:sz w:val="24"/>
          <w:szCs w:val="24"/>
          <w:lang w:val="mk-MK"/>
        </w:rPr>
        <w:t>етето</w:t>
      </w:r>
      <w:r w:rsidR="00D760B2" w:rsidRPr="0015318A">
        <w:rPr>
          <w:rFonts w:ascii="Times New Roman  t" w:hAnsi="Times New Roman  t" w:cs="Times New Roman  t"/>
          <w:sz w:val="24"/>
          <w:szCs w:val="24"/>
          <w:lang w:val="mk-MK"/>
        </w:rPr>
        <w:t xml:space="preserve"> во поддршка на идејата дека во сите одлуки на јавни или приватни институции, судови, управни или законодавни органи кои се однесуваат на правата на децата, нивните интереси да бидат земени со приоритет </w:t>
      </w:r>
      <w:r w:rsidR="00D760B2" w:rsidRPr="0015318A">
        <w:rPr>
          <w:rFonts w:ascii="Times New Roman  t" w:hAnsi="Times New Roman  t" w:cs="Times New Roman  t"/>
          <w:sz w:val="24"/>
          <w:szCs w:val="24"/>
        </w:rPr>
        <w:t>(</w:t>
      </w:r>
      <w:r w:rsidR="00D760B2" w:rsidRPr="0015318A">
        <w:rPr>
          <w:rFonts w:ascii="Times New Roman  t" w:hAnsi="Times New Roman  t" w:cs="Times New Roman  t"/>
          <w:sz w:val="24"/>
          <w:szCs w:val="24"/>
          <w:lang w:val="mk-MK"/>
        </w:rPr>
        <w:t>Нелингер и Шрунк против Швајцарија,</w:t>
      </w:r>
      <w:r w:rsidR="0015453C" w:rsidRPr="0015318A">
        <w:rPr>
          <w:rStyle w:val="FootnoteReference"/>
          <w:rFonts w:ascii="Times New Roman  t" w:hAnsi="Times New Roman  t" w:cs="Times New Roman  t"/>
          <w:sz w:val="24"/>
          <w:szCs w:val="24"/>
          <w:lang w:val="mk-MK"/>
        </w:rPr>
        <w:footnoteReference w:id="20"/>
      </w:r>
      <w:r w:rsidR="00D760B2" w:rsidRPr="0015318A">
        <w:rPr>
          <w:rFonts w:ascii="Times New Roman  t" w:hAnsi="Times New Roman  t" w:cs="Times New Roman  t"/>
          <w:sz w:val="24"/>
          <w:szCs w:val="24"/>
          <w:lang w:val="mk-MK"/>
        </w:rPr>
        <w:t xml:space="preserve"> Икс против Латвија</w:t>
      </w:r>
      <w:r w:rsidR="0015453C" w:rsidRPr="0015318A">
        <w:rPr>
          <w:rStyle w:val="FootnoteReference"/>
          <w:rFonts w:ascii="Times New Roman  t" w:hAnsi="Times New Roman  t" w:cs="Times New Roman  t"/>
          <w:sz w:val="24"/>
          <w:szCs w:val="24"/>
          <w:lang w:val="mk-MK"/>
        </w:rPr>
        <w:footnoteReference w:id="21"/>
      </w:r>
      <w:r w:rsidR="00D760B2" w:rsidRPr="0015318A">
        <w:rPr>
          <w:rFonts w:ascii="Times New Roman  t" w:hAnsi="Times New Roman  t" w:cs="Times New Roman  t"/>
          <w:sz w:val="24"/>
          <w:szCs w:val="24"/>
          <w:lang w:val="mk-MK"/>
        </w:rPr>
        <w:t xml:space="preserve">). </w:t>
      </w:r>
      <w:r w:rsidR="00E42DDC" w:rsidRPr="0015318A">
        <w:rPr>
          <w:rFonts w:ascii="Times New Roman  t" w:hAnsi="Times New Roman  t" w:cs="Times New Roman  t"/>
          <w:sz w:val="24"/>
          <w:szCs w:val="24"/>
          <w:lang w:val="mk-MK"/>
        </w:rPr>
        <w:t>Уште повеќе, детето</w:t>
      </w:r>
      <w:r w:rsidR="00E02C77">
        <w:rPr>
          <w:rFonts w:ascii="Times New Roman  t" w:hAnsi="Times New Roman  t" w:cs="Times New Roman  t"/>
          <w:sz w:val="24"/>
          <w:szCs w:val="24"/>
          <w:lang w:val="mk-MK"/>
        </w:rPr>
        <w:t>,</w:t>
      </w:r>
      <w:r w:rsidR="00E42DDC" w:rsidRPr="0015318A">
        <w:rPr>
          <w:rFonts w:ascii="Times New Roman  t" w:hAnsi="Times New Roman  t" w:cs="Times New Roman  t"/>
          <w:sz w:val="24"/>
          <w:szCs w:val="24"/>
          <w:lang w:val="mk-MK"/>
        </w:rPr>
        <w:t xml:space="preserve"> во зависност од способноста да формира сопствено мислење</w:t>
      </w:r>
      <w:r w:rsidR="00E02C77">
        <w:rPr>
          <w:rFonts w:ascii="Times New Roman  t" w:hAnsi="Times New Roman  t" w:cs="Times New Roman  t"/>
          <w:sz w:val="24"/>
          <w:szCs w:val="24"/>
          <w:lang w:val="mk-MK"/>
        </w:rPr>
        <w:t>,</w:t>
      </w:r>
      <w:r w:rsidR="00E42DDC" w:rsidRPr="0015318A">
        <w:rPr>
          <w:rFonts w:ascii="Times New Roman  t" w:hAnsi="Times New Roman  t" w:cs="Times New Roman  t"/>
          <w:sz w:val="24"/>
          <w:szCs w:val="24"/>
          <w:lang w:val="mk-MK"/>
        </w:rPr>
        <w:t xml:space="preserve"> има право на негово слободно изразување, посебно во судски или административни постапки кои се однесуваат на него, непосредно или преку застапник на </w:t>
      </w:r>
      <w:r w:rsidR="00E02C77">
        <w:rPr>
          <w:rFonts w:ascii="Times New Roman  t" w:hAnsi="Times New Roman  t" w:cs="Times New Roman  t"/>
          <w:sz w:val="24"/>
          <w:szCs w:val="24"/>
          <w:lang w:val="mk-MK"/>
        </w:rPr>
        <w:t xml:space="preserve">таков </w:t>
      </w:r>
      <w:r w:rsidR="00E42DDC" w:rsidRPr="0015318A">
        <w:rPr>
          <w:rFonts w:ascii="Times New Roman  t" w:hAnsi="Times New Roman  t" w:cs="Times New Roman  t"/>
          <w:sz w:val="24"/>
          <w:szCs w:val="24"/>
          <w:lang w:val="mk-MK"/>
        </w:rPr>
        <w:t xml:space="preserve">начин </w:t>
      </w:r>
      <w:r w:rsidR="00E02C77">
        <w:rPr>
          <w:rFonts w:ascii="Times New Roman  t" w:hAnsi="Times New Roman  t" w:cs="Times New Roman  t"/>
          <w:sz w:val="24"/>
          <w:szCs w:val="24"/>
          <w:lang w:val="mk-MK"/>
        </w:rPr>
        <w:t>што е</w:t>
      </w:r>
      <w:r w:rsidR="00E42DDC" w:rsidRPr="0015318A">
        <w:rPr>
          <w:rFonts w:ascii="Times New Roman  t" w:hAnsi="Times New Roman  t" w:cs="Times New Roman  t"/>
          <w:sz w:val="24"/>
          <w:szCs w:val="24"/>
          <w:lang w:val="mk-MK"/>
        </w:rPr>
        <w:t xml:space="preserve"> во согласност со процедуралните правила на националното законодавство (член 12 КПД). </w:t>
      </w:r>
    </w:p>
    <w:p w14:paraId="2956336B" w14:textId="77777777" w:rsidR="00F7006F" w:rsidRPr="0015318A" w:rsidRDefault="00F7006F" w:rsidP="00140BA1">
      <w:pPr>
        <w:spacing w:line="360" w:lineRule="auto"/>
        <w:jc w:val="both"/>
        <w:rPr>
          <w:rFonts w:ascii="Times New Roman  t" w:hAnsi="Times New Roman  t" w:cs="Times New Roman  t"/>
          <w:sz w:val="24"/>
          <w:szCs w:val="24"/>
          <w:lang w:val="mk-MK"/>
        </w:rPr>
      </w:pPr>
    </w:p>
    <w:p w14:paraId="6AFF65E3" w14:textId="6EE3D41F" w:rsidR="00395D62" w:rsidRPr="0015318A" w:rsidRDefault="00101708" w:rsidP="004831BB">
      <w:pPr>
        <w:pStyle w:val="ListParagraph"/>
        <w:numPr>
          <w:ilvl w:val="0"/>
          <w:numId w:val="5"/>
        </w:numPr>
        <w:spacing w:line="276" w:lineRule="auto"/>
        <w:jc w:val="center"/>
        <w:rPr>
          <w:rFonts w:ascii="Times New Roman  t" w:hAnsi="Times New Roman  t" w:cs="Times New Roman  t"/>
          <w:b/>
          <w:sz w:val="24"/>
          <w:szCs w:val="24"/>
          <w:lang w:val="mk-MK"/>
        </w:rPr>
      </w:pPr>
      <w:r w:rsidRPr="0015318A">
        <w:rPr>
          <w:rFonts w:ascii="Times New Roman  t" w:hAnsi="Times New Roman  t" w:cs="Times New Roman  t"/>
          <w:b/>
          <w:sz w:val="24"/>
          <w:szCs w:val="24"/>
          <w:lang w:val="mk-MK"/>
        </w:rPr>
        <w:t>Постапки во брачни спорови</w:t>
      </w:r>
      <w:r w:rsidR="008D6AC4" w:rsidRPr="0015318A">
        <w:rPr>
          <w:rFonts w:ascii="Times New Roman  t" w:hAnsi="Times New Roman  t" w:cs="Times New Roman  t"/>
          <w:b/>
          <w:sz w:val="24"/>
          <w:szCs w:val="24"/>
          <w:lang w:val="mk-MK"/>
        </w:rPr>
        <w:t xml:space="preserve"> кога се одлучува и за доверување деца на чување и воспитание и издржување</w:t>
      </w:r>
    </w:p>
    <w:p w14:paraId="62F4A362" w14:textId="7D2ADBD0" w:rsidR="006163A8" w:rsidRPr="0015318A" w:rsidRDefault="00517DFA" w:rsidP="00140BA1">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Брачните спорови можат да се однесуваат на </w:t>
      </w:r>
      <w:r w:rsidR="00084512" w:rsidRPr="0015318A">
        <w:rPr>
          <w:rFonts w:ascii="Times New Roman  t" w:hAnsi="Times New Roman  t" w:cs="Times New Roman  t"/>
          <w:sz w:val="24"/>
          <w:szCs w:val="24"/>
          <w:lang w:val="mk-MK"/>
        </w:rPr>
        <w:t>поништување,</w:t>
      </w:r>
      <w:r w:rsidR="000135B6" w:rsidRPr="0015318A">
        <w:rPr>
          <w:rFonts w:ascii="Times New Roman  t" w:hAnsi="Times New Roman  t" w:cs="Times New Roman  t"/>
          <w:sz w:val="24"/>
          <w:szCs w:val="24"/>
          <w:lang w:val="mk-MK"/>
        </w:rPr>
        <w:t xml:space="preserve"> развод на брак</w:t>
      </w:r>
      <w:r w:rsidRPr="0015318A">
        <w:rPr>
          <w:rFonts w:ascii="Times New Roman  t" w:hAnsi="Times New Roman  t" w:cs="Times New Roman  t"/>
          <w:sz w:val="24"/>
          <w:szCs w:val="24"/>
          <w:lang w:val="mk-MK"/>
        </w:rPr>
        <w:t>от</w:t>
      </w:r>
      <w:r w:rsidR="00084512" w:rsidRPr="0015318A">
        <w:rPr>
          <w:rFonts w:ascii="Times New Roman  t" w:hAnsi="Times New Roman  t" w:cs="Times New Roman  t"/>
          <w:sz w:val="24"/>
          <w:szCs w:val="24"/>
          <w:lang w:val="mk-MK"/>
        </w:rPr>
        <w:t xml:space="preserve"> и утврдување на негово постоење/непостоење</w:t>
      </w:r>
      <w:r w:rsidR="000135B6" w:rsidRPr="0015318A">
        <w:rPr>
          <w:rFonts w:ascii="Times New Roman  t" w:hAnsi="Times New Roman  t" w:cs="Times New Roman  t"/>
          <w:sz w:val="24"/>
          <w:szCs w:val="24"/>
          <w:lang w:val="mk-MK"/>
        </w:rPr>
        <w:t>. Во услови кога стапката на разводи</w:t>
      </w:r>
      <w:r w:rsidR="00E440CA">
        <w:rPr>
          <w:rFonts w:ascii="Times New Roman  t" w:hAnsi="Times New Roman  t" w:cs="Times New Roman  t"/>
          <w:sz w:val="24"/>
          <w:szCs w:val="24"/>
          <w:lang w:val="mk-MK"/>
        </w:rPr>
        <w:t>,</w:t>
      </w:r>
      <w:r w:rsidR="000135B6" w:rsidRPr="0015318A">
        <w:rPr>
          <w:rFonts w:ascii="Times New Roman  t" w:hAnsi="Times New Roman  t" w:cs="Times New Roman  t"/>
          <w:sz w:val="24"/>
          <w:szCs w:val="24"/>
          <w:lang w:val="mk-MK"/>
        </w:rPr>
        <w:t xml:space="preserve"> глобално</w:t>
      </w:r>
      <w:r w:rsidR="001E4C2B" w:rsidRPr="0015318A">
        <w:rPr>
          <w:rFonts w:ascii="Times New Roman  t" w:hAnsi="Times New Roman  t" w:cs="Times New Roman  t"/>
          <w:sz w:val="24"/>
          <w:szCs w:val="24"/>
          <w:lang w:val="mk-MK"/>
        </w:rPr>
        <w:t>,</w:t>
      </w:r>
      <w:r w:rsidR="000135B6" w:rsidRPr="0015318A">
        <w:rPr>
          <w:rFonts w:ascii="Times New Roman  t" w:hAnsi="Times New Roman  t" w:cs="Times New Roman  t"/>
          <w:sz w:val="24"/>
          <w:szCs w:val="24"/>
          <w:lang w:val="mk-MK"/>
        </w:rPr>
        <w:t xml:space="preserve"> па и во Република Северна Македонија</w:t>
      </w:r>
      <w:r w:rsidR="00E440CA">
        <w:rPr>
          <w:rFonts w:ascii="Times New Roman  t" w:hAnsi="Times New Roman  t" w:cs="Times New Roman  t"/>
          <w:sz w:val="24"/>
          <w:szCs w:val="24"/>
          <w:lang w:val="mk-MK"/>
        </w:rPr>
        <w:t>,</w:t>
      </w:r>
      <w:r w:rsidR="000135B6" w:rsidRPr="0015318A">
        <w:rPr>
          <w:rFonts w:ascii="Times New Roman  t" w:hAnsi="Times New Roman  t" w:cs="Times New Roman  t"/>
          <w:sz w:val="24"/>
          <w:szCs w:val="24"/>
          <w:lang w:val="mk-MK"/>
        </w:rPr>
        <w:t xml:space="preserve"> е во постојан пораст</w:t>
      </w:r>
      <w:r w:rsidR="001D2B5A" w:rsidRPr="0015318A">
        <w:rPr>
          <w:rFonts w:ascii="Times New Roman  t" w:hAnsi="Times New Roman  t" w:cs="Times New Roman  t"/>
          <w:sz w:val="24"/>
          <w:szCs w:val="24"/>
          <w:lang w:val="mk-MK"/>
        </w:rPr>
        <w:t xml:space="preserve"> и е релативно висока</w:t>
      </w:r>
      <w:r w:rsidR="006E70B4" w:rsidRPr="0015318A">
        <w:rPr>
          <w:rFonts w:ascii="Times New Roman  t" w:hAnsi="Times New Roman  t" w:cs="Times New Roman  t"/>
          <w:sz w:val="24"/>
          <w:szCs w:val="24"/>
          <w:lang w:val="mk-MK"/>
        </w:rPr>
        <w:t>,</w:t>
      </w:r>
      <w:r w:rsidR="000135B6" w:rsidRPr="0015318A">
        <w:rPr>
          <w:rStyle w:val="FootnoteReference"/>
          <w:rFonts w:ascii="Times New Roman  t" w:hAnsi="Times New Roman  t" w:cs="Times New Roman  t"/>
          <w:sz w:val="24"/>
          <w:szCs w:val="24"/>
          <w:lang w:val="mk-MK"/>
        </w:rPr>
        <w:footnoteReference w:id="22"/>
      </w:r>
      <w:r w:rsidR="000135B6" w:rsidRPr="0015318A">
        <w:rPr>
          <w:rFonts w:ascii="Times New Roman  t" w:hAnsi="Times New Roman  t" w:cs="Times New Roman  t"/>
          <w:sz w:val="24"/>
          <w:szCs w:val="24"/>
          <w:lang w:val="mk-MK"/>
        </w:rPr>
        <w:t xml:space="preserve"> расте и бројот на деца кои треба да се </w:t>
      </w:r>
      <w:r w:rsidR="00E440CA">
        <w:rPr>
          <w:rFonts w:ascii="Times New Roman  t" w:hAnsi="Times New Roman  t" w:cs="Times New Roman  t"/>
          <w:sz w:val="24"/>
          <w:szCs w:val="24"/>
          <w:lang w:val="mk-MK"/>
        </w:rPr>
        <w:t>справуваат</w:t>
      </w:r>
      <w:r w:rsidR="000135B6" w:rsidRPr="0015318A">
        <w:rPr>
          <w:rFonts w:ascii="Times New Roman  t" w:hAnsi="Times New Roman  t" w:cs="Times New Roman  t"/>
          <w:sz w:val="24"/>
          <w:szCs w:val="24"/>
          <w:lang w:val="mk-MK"/>
        </w:rPr>
        <w:t xml:space="preserve"> со последиците од разделбата на </w:t>
      </w:r>
      <w:r w:rsidR="000135B6" w:rsidRPr="005725AE">
        <w:rPr>
          <w:rFonts w:ascii="Times New Roman  t" w:hAnsi="Times New Roman  t" w:cs="Times New Roman  t"/>
          <w:sz w:val="24"/>
          <w:szCs w:val="24"/>
          <w:lang w:val="mk-MK"/>
        </w:rPr>
        <w:t xml:space="preserve">родителите. </w:t>
      </w:r>
      <w:r w:rsidR="001B2E7A" w:rsidRPr="005725AE">
        <w:rPr>
          <w:rFonts w:ascii="Times New Roman  t" w:hAnsi="Times New Roman  t" w:cs="Times New Roman  t"/>
          <w:sz w:val="24"/>
          <w:szCs w:val="24"/>
          <w:lang w:val="mk-MK"/>
        </w:rPr>
        <w:lastRenderedPageBreak/>
        <w:t>Последиците</w:t>
      </w:r>
      <w:r w:rsidR="001B2E7A" w:rsidRPr="0015318A">
        <w:rPr>
          <w:rFonts w:ascii="Times New Roman  t" w:hAnsi="Times New Roman  t" w:cs="Times New Roman  t"/>
          <w:sz w:val="24"/>
          <w:szCs w:val="24"/>
          <w:lang w:val="mk-MK"/>
        </w:rPr>
        <w:t xml:space="preserve"> на лично ниво можат да бидат различни</w:t>
      </w:r>
      <w:r w:rsidR="005725AE">
        <w:rPr>
          <w:rFonts w:ascii="Times New Roman  t" w:hAnsi="Times New Roman  t" w:cs="Times New Roman  t"/>
          <w:sz w:val="24"/>
          <w:szCs w:val="24"/>
          <w:lang w:val="mk-MK"/>
        </w:rPr>
        <w:t>:</w:t>
      </w:r>
      <w:r w:rsidR="001B2E7A" w:rsidRPr="0015318A">
        <w:rPr>
          <w:rFonts w:ascii="Times New Roman  t" w:hAnsi="Times New Roman  t" w:cs="Times New Roman  t"/>
          <w:sz w:val="24"/>
          <w:szCs w:val="24"/>
          <w:lang w:val="mk-MK"/>
        </w:rPr>
        <w:t xml:space="preserve"> психолошки, економски итн., но на системско ниво последиц</w:t>
      </w:r>
      <w:r w:rsidR="006E70B4" w:rsidRPr="0015318A">
        <w:rPr>
          <w:rFonts w:ascii="Times New Roman  t" w:hAnsi="Times New Roman  t" w:cs="Times New Roman  t"/>
          <w:sz w:val="24"/>
          <w:szCs w:val="24"/>
          <w:lang w:val="mk-MK"/>
        </w:rPr>
        <w:t xml:space="preserve">ите </w:t>
      </w:r>
      <w:r w:rsidR="005725AE">
        <w:rPr>
          <w:rFonts w:ascii="Times New Roman  t" w:hAnsi="Times New Roman  t" w:cs="Times New Roman  t"/>
          <w:sz w:val="24"/>
          <w:szCs w:val="24"/>
          <w:lang w:val="mk-MK"/>
        </w:rPr>
        <w:t>што</w:t>
      </w:r>
      <w:r w:rsidR="006E70B4" w:rsidRPr="0015318A">
        <w:rPr>
          <w:rFonts w:ascii="Times New Roman  t" w:hAnsi="Times New Roman  t" w:cs="Times New Roman  t"/>
          <w:sz w:val="24"/>
          <w:szCs w:val="24"/>
          <w:lang w:val="mk-MK"/>
        </w:rPr>
        <w:t xml:space="preserve"> ги предизвикува концептот</w:t>
      </w:r>
      <w:r w:rsidR="001B2E7A" w:rsidRPr="0015318A">
        <w:rPr>
          <w:rFonts w:ascii="Times New Roman  t" w:hAnsi="Times New Roman  t" w:cs="Times New Roman  t"/>
          <w:sz w:val="24"/>
          <w:szCs w:val="24"/>
          <w:lang w:val="mk-MK"/>
        </w:rPr>
        <w:t xml:space="preserve"> на доверување деца на чување и воспитание кај еден од родителите (најчесто мајката) и издржување за другиот родител (најчесто таткото) во постапка споена со постапката за развод на брак го прават другиот родител секундарен и ги доведуваат во прашање правата на детето да живее и да бид</w:t>
      </w:r>
      <w:r w:rsidR="00373D52">
        <w:rPr>
          <w:rFonts w:ascii="Times New Roman  t" w:hAnsi="Times New Roman  t" w:cs="Times New Roman  t"/>
          <w:sz w:val="24"/>
          <w:szCs w:val="24"/>
          <w:lang w:val="mk-MK"/>
        </w:rPr>
        <w:t>е</w:t>
      </w:r>
      <w:r w:rsidR="001B2E7A" w:rsidRPr="0015318A">
        <w:rPr>
          <w:rFonts w:ascii="Times New Roman  t" w:hAnsi="Times New Roman  t" w:cs="Times New Roman  t"/>
          <w:sz w:val="24"/>
          <w:szCs w:val="24"/>
          <w:lang w:val="mk-MK"/>
        </w:rPr>
        <w:t xml:space="preserve"> еднакво згрижен</w:t>
      </w:r>
      <w:r w:rsidR="00373D52">
        <w:rPr>
          <w:rFonts w:ascii="Times New Roman  t" w:hAnsi="Times New Roman  t" w:cs="Times New Roman  t"/>
          <w:sz w:val="24"/>
          <w:szCs w:val="24"/>
          <w:lang w:val="mk-MK"/>
        </w:rPr>
        <w:t>о</w:t>
      </w:r>
      <w:r w:rsidR="001B2E7A" w:rsidRPr="0015318A">
        <w:rPr>
          <w:rFonts w:ascii="Times New Roman  t" w:hAnsi="Times New Roman  t" w:cs="Times New Roman  t"/>
          <w:sz w:val="24"/>
          <w:szCs w:val="24"/>
          <w:lang w:val="mk-MK"/>
        </w:rPr>
        <w:t xml:space="preserve"> во рамките на можностите од двајцата родители (чл</w:t>
      </w:r>
      <w:r w:rsidR="004E1C3D">
        <w:rPr>
          <w:rFonts w:ascii="Times New Roman  t" w:hAnsi="Times New Roman  t" w:cs="Times New Roman  t"/>
          <w:sz w:val="24"/>
          <w:szCs w:val="24"/>
          <w:lang w:val="mk-MK"/>
        </w:rPr>
        <w:t>ен</w:t>
      </w:r>
      <w:r w:rsidR="001B2E7A" w:rsidRPr="0015318A">
        <w:rPr>
          <w:rFonts w:ascii="Times New Roman  t" w:hAnsi="Times New Roman  t" w:cs="Times New Roman  t"/>
          <w:sz w:val="24"/>
          <w:szCs w:val="24"/>
          <w:lang w:val="mk-MK"/>
        </w:rPr>
        <w:t xml:space="preserve"> 9 од КПД). </w:t>
      </w:r>
      <w:r w:rsidR="00404D33" w:rsidRPr="0015318A">
        <w:rPr>
          <w:rFonts w:ascii="Times New Roman  t" w:hAnsi="Times New Roman  t" w:cs="Times New Roman  t"/>
          <w:sz w:val="24"/>
          <w:szCs w:val="24"/>
          <w:lang w:val="mk-MK"/>
        </w:rPr>
        <w:t>Во овие статистики не влегува бројот на прекинати вонбрачни заедници од едноставна причина што тие не се разведуваат, ниту</w:t>
      </w:r>
      <w:r w:rsidR="00E440CA">
        <w:rPr>
          <w:rFonts w:ascii="Times New Roman  t" w:hAnsi="Times New Roman  t" w:cs="Times New Roman  t"/>
          <w:sz w:val="24"/>
          <w:szCs w:val="24"/>
          <w:lang w:val="mk-MK"/>
        </w:rPr>
        <w:t>,</w:t>
      </w:r>
      <w:r w:rsidR="00404D33" w:rsidRPr="0015318A">
        <w:rPr>
          <w:rFonts w:ascii="Times New Roman  t" w:hAnsi="Times New Roman  t" w:cs="Times New Roman  t"/>
          <w:sz w:val="24"/>
          <w:szCs w:val="24"/>
          <w:lang w:val="mk-MK"/>
        </w:rPr>
        <w:t xml:space="preserve"> пак</w:t>
      </w:r>
      <w:r w:rsidR="00E440CA">
        <w:rPr>
          <w:rFonts w:ascii="Times New Roman  t" w:hAnsi="Times New Roman  t" w:cs="Times New Roman  t"/>
          <w:sz w:val="24"/>
          <w:szCs w:val="24"/>
          <w:lang w:val="mk-MK"/>
        </w:rPr>
        <w:t>,</w:t>
      </w:r>
      <w:r w:rsidR="00404D33" w:rsidRPr="0015318A">
        <w:rPr>
          <w:rFonts w:ascii="Times New Roman  t" w:hAnsi="Times New Roman  t" w:cs="Times New Roman  t"/>
          <w:sz w:val="24"/>
          <w:szCs w:val="24"/>
          <w:lang w:val="mk-MK"/>
        </w:rPr>
        <w:t xml:space="preserve"> официјално се евидентира нивната разделба, па оттаму </w:t>
      </w:r>
      <w:r w:rsidR="0086158F" w:rsidRPr="0015318A">
        <w:rPr>
          <w:rFonts w:ascii="Times New Roman  t" w:hAnsi="Times New Roman  t" w:cs="Times New Roman  t"/>
          <w:sz w:val="24"/>
          <w:szCs w:val="24"/>
          <w:lang w:val="mk-MK"/>
        </w:rPr>
        <w:t xml:space="preserve">не се евидентира </w:t>
      </w:r>
      <w:r w:rsidR="00404D33" w:rsidRPr="0015318A">
        <w:rPr>
          <w:rFonts w:ascii="Times New Roman  t" w:hAnsi="Times New Roman  t" w:cs="Times New Roman  t"/>
          <w:sz w:val="24"/>
          <w:szCs w:val="24"/>
          <w:lang w:val="mk-MK"/>
        </w:rPr>
        <w:t>и бројот на деца кои живеат со ра</w:t>
      </w:r>
      <w:r w:rsidR="001B2E7A" w:rsidRPr="0015318A">
        <w:rPr>
          <w:rFonts w:ascii="Times New Roman  t" w:hAnsi="Times New Roman  t" w:cs="Times New Roman  t"/>
          <w:sz w:val="24"/>
          <w:szCs w:val="24"/>
          <w:lang w:val="mk-MK"/>
        </w:rPr>
        <w:t>з</w:t>
      </w:r>
      <w:r w:rsidR="00404D33" w:rsidRPr="0015318A">
        <w:rPr>
          <w:rFonts w:ascii="Times New Roman  t" w:hAnsi="Times New Roman  t" w:cs="Times New Roman  t"/>
          <w:sz w:val="24"/>
          <w:szCs w:val="24"/>
          <w:lang w:val="mk-MK"/>
        </w:rPr>
        <w:t>делени родители.</w:t>
      </w:r>
      <w:r w:rsidR="000135B6" w:rsidRPr="0015318A">
        <w:rPr>
          <w:rFonts w:ascii="Times New Roman  t" w:hAnsi="Times New Roman  t" w:cs="Times New Roman  t"/>
          <w:sz w:val="24"/>
          <w:szCs w:val="24"/>
          <w:lang w:val="mk-MK"/>
        </w:rPr>
        <w:t xml:space="preserve"> </w:t>
      </w:r>
      <w:r w:rsidR="0086158F" w:rsidRPr="0015318A">
        <w:rPr>
          <w:rFonts w:ascii="Times New Roman  t" w:hAnsi="Times New Roman  t" w:cs="Times New Roman  t"/>
          <w:sz w:val="24"/>
          <w:szCs w:val="24"/>
          <w:lang w:val="mk-MK"/>
        </w:rPr>
        <w:t>Во вакви околности</w:t>
      </w:r>
      <w:r w:rsidR="001B2E7A" w:rsidRPr="0015318A">
        <w:rPr>
          <w:rFonts w:ascii="Times New Roman  t" w:hAnsi="Times New Roman  t" w:cs="Times New Roman  t"/>
          <w:sz w:val="24"/>
          <w:szCs w:val="24"/>
          <w:lang w:val="mk-MK"/>
        </w:rPr>
        <w:t xml:space="preserve">, наместо судот да води посебна постапка за доверување деца на чување и </w:t>
      </w:r>
      <w:r w:rsidR="0086158F" w:rsidRPr="0015318A">
        <w:rPr>
          <w:rFonts w:ascii="Times New Roman  t" w:hAnsi="Times New Roman  t" w:cs="Times New Roman  t"/>
          <w:sz w:val="24"/>
          <w:szCs w:val="24"/>
          <w:lang w:val="mk-MK"/>
        </w:rPr>
        <w:t>воспитание и издржување, ЦСР ја презема надлежноста</w:t>
      </w:r>
      <w:r w:rsidR="001B2E7A" w:rsidRPr="0015318A">
        <w:rPr>
          <w:rFonts w:ascii="Times New Roman  t" w:hAnsi="Times New Roman  t" w:cs="Times New Roman  t"/>
          <w:sz w:val="24"/>
          <w:szCs w:val="24"/>
          <w:lang w:val="mk-MK"/>
        </w:rPr>
        <w:t xml:space="preserve"> за носење одлуки и нивно извршување по раскинување на заедницата за разлика од судот кој има директна надлежност кога се разведува бракот, </w:t>
      </w:r>
      <w:r w:rsidR="00373D52" w:rsidRPr="0015318A">
        <w:rPr>
          <w:rFonts w:ascii="Times New Roman  t" w:hAnsi="Times New Roman  t" w:cs="Times New Roman  t"/>
          <w:sz w:val="24"/>
          <w:szCs w:val="24"/>
          <w:lang w:val="mk-MK"/>
        </w:rPr>
        <w:t>сепак</w:t>
      </w:r>
      <w:r w:rsidR="00373D52">
        <w:rPr>
          <w:rFonts w:ascii="Times New Roman  t" w:hAnsi="Times New Roman  t" w:cs="Times New Roman  t"/>
          <w:sz w:val="24"/>
          <w:szCs w:val="24"/>
          <w:lang w:val="mk-MK"/>
        </w:rPr>
        <w:t>,</w:t>
      </w:r>
      <w:r w:rsidR="00373D52" w:rsidRPr="0015318A">
        <w:rPr>
          <w:rFonts w:ascii="Times New Roman  t" w:hAnsi="Times New Roman  t" w:cs="Times New Roman  t"/>
          <w:sz w:val="24"/>
          <w:szCs w:val="24"/>
          <w:lang w:val="mk-MK"/>
        </w:rPr>
        <w:t xml:space="preserve"> </w:t>
      </w:r>
      <w:r w:rsidR="001B2E7A" w:rsidRPr="0015318A">
        <w:rPr>
          <w:rFonts w:ascii="Times New Roman  t" w:hAnsi="Times New Roman  t" w:cs="Times New Roman  t"/>
          <w:sz w:val="24"/>
          <w:szCs w:val="24"/>
          <w:lang w:val="mk-MK"/>
        </w:rPr>
        <w:t xml:space="preserve">оставајќи </w:t>
      </w:r>
      <w:r w:rsidR="00373D52">
        <w:rPr>
          <w:rFonts w:ascii="Times New Roman  t" w:hAnsi="Times New Roman  t" w:cs="Times New Roman  t"/>
          <w:sz w:val="24"/>
          <w:szCs w:val="24"/>
          <w:lang w:val="mk-MK"/>
        </w:rPr>
        <w:t xml:space="preserve">му </w:t>
      </w:r>
      <w:r w:rsidR="001B2E7A" w:rsidRPr="0015318A">
        <w:rPr>
          <w:rFonts w:ascii="Times New Roman  t" w:hAnsi="Times New Roman  t" w:cs="Times New Roman  t"/>
          <w:sz w:val="24"/>
          <w:szCs w:val="24"/>
          <w:lang w:val="mk-MK"/>
        </w:rPr>
        <w:t>ги</w:t>
      </w:r>
      <w:r w:rsidR="00373D52" w:rsidRPr="00373D52">
        <w:rPr>
          <w:rFonts w:ascii="Times New Roman  t" w:hAnsi="Times New Roman  t" w:cs="Times New Roman  t"/>
          <w:sz w:val="24"/>
          <w:szCs w:val="24"/>
          <w:lang w:val="mk-MK"/>
        </w:rPr>
        <w:t xml:space="preserve"> </w:t>
      </w:r>
      <w:r w:rsidR="00373D52" w:rsidRPr="0015318A">
        <w:rPr>
          <w:rFonts w:ascii="Times New Roman  t" w:hAnsi="Times New Roman  t" w:cs="Times New Roman  t"/>
          <w:sz w:val="24"/>
          <w:szCs w:val="24"/>
          <w:lang w:val="mk-MK"/>
        </w:rPr>
        <w:t>на центарот</w:t>
      </w:r>
      <w:r w:rsidR="00373D52">
        <w:rPr>
          <w:rFonts w:ascii="Times New Roman  t" w:hAnsi="Times New Roman  t" w:cs="Times New Roman  t"/>
          <w:sz w:val="24"/>
          <w:szCs w:val="24"/>
          <w:lang w:val="mk-MK"/>
        </w:rPr>
        <w:t xml:space="preserve"> </w:t>
      </w:r>
      <w:r w:rsidR="001B2E7A" w:rsidRPr="0015318A">
        <w:rPr>
          <w:rFonts w:ascii="Times New Roman  t" w:hAnsi="Times New Roman  t" w:cs="Times New Roman  t"/>
          <w:sz w:val="24"/>
          <w:szCs w:val="24"/>
          <w:lang w:val="mk-MK"/>
        </w:rPr>
        <w:t>дополнителните одлуки за фрек</w:t>
      </w:r>
      <w:r w:rsidR="00E440CA">
        <w:rPr>
          <w:rFonts w:ascii="Times New Roman  t" w:hAnsi="Times New Roman  t" w:cs="Times New Roman  t"/>
          <w:sz w:val="24"/>
          <w:szCs w:val="24"/>
          <w:lang w:val="mk-MK"/>
        </w:rPr>
        <w:t>в</w:t>
      </w:r>
      <w:r w:rsidR="001B2E7A" w:rsidRPr="0015318A">
        <w:rPr>
          <w:rFonts w:ascii="Times New Roman  t" w:hAnsi="Times New Roman  t" w:cs="Times New Roman  t"/>
          <w:sz w:val="24"/>
          <w:szCs w:val="24"/>
          <w:lang w:val="mk-MK"/>
        </w:rPr>
        <w:t>ентноста на контактите</w:t>
      </w:r>
      <w:r w:rsidR="0086158F" w:rsidRPr="0015318A">
        <w:rPr>
          <w:rFonts w:ascii="Times New Roman  t" w:hAnsi="Times New Roman  t" w:cs="Times New Roman  t"/>
          <w:sz w:val="24"/>
          <w:szCs w:val="24"/>
          <w:lang w:val="mk-MK"/>
        </w:rPr>
        <w:t>.</w:t>
      </w:r>
      <w:r w:rsidR="00A3466B" w:rsidRPr="0015318A">
        <w:rPr>
          <w:rStyle w:val="FootnoteReference"/>
          <w:rFonts w:ascii="Times New Roman  t" w:hAnsi="Times New Roman  t" w:cs="Times New Roman  t"/>
          <w:sz w:val="24"/>
          <w:szCs w:val="24"/>
          <w:lang w:val="mk-MK"/>
        </w:rPr>
        <w:footnoteReference w:id="23"/>
      </w:r>
      <w:r w:rsidR="001B2E7A" w:rsidRPr="0015318A">
        <w:rPr>
          <w:rFonts w:ascii="Times New Roman  t" w:hAnsi="Times New Roman  t" w:cs="Times New Roman  t"/>
          <w:sz w:val="24"/>
          <w:szCs w:val="24"/>
          <w:lang w:val="mk-MK"/>
        </w:rPr>
        <w:t xml:space="preserve"> </w:t>
      </w:r>
      <w:r w:rsidR="000135B6" w:rsidRPr="0015318A">
        <w:rPr>
          <w:rFonts w:ascii="Times New Roman  t" w:hAnsi="Times New Roman  t" w:cs="Times New Roman  t"/>
          <w:sz w:val="24"/>
          <w:szCs w:val="24"/>
          <w:lang w:val="mk-MK"/>
        </w:rPr>
        <w:t xml:space="preserve">Постапката за развод на брак по спогодбен предлог е условена со претходна спогодба за </w:t>
      </w:r>
      <w:r w:rsidR="001E4C2B" w:rsidRPr="0015318A">
        <w:rPr>
          <w:rFonts w:ascii="Times New Roman  t" w:hAnsi="Times New Roman  t" w:cs="Times New Roman  t"/>
          <w:sz w:val="24"/>
          <w:szCs w:val="24"/>
          <w:lang w:val="mk-MK"/>
        </w:rPr>
        <w:t>начинот на вршење на родителските одговорности и за издржувањето и воспитувањето на децата</w:t>
      </w:r>
      <w:r w:rsidR="00084512" w:rsidRPr="0015318A">
        <w:rPr>
          <w:rFonts w:ascii="Times New Roman  t" w:hAnsi="Times New Roman  t" w:cs="Times New Roman  t"/>
          <w:sz w:val="24"/>
          <w:szCs w:val="24"/>
          <w:lang w:val="mk-MK"/>
        </w:rPr>
        <w:t xml:space="preserve"> (малолетни или полнолетни над кои е продолжено вршењето на родителските одговорности)</w:t>
      </w:r>
      <w:r w:rsidR="001E4C2B" w:rsidRPr="0015318A">
        <w:rPr>
          <w:rFonts w:ascii="Times New Roman  t" w:hAnsi="Times New Roman  t" w:cs="Times New Roman  t"/>
          <w:sz w:val="24"/>
          <w:szCs w:val="24"/>
          <w:lang w:val="mk-MK"/>
        </w:rPr>
        <w:t>, која мора да биде јасна и потполно определена.</w:t>
      </w:r>
      <w:r w:rsidR="001E4C2B" w:rsidRPr="0015318A">
        <w:rPr>
          <w:rStyle w:val="FootnoteReference"/>
          <w:rFonts w:ascii="Times New Roman  t" w:hAnsi="Times New Roman  t" w:cs="Times New Roman  t"/>
          <w:sz w:val="24"/>
          <w:szCs w:val="24"/>
          <w:lang w:val="mk-MK"/>
        </w:rPr>
        <w:footnoteReference w:id="24"/>
      </w:r>
      <w:r w:rsidR="006B0E99" w:rsidRPr="0015318A">
        <w:rPr>
          <w:rFonts w:ascii="Times New Roman  t" w:hAnsi="Times New Roman  t" w:cs="Times New Roman  t"/>
          <w:sz w:val="24"/>
          <w:szCs w:val="24"/>
          <w:lang w:val="mk-MK"/>
        </w:rPr>
        <w:t xml:space="preserve"> На тој начин, во</w:t>
      </w:r>
      <w:r w:rsidR="001E4C2B" w:rsidRPr="0015318A">
        <w:rPr>
          <w:rFonts w:ascii="Times New Roman  t" w:hAnsi="Times New Roman  t" w:cs="Times New Roman  t"/>
          <w:sz w:val="24"/>
          <w:szCs w:val="24"/>
          <w:lang w:val="mk-MK"/>
        </w:rPr>
        <w:t xml:space="preserve"> постапката за развод на брак се </w:t>
      </w:r>
      <w:r w:rsidR="006B0E99" w:rsidRPr="0015318A">
        <w:rPr>
          <w:rFonts w:ascii="Times New Roman  t" w:hAnsi="Times New Roman  t" w:cs="Times New Roman  t"/>
          <w:sz w:val="24"/>
          <w:szCs w:val="24"/>
          <w:lang w:val="mk-MK"/>
        </w:rPr>
        <w:t xml:space="preserve">одлучува и за </w:t>
      </w:r>
      <w:r w:rsidR="001E4C2B" w:rsidRPr="0015318A">
        <w:rPr>
          <w:rFonts w:ascii="Times New Roman  t" w:hAnsi="Times New Roman  t" w:cs="Times New Roman  t"/>
          <w:sz w:val="24"/>
          <w:szCs w:val="24"/>
          <w:lang w:val="mk-MK"/>
        </w:rPr>
        <w:t>доверување</w:t>
      </w:r>
      <w:r w:rsidR="006B0E99" w:rsidRPr="0015318A">
        <w:rPr>
          <w:rFonts w:ascii="Times New Roman  t" w:hAnsi="Times New Roman  t" w:cs="Times New Roman  t"/>
          <w:sz w:val="24"/>
          <w:szCs w:val="24"/>
          <w:lang w:val="mk-MK"/>
        </w:rPr>
        <w:t>то</w:t>
      </w:r>
      <w:r w:rsidR="001E4C2B" w:rsidRPr="0015318A">
        <w:rPr>
          <w:rFonts w:ascii="Times New Roman  t" w:hAnsi="Times New Roman  t" w:cs="Times New Roman  t"/>
          <w:sz w:val="24"/>
          <w:szCs w:val="24"/>
          <w:lang w:val="mk-MK"/>
        </w:rPr>
        <w:t xml:space="preserve"> деца на чување и воспитание, а со оглед на тоа што секогаш тоа е кај еден родител, и </w:t>
      </w:r>
      <w:r w:rsidR="00EF6A82">
        <w:rPr>
          <w:rFonts w:ascii="Times New Roman  t" w:hAnsi="Times New Roman  t" w:cs="Times New Roman  t"/>
          <w:sz w:val="24"/>
          <w:szCs w:val="24"/>
          <w:lang w:val="mk-MK"/>
        </w:rPr>
        <w:t xml:space="preserve">за </w:t>
      </w:r>
      <w:r w:rsidR="001E4C2B" w:rsidRPr="0015318A">
        <w:rPr>
          <w:rFonts w:ascii="Times New Roman  t" w:hAnsi="Times New Roman  t" w:cs="Times New Roman  t"/>
          <w:sz w:val="24"/>
          <w:szCs w:val="24"/>
          <w:lang w:val="mk-MK"/>
        </w:rPr>
        <w:t>постапката за издржување за другиот родител со ко</w:t>
      </w:r>
      <w:r w:rsidR="00EF6A82">
        <w:rPr>
          <w:rFonts w:ascii="Times New Roman  t" w:hAnsi="Times New Roman  t" w:cs="Times New Roman  t"/>
          <w:sz w:val="24"/>
          <w:szCs w:val="24"/>
          <w:lang w:val="mk-MK"/>
        </w:rPr>
        <w:t>го</w:t>
      </w:r>
      <w:r w:rsidR="001E4C2B" w:rsidRPr="0015318A">
        <w:rPr>
          <w:rFonts w:ascii="Times New Roman  t" w:hAnsi="Times New Roman  t" w:cs="Times New Roman  t"/>
          <w:sz w:val="24"/>
          <w:szCs w:val="24"/>
          <w:lang w:val="mk-MK"/>
        </w:rPr>
        <w:t xml:space="preserve"> </w:t>
      </w:r>
      <w:r w:rsidR="00EF6A82" w:rsidRPr="0015318A">
        <w:rPr>
          <w:rFonts w:ascii="Times New Roman  t" w:hAnsi="Times New Roman  t" w:cs="Times New Roman  t"/>
          <w:sz w:val="24"/>
          <w:szCs w:val="24"/>
          <w:lang w:val="mk-MK"/>
        </w:rPr>
        <w:t xml:space="preserve">нема да живее </w:t>
      </w:r>
      <w:r w:rsidR="001E4C2B" w:rsidRPr="0015318A">
        <w:rPr>
          <w:rFonts w:ascii="Times New Roman  t" w:hAnsi="Times New Roman  t" w:cs="Times New Roman  t"/>
          <w:sz w:val="24"/>
          <w:szCs w:val="24"/>
          <w:lang w:val="mk-MK"/>
        </w:rPr>
        <w:t>детето.</w:t>
      </w:r>
      <w:r w:rsidR="00B01D46" w:rsidRPr="0015318A">
        <w:rPr>
          <w:rStyle w:val="FootnoteReference"/>
          <w:rFonts w:ascii="Times New Roman  t" w:hAnsi="Times New Roman  t" w:cs="Times New Roman  t"/>
          <w:sz w:val="24"/>
          <w:szCs w:val="24"/>
          <w:lang w:val="mk-MK"/>
        </w:rPr>
        <w:footnoteReference w:id="25"/>
      </w:r>
      <w:r w:rsidR="001E4C2B" w:rsidRPr="0015318A">
        <w:rPr>
          <w:rFonts w:ascii="Times New Roman  t" w:hAnsi="Times New Roman  t" w:cs="Times New Roman  t"/>
          <w:sz w:val="24"/>
          <w:szCs w:val="24"/>
          <w:lang w:val="mk-MK"/>
        </w:rPr>
        <w:t xml:space="preserve"> Таа спогодба се поднесува писмено или усно на записник. Судот е должен да прибави мислење од ЦСР дали таа е во согласност со интересите на детето и</w:t>
      </w:r>
      <w:r w:rsidR="00E440CA">
        <w:rPr>
          <w:rFonts w:ascii="Times New Roman  t" w:hAnsi="Times New Roman  t" w:cs="Times New Roman  t"/>
          <w:sz w:val="24"/>
          <w:szCs w:val="24"/>
          <w:lang w:val="mk-MK"/>
        </w:rPr>
        <w:t>,</w:t>
      </w:r>
      <w:r w:rsidR="001E4C2B" w:rsidRPr="0015318A">
        <w:rPr>
          <w:rFonts w:ascii="Times New Roman  t" w:hAnsi="Times New Roman  t" w:cs="Times New Roman  t"/>
          <w:sz w:val="24"/>
          <w:szCs w:val="24"/>
          <w:lang w:val="mk-MK"/>
        </w:rPr>
        <w:t xml:space="preserve"> генерално</w:t>
      </w:r>
      <w:r w:rsidR="00E440CA">
        <w:rPr>
          <w:rFonts w:ascii="Times New Roman  t" w:hAnsi="Times New Roman  t" w:cs="Times New Roman  t"/>
          <w:sz w:val="24"/>
          <w:szCs w:val="24"/>
          <w:lang w:val="mk-MK"/>
        </w:rPr>
        <w:t>,</w:t>
      </w:r>
      <w:r w:rsidR="001E4C2B" w:rsidRPr="0015318A">
        <w:rPr>
          <w:rFonts w:ascii="Times New Roman  t" w:hAnsi="Times New Roman  t" w:cs="Times New Roman  t"/>
          <w:sz w:val="24"/>
          <w:szCs w:val="24"/>
          <w:lang w:val="mk-MK"/>
        </w:rPr>
        <w:t xml:space="preserve"> ваквиот на</w:t>
      </w:r>
      <w:r w:rsidR="006B0E99" w:rsidRPr="0015318A">
        <w:rPr>
          <w:rFonts w:ascii="Times New Roman  t" w:hAnsi="Times New Roman  t" w:cs="Times New Roman  t"/>
          <w:sz w:val="24"/>
          <w:szCs w:val="24"/>
          <w:lang w:val="mk-MK"/>
        </w:rPr>
        <w:t>чин на развод на брак е испитуван</w:t>
      </w:r>
      <w:r w:rsidR="003729FB" w:rsidRPr="0015318A">
        <w:rPr>
          <w:rFonts w:ascii="Times New Roman  t" w:hAnsi="Times New Roman  t" w:cs="Times New Roman  t"/>
          <w:sz w:val="24"/>
          <w:szCs w:val="24"/>
          <w:lang w:val="mk-MK"/>
        </w:rPr>
        <w:t xml:space="preserve"> доминантно</w:t>
      </w:r>
      <w:r w:rsidR="001E4C2B" w:rsidRPr="0015318A">
        <w:rPr>
          <w:rFonts w:ascii="Times New Roman  t" w:hAnsi="Times New Roman  t" w:cs="Times New Roman  t"/>
          <w:sz w:val="24"/>
          <w:szCs w:val="24"/>
          <w:lang w:val="mk-MK"/>
        </w:rPr>
        <w:t xml:space="preserve"> во рамки</w:t>
      </w:r>
      <w:r w:rsidR="00E440CA">
        <w:rPr>
          <w:rFonts w:ascii="Times New Roman  t" w:hAnsi="Times New Roman  t" w:cs="Times New Roman  t"/>
          <w:sz w:val="24"/>
          <w:szCs w:val="24"/>
          <w:lang w:val="mk-MK"/>
        </w:rPr>
        <w:t>те</w:t>
      </w:r>
      <w:r w:rsidR="001E4C2B" w:rsidRPr="0015318A">
        <w:rPr>
          <w:rFonts w:ascii="Times New Roman  t" w:hAnsi="Times New Roman  t" w:cs="Times New Roman  t"/>
          <w:sz w:val="24"/>
          <w:szCs w:val="24"/>
          <w:lang w:val="mk-MK"/>
        </w:rPr>
        <w:t xml:space="preserve"> на спогодбата која се однесува на децата, а не и </w:t>
      </w:r>
      <w:r w:rsidR="001E4C2B" w:rsidRPr="0015318A">
        <w:rPr>
          <w:rFonts w:ascii="Times New Roman  t" w:hAnsi="Times New Roman  t" w:cs="Times New Roman  t"/>
          <w:sz w:val="24"/>
          <w:szCs w:val="24"/>
          <w:lang w:val="mk-MK"/>
        </w:rPr>
        <w:lastRenderedPageBreak/>
        <w:t xml:space="preserve">во поглед на причините </w:t>
      </w:r>
      <w:r w:rsidR="006C5AFB">
        <w:rPr>
          <w:rFonts w:ascii="Times New Roman  t" w:hAnsi="Times New Roman  t" w:cs="Times New Roman  t"/>
          <w:sz w:val="24"/>
          <w:szCs w:val="24"/>
          <w:lang w:val="mk-MK"/>
        </w:rPr>
        <w:t>за развод на</w:t>
      </w:r>
      <w:r w:rsidR="001E4C2B" w:rsidRPr="0015318A">
        <w:rPr>
          <w:rFonts w:ascii="Times New Roman  t" w:hAnsi="Times New Roman  t" w:cs="Times New Roman  t"/>
          <w:sz w:val="24"/>
          <w:szCs w:val="24"/>
          <w:lang w:val="mk-MK"/>
        </w:rPr>
        <w:t xml:space="preserve"> брачните партнери. </w:t>
      </w:r>
      <w:r w:rsidR="00404D33" w:rsidRPr="0015318A">
        <w:rPr>
          <w:rFonts w:ascii="Times New Roman  t" w:hAnsi="Times New Roman  t" w:cs="Times New Roman  t"/>
          <w:sz w:val="24"/>
          <w:szCs w:val="24"/>
          <w:lang w:val="mk-MK"/>
        </w:rPr>
        <w:t xml:space="preserve">Во таа смисла, кога во бракоразводниот спор се решава и за чување, издржување и воспитание на децата, судот </w:t>
      </w:r>
      <w:r w:rsidR="008D6AC4" w:rsidRPr="0015318A">
        <w:rPr>
          <w:rFonts w:ascii="Times New Roman  t" w:hAnsi="Times New Roman  t" w:cs="Times New Roman  t"/>
          <w:sz w:val="24"/>
          <w:szCs w:val="24"/>
          <w:lang w:val="mk-MK"/>
        </w:rPr>
        <w:t>не е врзан за барањата на странките</w:t>
      </w:r>
      <w:r w:rsidR="00E440CA">
        <w:rPr>
          <w:rFonts w:ascii="Times New Roman  t" w:hAnsi="Times New Roman  t" w:cs="Times New Roman  t"/>
          <w:sz w:val="24"/>
          <w:szCs w:val="24"/>
          <w:lang w:val="mk-MK"/>
        </w:rPr>
        <w:t>,</w:t>
      </w:r>
      <w:r w:rsidR="008D6AC4" w:rsidRPr="0015318A">
        <w:rPr>
          <w:rStyle w:val="FootnoteReference"/>
          <w:rFonts w:ascii="Times New Roman  t" w:hAnsi="Times New Roman  t" w:cs="Times New Roman  t"/>
          <w:sz w:val="24"/>
          <w:szCs w:val="24"/>
          <w:lang w:val="mk-MK"/>
        </w:rPr>
        <w:footnoteReference w:id="26"/>
      </w:r>
      <w:r w:rsidR="008D6AC4" w:rsidRPr="0015318A">
        <w:rPr>
          <w:rFonts w:ascii="Times New Roman  t" w:hAnsi="Times New Roman  t" w:cs="Times New Roman  t"/>
          <w:sz w:val="24"/>
          <w:szCs w:val="24"/>
          <w:lang w:val="mk-MK"/>
        </w:rPr>
        <w:t xml:space="preserve"> а </w:t>
      </w:r>
      <w:r w:rsidR="00404D33" w:rsidRPr="0015318A">
        <w:rPr>
          <w:rFonts w:ascii="Times New Roman  t" w:hAnsi="Times New Roman  t" w:cs="Times New Roman  t"/>
          <w:sz w:val="24"/>
          <w:szCs w:val="24"/>
          <w:lang w:val="mk-MK"/>
        </w:rPr>
        <w:t>го повикува ЦСР кој има надлежност да ја разгледа состојбата, да даде предлог во поглед на статусот на децата</w:t>
      </w:r>
      <w:r w:rsidR="00E440CA">
        <w:rPr>
          <w:rFonts w:ascii="Times New Roman  t" w:hAnsi="Times New Roman  t" w:cs="Times New Roman  t"/>
          <w:sz w:val="24"/>
          <w:szCs w:val="24"/>
          <w:lang w:val="mk-MK"/>
        </w:rPr>
        <w:t>,</w:t>
      </w:r>
      <w:r w:rsidR="00404D33" w:rsidRPr="0015318A">
        <w:rPr>
          <w:rFonts w:ascii="Times New Roman  t" w:hAnsi="Times New Roman  t" w:cs="Times New Roman  t"/>
          <w:sz w:val="24"/>
          <w:szCs w:val="24"/>
          <w:lang w:val="mk-MK"/>
        </w:rPr>
        <w:t xml:space="preserve"> а во таа насока и да изнесува нови факти и докази што не ги навеле</w:t>
      </w:r>
      <w:r w:rsidR="00682B59" w:rsidRPr="0015318A">
        <w:rPr>
          <w:rFonts w:ascii="Times New Roman  t" w:hAnsi="Times New Roman  t" w:cs="Times New Roman  t"/>
          <w:sz w:val="24"/>
          <w:szCs w:val="24"/>
          <w:lang w:val="mk-MK"/>
        </w:rPr>
        <w:t xml:space="preserve"> странките</w:t>
      </w:r>
      <w:r w:rsidR="00404D33" w:rsidRPr="0015318A">
        <w:rPr>
          <w:rFonts w:ascii="Times New Roman  t" w:hAnsi="Times New Roman  t" w:cs="Times New Roman  t"/>
          <w:sz w:val="24"/>
          <w:szCs w:val="24"/>
          <w:lang w:val="mk-MK"/>
        </w:rPr>
        <w:t>, да вложува правни средства и да презема други процесни дејства во интерес на децата</w:t>
      </w:r>
      <w:r w:rsidR="006B0E99" w:rsidRPr="0015318A">
        <w:rPr>
          <w:rFonts w:ascii="Times New Roman  t" w:hAnsi="Times New Roman  t" w:cs="Times New Roman  t"/>
          <w:sz w:val="24"/>
          <w:szCs w:val="24"/>
          <w:lang w:val="mk-MK"/>
        </w:rPr>
        <w:t>.</w:t>
      </w:r>
      <w:r w:rsidR="00404D33" w:rsidRPr="0015318A">
        <w:rPr>
          <w:rStyle w:val="FootnoteReference"/>
          <w:rFonts w:ascii="Times New Roman  t" w:hAnsi="Times New Roman  t" w:cs="Times New Roman  t"/>
          <w:sz w:val="24"/>
          <w:szCs w:val="24"/>
          <w:lang w:val="mk-MK"/>
        </w:rPr>
        <w:footnoteReference w:id="27"/>
      </w:r>
      <w:r w:rsidR="00404D33" w:rsidRPr="0015318A">
        <w:rPr>
          <w:rFonts w:ascii="Times New Roman  t" w:hAnsi="Times New Roman  t" w:cs="Times New Roman  t"/>
          <w:sz w:val="24"/>
          <w:szCs w:val="24"/>
          <w:lang w:val="mk-MK"/>
        </w:rPr>
        <w:t xml:space="preserve"> </w:t>
      </w:r>
      <w:r w:rsidR="006163A8" w:rsidRPr="0015318A">
        <w:rPr>
          <w:rFonts w:ascii="Times New Roman  t" w:hAnsi="Times New Roman  t" w:cs="Times New Roman  t"/>
          <w:sz w:val="24"/>
          <w:szCs w:val="24"/>
          <w:lang w:val="mk-MK"/>
        </w:rPr>
        <w:t>Ц</w:t>
      </w:r>
      <w:r w:rsidR="00EC2EF2" w:rsidRPr="0015318A">
        <w:rPr>
          <w:rFonts w:ascii="Times New Roman  t" w:hAnsi="Times New Roman  t" w:cs="Times New Roman  t"/>
          <w:sz w:val="24"/>
          <w:szCs w:val="24"/>
          <w:lang w:val="mk-MK"/>
        </w:rPr>
        <w:t>ентарот ќе го направи истото</w:t>
      </w:r>
      <w:r w:rsidR="000710A3">
        <w:rPr>
          <w:rFonts w:ascii="Times New Roman  t" w:hAnsi="Times New Roman  t" w:cs="Times New Roman  t"/>
          <w:sz w:val="24"/>
          <w:szCs w:val="24"/>
          <w:lang w:val="mk-MK"/>
        </w:rPr>
        <w:t xml:space="preserve"> тоа</w:t>
      </w:r>
      <w:r w:rsidR="00EC2EF2" w:rsidRPr="0015318A">
        <w:rPr>
          <w:rFonts w:ascii="Times New Roman  t" w:hAnsi="Times New Roman  t" w:cs="Times New Roman  t"/>
          <w:sz w:val="24"/>
          <w:szCs w:val="24"/>
          <w:lang w:val="mk-MK"/>
        </w:rPr>
        <w:t xml:space="preserve"> и кога бра</w:t>
      </w:r>
      <w:r w:rsidRPr="0015318A">
        <w:rPr>
          <w:rFonts w:ascii="Times New Roman  t" w:hAnsi="Times New Roman  t" w:cs="Times New Roman  t"/>
          <w:sz w:val="24"/>
          <w:szCs w:val="24"/>
          <w:lang w:val="mk-MK"/>
        </w:rPr>
        <w:t>кор</w:t>
      </w:r>
      <w:r w:rsidR="00EC2EF2" w:rsidRPr="0015318A">
        <w:rPr>
          <w:rFonts w:ascii="Times New Roman  t" w:hAnsi="Times New Roman  t" w:cs="Times New Roman  t"/>
          <w:sz w:val="24"/>
          <w:szCs w:val="24"/>
          <w:lang w:val="mk-MK"/>
        </w:rPr>
        <w:t>азводниот спор се води по тужба.</w:t>
      </w:r>
      <w:r w:rsidR="00EC2EF2" w:rsidRPr="0015318A">
        <w:rPr>
          <w:rStyle w:val="FootnoteReference"/>
          <w:rFonts w:ascii="Times New Roman  t" w:hAnsi="Times New Roman  t" w:cs="Times New Roman  t"/>
          <w:sz w:val="24"/>
          <w:szCs w:val="24"/>
          <w:lang w:val="mk-MK"/>
        </w:rPr>
        <w:footnoteReference w:id="28"/>
      </w:r>
      <w:r w:rsidR="00EC2EF2" w:rsidRPr="0015318A">
        <w:rPr>
          <w:rFonts w:ascii="Times New Roman  t" w:hAnsi="Times New Roman  t" w:cs="Times New Roman  t"/>
          <w:sz w:val="24"/>
          <w:szCs w:val="24"/>
          <w:lang w:val="mk-MK"/>
        </w:rPr>
        <w:t xml:space="preserve"> Дури и повеќе, тој тогаш има можност да утврдува различни факти од оние што ги предложиле странките дури и кога тие не се спорни меѓу нив, а се однесуваат на з</w:t>
      </w:r>
      <w:r w:rsidR="00682B59">
        <w:rPr>
          <w:rFonts w:ascii="Times New Roman  t" w:hAnsi="Times New Roman  t" w:cs="Times New Roman  t"/>
          <w:sz w:val="24"/>
          <w:szCs w:val="24"/>
          <w:lang w:val="mk-MK"/>
        </w:rPr>
        <w:t>а</w:t>
      </w:r>
      <w:r w:rsidR="00EC2EF2" w:rsidRPr="0015318A">
        <w:rPr>
          <w:rFonts w:ascii="Times New Roman  t" w:hAnsi="Times New Roman  t" w:cs="Times New Roman  t"/>
          <w:sz w:val="24"/>
          <w:szCs w:val="24"/>
          <w:lang w:val="mk-MK"/>
        </w:rPr>
        <w:t>едничките малолетни деца.</w:t>
      </w:r>
      <w:r w:rsidR="00EC2EF2" w:rsidRPr="0015318A">
        <w:rPr>
          <w:rStyle w:val="FootnoteReference"/>
          <w:rFonts w:ascii="Times New Roman  t" w:hAnsi="Times New Roman  t" w:cs="Times New Roman  t"/>
          <w:sz w:val="24"/>
          <w:szCs w:val="24"/>
          <w:lang w:val="mk-MK"/>
        </w:rPr>
        <w:footnoteReference w:id="29"/>
      </w:r>
      <w:r w:rsidR="00EC2EF2" w:rsidRPr="0015318A">
        <w:rPr>
          <w:rFonts w:ascii="Times New Roman  t" w:hAnsi="Times New Roman  t" w:cs="Times New Roman  t"/>
          <w:sz w:val="24"/>
          <w:szCs w:val="24"/>
          <w:lang w:val="mk-MK"/>
        </w:rPr>
        <w:t xml:space="preserve"> </w:t>
      </w:r>
      <w:r w:rsidR="00404D33" w:rsidRPr="0015318A">
        <w:rPr>
          <w:rFonts w:ascii="Times New Roman  t" w:hAnsi="Times New Roman  t" w:cs="Times New Roman  t"/>
          <w:sz w:val="24"/>
          <w:szCs w:val="24"/>
          <w:lang w:val="mk-MK"/>
        </w:rPr>
        <w:t>Доколку е потребно, во текот на бракоразводниот спор, судот може со решение да определи привремени мерки заради давање издршка на заедничките деца и за нивно доверување на чување и воспитание.</w:t>
      </w:r>
      <w:r w:rsidR="00404D33" w:rsidRPr="0015318A">
        <w:rPr>
          <w:rStyle w:val="FootnoteReference"/>
          <w:rFonts w:ascii="Times New Roman  t" w:hAnsi="Times New Roman  t" w:cs="Times New Roman  t"/>
          <w:sz w:val="24"/>
          <w:szCs w:val="24"/>
          <w:lang w:val="mk-MK"/>
        </w:rPr>
        <w:footnoteReference w:id="30"/>
      </w:r>
      <w:r w:rsidR="00EC2EF2" w:rsidRPr="0015318A">
        <w:rPr>
          <w:rFonts w:ascii="Times New Roman  t" w:hAnsi="Times New Roman  t" w:cs="Times New Roman  t"/>
          <w:sz w:val="24"/>
          <w:szCs w:val="24"/>
          <w:lang w:val="mk-MK"/>
        </w:rPr>
        <w:t xml:space="preserve"> Кога во бракоразводен спор, или спор за поништување на бракот или утврдување негова ништовност се одлучува и за доверување</w:t>
      </w:r>
      <w:r w:rsidR="0086158F" w:rsidRPr="0015318A">
        <w:rPr>
          <w:rFonts w:ascii="Times New Roman  t" w:hAnsi="Times New Roman  t" w:cs="Times New Roman  t"/>
          <w:sz w:val="24"/>
          <w:szCs w:val="24"/>
          <w:lang w:val="mk-MK"/>
        </w:rPr>
        <w:t xml:space="preserve"> деца на чување и воспитание</w:t>
      </w:r>
      <w:r w:rsidR="00EC2EF2" w:rsidRPr="0015318A">
        <w:rPr>
          <w:rFonts w:ascii="Times New Roman  t" w:hAnsi="Times New Roman  t" w:cs="Times New Roman  t"/>
          <w:sz w:val="24"/>
          <w:szCs w:val="24"/>
          <w:lang w:val="mk-MK"/>
        </w:rPr>
        <w:t xml:space="preserve">, </w:t>
      </w:r>
      <w:r w:rsidR="008D6AC4" w:rsidRPr="0015318A">
        <w:rPr>
          <w:rFonts w:ascii="Times New Roman  t" w:hAnsi="Times New Roman  t" w:cs="Times New Roman  t"/>
          <w:sz w:val="24"/>
          <w:szCs w:val="24"/>
          <w:lang w:val="mk-MK"/>
        </w:rPr>
        <w:t xml:space="preserve">правните последици настануваат заедно со пресудата </w:t>
      </w:r>
      <w:r w:rsidR="006B0E99" w:rsidRPr="0015318A">
        <w:rPr>
          <w:rFonts w:ascii="Times New Roman  t" w:hAnsi="Times New Roman  t" w:cs="Times New Roman  t"/>
          <w:sz w:val="24"/>
          <w:szCs w:val="24"/>
          <w:lang w:val="mk-MK"/>
        </w:rPr>
        <w:t>за развод/поништување</w:t>
      </w:r>
      <w:r w:rsidR="008D6AC4" w:rsidRPr="0015318A">
        <w:rPr>
          <w:rFonts w:ascii="Times New Roman  t" w:hAnsi="Times New Roman  t" w:cs="Times New Roman  t"/>
          <w:sz w:val="24"/>
          <w:szCs w:val="24"/>
          <w:lang w:val="mk-MK"/>
        </w:rPr>
        <w:t xml:space="preserve"> на бракот.</w:t>
      </w:r>
      <w:r w:rsidR="008D6AC4" w:rsidRPr="0015318A">
        <w:rPr>
          <w:rStyle w:val="FootnoteReference"/>
          <w:rFonts w:ascii="Times New Roman  t" w:hAnsi="Times New Roman  t" w:cs="Times New Roman  t"/>
          <w:sz w:val="24"/>
          <w:szCs w:val="24"/>
          <w:lang w:val="mk-MK"/>
        </w:rPr>
        <w:footnoteReference w:id="31"/>
      </w:r>
      <w:r w:rsidR="008D6AC4" w:rsidRPr="0015318A">
        <w:rPr>
          <w:rFonts w:ascii="Times New Roman  t" w:hAnsi="Times New Roman  t" w:cs="Times New Roman  t"/>
          <w:sz w:val="24"/>
          <w:szCs w:val="24"/>
          <w:lang w:val="mk-MK"/>
        </w:rPr>
        <w:t xml:space="preserve"> Против второстепена одлука за доверување деца на чување и воспитание е дозволена ревизија.</w:t>
      </w:r>
      <w:r w:rsidR="006B0E99" w:rsidRPr="0015318A">
        <w:rPr>
          <w:rStyle w:val="FootnoteReference"/>
          <w:rFonts w:ascii="Times New Roman  t" w:hAnsi="Times New Roman  t" w:cs="Times New Roman  t"/>
          <w:sz w:val="24"/>
          <w:szCs w:val="24"/>
          <w:lang w:val="mk-MK"/>
        </w:rPr>
        <w:footnoteReference w:id="32"/>
      </w:r>
      <w:r w:rsidR="009471A8" w:rsidRPr="0015318A">
        <w:rPr>
          <w:rFonts w:ascii="Times New Roman  t" w:hAnsi="Times New Roman  t" w:cs="Times New Roman  t"/>
          <w:sz w:val="24"/>
          <w:szCs w:val="24"/>
          <w:lang w:val="mk-MK"/>
        </w:rPr>
        <w:t xml:space="preserve"> Извршувањето на овие судски одлуки е на судот според местото на живеење или престојување на родителот кој го бара извршувањето</w:t>
      </w:r>
      <w:r w:rsidR="00DD36FA">
        <w:rPr>
          <w:rFonts w:ascii="Times New Roman  t" w:hAnsi="Times New Roman  t" w:cs="Times New Roman  t"/>
          <w:sz w:val="24"/>
          <w:szCs w:val="24"/>
          <w:lang w:val="mk-MK"/>
        </w:rPr>
        <w:t>,</w:t>
      </w:r>
      <w:r w:rsidR="009471A8" w:rsidRPr="0015318A">
        <w:rPr>
          <w:rFonts w:ascii="Times New Roman  t" w:hAnsi="Times New Roman  t" w:cs="Times New Roman  t"/>
          <w:sz w:val="24"/>
          <w:szCs w:val="24"/>
          <w:lang w:val="mk-MK"/>
        </w:rPr>
        <w:t xml:space="preserve"> како и судот на чија територија се наоѓа детето.</w:t>
      </w:r>
      <w:r w:rsidR="009471A8" w:rsidRPr="0015318A">
        <w:rPr>
          <w:rStyle w:val="FootnoteReference"/>
          <w:rFonts w:ascii="Times New Roman  t" w:hAnsi="Times New Roman  t" w:cs="Times New Roman  t"/>
          <w:sz w:val="24"/>
          <w:szCs w:val="24"/>
          <w:lang w:val="mk-MK"/>
        </w:rPr>
        <w:footnoteReference w:id="33"/>
      </w:r>
      <w:r w:rsidR="009471A8" w:rsidRPr="0015318A">
        <w:rPr>
          <w:rFonts w:ascii="Times New Roman  t" w:hAnsi="Times New Roman  t" w:cs="Times New Roman  t"/>
          <w:sz w:val="24"/>
          <w:szCs w:val="24"/>
          <w:lang w:val="mk-MK"/>
        </w:rPr>
        <w:t xml:space="preserve"> </w:t>
      </w:r>
      <w:r w:rsidR="005E2A17" w:rsidRPr="0015318A">
        <w:rPr>
          <w:rFonts w:ascii="Times New Roman  t" w:hAnsi="Times New Roman  t" w:cs="Times New Roman  t"/>
          <w:sz w:val="24"/>
          <w:szCs w:val="24"/>
        </w:rPr>
        <w:t>При спроведувањето присилно извршување</w:t>
      </w:r>
      <w:r w:rsidR="00DD36FA">
        <w:rPr>
          <w:rFonts w:ascii="Times New Roman  t" w:hAnsi="Times New Roman  t" w:cs="Times New Roman  t"/>
          <w:sz w:val="24"/>
          <w:szCs w:val="24"/>
          <w:lang w:val="mk-MK"/>
        </w:rPr>
        <w:t>,</w:t>
      </w:r>
      <w:r w:rsidR="005E2A17" w:rsidRPr="0015318A">
        <w:rPr>
          <w:rFonts w:ascii="Times New Roman  t" w:hAnsi="Times New Roman  t" w:cs="Times New Roman  t"/>
          <w:sz w:val="24"/>
          <w:szCs w:val="24"/>
        </w:rPr>
        <w:t xml:space="preserve"> судот води сметка за итноста на постапката и за потребата да се заштити личноста на детето.</w:t>
      </w:r>
      <w:r w:rsidR="009471A8" w:rsidRPr="0015318A">
        <w:rPr>
          <w:rFonts w:ascii="Times New Roman  t" w:hAnsi="Times New Roman  t" w:cs="Times New Roman  t"/>
          <w:sz w:val="24"/>
          <w:szCs w:val="24"/>
          <w:lang w:val="mk-MK"/>
        </w:rPr>
        <w:t xml:space="preserve"> </w:t>
      </w:r>
      <w:r w:rsidR="005E2A17" w:rsidRPr="0015318A">
        <w:rPr>
          <w:rFonts w:ascii="Times New Roman  t" w:hAnsi="Times New Roman  t" w:cs="Times New Roman  t"/>
          <w:sz w:val="24"/>
          <w:szCs w:val="24"/>
        </w:rPr>
        <w:t>Судот, откако ќе ги оцени сите околности на случајот</w:t>
      </w:r>
      <w:r w:rsidR="00DD36FA">
        <w:rPr>
          <w:rFonts w:ascii="Times New Roman  t" w:hAnsi="Times New Roman  t" w:cs="Times New Roman  t"/>
          <w:sz w:val="24"/>
          <w:szCs w:val="24"/>
          <w:lang w:val="mk-MK"/>
        </w:rPr>
        <w:t>,</w:t>
      </w:r>
      <w:r w:rsidR="005E2A17" w:rsidRPr="0015318A">
        <w:rPr>
          <w:rFonts w:ascii="Times New Roman  t" w:hAnsi="Times New Roman  t" w:cs="Times New Roman  t"/>
          <w:sz w:val="24"/>
          <w:szCs w:val="24"/>
        </w:rPr>
        <w:t xml:space="preserve"> ќе одлучи дали извршувањето ќе го спроведе со изрекување парична казна против лицето кај кого се наоѓа детето или со одземање на детето од тоа лице.</w:t>
      </w:r>
      <w:r w:rsidR="009471A8" w:rsidRPr="0015318A">
        <w:rPr>
          <w:rFonts w:ascii="Times New Roman  t" w:hAnsi="Times New Roman  t" w:cs="Times New Roman  t"/>
          <w:sz w:val="24"/>
          <w:szCs w:val="24"/>
          <w:lang w:val="mk-MK"/>
        </w:rPr>
        <w:t xml:space="preserve"> </w:t>
      </w:r>
      <w:r w:rsidR="005E2A17" w:rsidRPr="0015318A">
        <w:rPr>
          <w:rFonts w:ascii="Times New Roman  t" w:hAnsi="Times New Roman  t" w:cs="Times New Roman  t"/>
          <w:sz w:val="24"/>
          <w:szCs w:val="24"/>
        </w:rPr>
        <w:t xml:space="preserve">Ако целта на извршувањето не може да се постигне со изрекување и извршување на одлуката за парична казна, извршувањето ќе се спроведува со одземање на детето од лицето кај кого детето се наоѓа и со предавање на детето на родителот, односно друго лице или установа на која тоа </w:t>
      </w:r>
      <w:r w:rsidR="005E2A17" w:rsidRPr="0015318A">
        <w:rPr>
          <w:rFonts w:ascii="Times New Roman  t" w:hAnsi="Times New Roman  t" w:cs="Times New Roman  t"/>
          <w:sz w:val="24"/>
          <w:szCs w:val="24"/>
        </w:rPr>
        <w:lastRenderedPageBreak/>
        <w:t>е доверено на чување, одгледување и воспитание.</w:t>
      </w:r>
      <w:r w:rsidR="009471A8" w:rsidRPr="0015318A">
        <w:rPr>
          <w:rFonts w:ascii="Times New Roman  t" w:hAnsi="Times New Roman  t" w:cs="Times New Roman  t"/>
          <w:sz w:val="24"/>
          <w:szCs w:val="24"/>
          <w:lang w:val="mk-MK"/>
        </w:rPr>
        <w:t xml:space="preserve"> </w:t>
      </w:r>
      <w:r w:rsidR="005E2A17" w:rsidRPr="0015318A">
        <w:rPr>
          <w:rFonts w:ascii="Times New Roman  t" w:hAnsi="Times New Roman  t" w:cs="Times New Roman  t"/>
          <w:sz w:val="24"/>
          <w:szCs w:val="24"/>
        </w:rPr>
        <w:t>Во постапката за извршување</w:t>
      </w:r>
      <w:r w:rsidR="00DD36FA">
        <w:rPr>
          <w:rFonts w:ascii="Times New Roman  t" w:hAnsi="Times New Roman  t" w:cs="Times New Roman  t"/>
          <w:sz w:val="24"/>
          <w:szCs w:val="24"/>
          <w:lang w:val="mk-MK"/>
        </w:rPr>
        <w:t>,</w:t>
      </w:r>
      <w:r w:rsidR="005E2A17" w:rsidRPr="0015318A">
        <w:rPr>
          <w:rFonts w:ascii="Times New Roman  t" w:hAnsi="Times New Roman  t" w:cs="Times New Roman  t"/>
          <w:sz w:val="24"/>
          <w:szCs w:val="24"/>
        </w:rPr>
        <w:t xml:space="preserve"> судот ќе побара помош од центарот за социјална работа.</w:t>
      </w:r>
      <w:r w:rsidR="009471A8" w:rsidRPr="0015318A">
        <w:rPr>
          <w:rStyle w:val="FootnoteReference"/>
          <w:rFonts w:ascii="Times New Roman  t" w:hAnsi="Times New Roman  t" w:cs="Times New Roman  t"/>
          <w:sz w:val="24"/>
          <w:szCs w:val="24"/>
        </w:rPr>
        <w:footnoteReference w:id="34"/>
      </w:r>
      <w:r w:rsidR="009471A8" w:rsidRPr="0015318A">
        <w:rPr>
          <w:rFonts w:ascii="Times New Roman  t" w:hAnsi="Times New Roman  t" w:cs="Times New Roman  t"/>
          <w:sz w:val="24"/>
          <w:szCs w:val="24"/>
          <w:lang w:val="mk-MK"/>
        </w:rPr>
        <w:t xml:space="preserve"> </w:t>
      </w:r>
    </w:p>
    <w:p w14:paraId="5E2CD26C" w14:textId="57266BF2" w:rsidR="006163A8" w:rsidRPr="0015318A" w:rsidRDefault="001B2E7A" w:rsidP="006163A8">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Навидум, о</w:t>
      </w:r>
      <w:r w:rsidR="009471A8" w:rsidRPr="0015318A">
        <w:rPr>
          <w:rFonts w:ascii="Times New Roman  t" w:hAnsi="Times New Roman  t" w:cs="Times New Roman  t"/>
          <w:sz w:val="24"/>
          <w:szCs w:val="24"/>
          <w:lang w:val="mk-MK"/>
        </w:rPr>
        <w:t xml:space="preserve">вие одредби изгледаат во согласност со КПД и </w:t>
      </w:r>
      <w:r w:rsidRPr="0015318A">
        <w:rPr>
          <w:rFonts w:ascii="Times New Roman  t" w:hAnsi="Times New Roman  t" w:cs="Times New Roman  t"/>
          <w:sz w:val="24"/>
          <w:szCs w:val="24"/>
          <w:lang w:val="mk-MK"/>
        </w:rPr>
        <w:t>ЕКЧП. С</w:t>
      </w:r>
      <w:r w:rsidR="009471A8" w:rsidRPr="0015318A">
        <w:rPr>
          <w:rFonts w:ascii="Times New Roman  t" w:hAnsi="Times New Roman  t" w:cs="Times New Roman  t"/>
          <w:sz w:val="24"/>
          <w:szCs w:val="24"/>
          <w:lang w:val="mk-MK"/>
        </w:rPr>
        <w:t>епак</w:t>
      </w:r>
      <w:r w:rsidR="00DD36FA">
        <w:rPr>
          <w:rFonts w:ascii="Times New Roman  t" w:hAnsi="Times New Roman  t" w:cs="Times New Roman  t"/>
          <w:sz w:val="24"/>
          <w:szCs w:val="24"/>
          <w:lang w:val="mk-MK"/>
        </w:rPr>
        <w:t>,</w:t>
      </w:r>
      <w:r w:rsidR="009471A8" w:rsidRPr="0015318A">
        <w:rPr>
          <w:rFonts w:ascii="Times New Roman  t" w:hAnsi="Times New Roman  t" w:cs="Times New Roman  t"/>
          <w:sz w:val="24"/>
          <w:szCs w:val="24"/>
          <w:lang w:val="mk-MK"/>
        </w:rPr>
        <w:t xml:space="preserve"> државата има изгубено неколку случаи пред ЕСЧП кои </w:t>
      </w:r>
      <w:r w:rsidRPr="0015318A">
        <w:rPr>
          <w:rFonts w:ascii="Times New Roman  t" w:hAnsi="Times New Roman  t" w:cs="Times New Roman  t"/>
          <w:sz w:val="24"/>
          <w:szCs w:val="24"/>
          <w:lang w:val="mk-MK"/>
        </w:rPr>
        <w:t>го докажуваат спротивното (</w:t>
      </w:r>
      <w:r w:rsidR="006B0E99" w:rsidRPr="0015318A">
        <w:rPr>
          <w:rFonts w:ascii="Times New Roman  t" w:hAnsi="Times New Roman  t" w:cs="Times New Roman  t"/>
          <w:sz w:val="24"/>
          <w:szCs w:val="24"/>
          <w:lang w:val="mk-MK"/>
        </w:rPr>
        <w:t xml:space="preserve">гореспоменатите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Мито</w:t>
      </w:r>
      <w:r w:rsidR="0086158F" w:rsidRPr="0015318A">
        <w:rPr>
          <w:rFonts w:ascii="Times New Roman  t" w:hAnsi="Times New Roman  t" w:cs="Times New Roman  t"/>
          <w:sz w:val="24"/>
          <w:szCs w:val="24"/>
          <w:lang w:val="mk-MK"/>
        </w:rPr>
        <w:t>ви против Република Македонија</w:t>
      </w:r>
      <w:r w:rsidR="004B668C">
        <w:rPr>
          <w:rFonts w:ascii="Times New Roman  t" w:hAnsi="Times New Roman  t" w:cs="Times New Roman  t"/>
          <w:sz w:val="24"/>
          <w:szCs w:val="24"/>
          <w:lang w:val="mk-MK"/>
        </w:rPr>
        <w:t>“</w:t>
      </w:r>
      <w:r w:rsidR="0086158F" w:rsidRPr="0015318A">
        <w:rPr>
          <w:rFonts w:ascii="Times New Roman  t" w:hAnsi="Times New Roman  t" w:cs="Times New Roman  t"/>
          <w:sz w:val="24"/>
          <w:szCs w:val="24"/>
          <w:lang w:val="mk-MK"/>
        </w:rPr>
        <w:t xml:space="preserve"> и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 против Република Северна Македони</w:t>
      </w:r>
      <w:r w:rsidR="0086158F" w:rsidRPr="0015318A">
        <w:rPr>
          <w:rFonts w:ascii="Times New Roman  t" w:hAnsi="Times New Roman  t" w:cs="Times New Roman  t"/>
          <w:sz w:val="24"/>
          <w:szCs w:val="24"/>
          <w:lang w:val="mk-MK"/>
        </w:rPr>
        <w:t>ј</w:t>
      </w:r>
      <w:r w:rsidRPr="0015318A">
        <w:rPr>
          <w:rFonts w:ascii="Times New Roman  t" w:hAnsi="Times New Roman  t" w:cs="Times New Roman  t"/>
          <w:sz w:val="24"/>
          <w:szCs w:val="24"/>
          <w:lang w:val="mk-MK"/>
        </w:rPr>
        <w:t>а</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p>
    <w:p w14:paraId="789161AE" w14:textId="03447262" w:rsidR="005E2A17" w:rsidRPr="0015318A" w:rsidRDefault="00ED7F94" w:rsidP="006163A8">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Во врска со првиот случај, и покрај тоа што одлуката за чување и воспитание на детето ја донел судот заедно со одлуката за развод</w:t>
      </w:r>
      <w:r w:rsidR="00A464AD" w:rsidRPr="0015318A">
        <w:rPr>
          <w:rFonts w:ascii="Times New Roman  t" w:hAnsi="Times New Roman  t" w:cs="Times New Roman  t"/>
          <w:sz w:val="24"/>
          <w:szCs w:val="24"/>
          <w:lang w:val="mk-MK"/>
        </w:rPr>
        <w:t xml:space="preserve"> на бракот, постоела конфузност</w:t>
      </w:r>
      <w:r w:rsidRPr="0015318A">
        <w:rPr>
          <w:rFonts w:ascii="Times New Roman  t" w:hAnsi="Times New Roman  t" w:cs="Times New Roman  t"/>
          <w:sz w:val="24"/>
          <w:szCs w:val="24"/>
          <w:lang w:val="mk-MK"/>
        </w:rPr>
        <w:t xml:space="preserve"> во надлежностите, бидејќи Законот за семејството го овластува ЦСР да ја смени одлуката во врска со </w:t>
      </w:r>
      <w:r w:rsidR="006163A8" w:rsidRPr="0015318A">
        <w:rPr>
          <w:rFonts w:ascii="Times New Roman  t" w:hAnsi="Times New Roman  t" w:cs="Times New Roman  t"/>
          <w:sz w:val="24"/>
          <w:szCs w:val="24"/>
          <w:lang w:val="mk-MK"/>
        </w:rPr>
        <w:t>истото прашање (</w:t>
      </w:r>
      <w:r w:rsidRPr="0015318A">
        <w:rPr>
          <w:rFonts w:ascii="Times New Roman  t" w:hAnsi="Times New Roman  t" w:cs="Times New Roman  t"/>
          <w:sz w:val="24"/>
          <w:szCs w:val="24"/>
          <w:lang w:val="mk-MK"/>
        </w:rPr>
        <w:t>старателство</w:t>
      </w:r>
      <w:r w:rsidR="006163A8" w:rsidRPr="0015318A">
        <w:rPr>
          <w:rFonts w:ascii="Times New Roman  t" w:hAnsi="Times New Roman  t" w:cs="Times New Roman  t"/>
          <w:sz w:val="24"/>
          <w:szCs w:val="24"/>
          <w:lang w:val="mk-MK"/>
        </w:rPr>
        <w:t xml:space="preserve"> </w:t>
      </w:r>
      <w:r w:rsidR="00DD36FA" w:rsidRPr="0015318A">
        <w:rPr>
          <w:rFonts w:ascii="Times New Roman  t" w:hAnsi="Times New Roman  t" w:cs="Times New Roman  t"/>
          <w:sz w:val="24"/>
          <w:szCs w:val="24"/>
          <w:lang w:val="mk-MK"/>
        </w:rPr>
        <w:t>–</w:t>
      </w:r>
      <w:r w:rsidR="006163A8" w:rsidRPr="0015318A">
        <w:rPr>
          <w:rFonts w:ascii="Times New Roman  t" w:hAnsi="Times New Roman  t" w:cs="Times New Roman  t"/>
          <w:sz w:val="24"/>
          <w:szCs w:val="24"/>
          <w:lang w:val="mk-MK"/>
        </w:rPr>
        <w:t xml:space="preserve"> термин што често се користи за истата работа)</w:t>
      </w:r>
      <w:r w:rsidRPr="0015318A">
        <w:rPr>
          <w:rFonts w:ascii="Times New Roman  t" w:hAnsi="Times New Roman  t" w:cs="Times New Roman  t"/>
          <w:sz w:val="24"/>
          <w:szCs w:val="24"/>
          <w:lang w:val="mk-MK"/>
        </w:rPr>
        <w:t>. Во оваа смисл</w:t>
      </w:r>
      <w:r w:rsidR="006163A8" w:rsidRPr="0015318A">
        <w:rPr>
          <w:rFonts w:ascii="Times New Roman  t" w:hAnsi="Times New Roman  t" w:cs="Times New Roman  t"/>
          <w:sz w:val="24"/>
          <w:szCs w:val="24"/>
          <w:lang w:val="mk-MK"/>
        </w:rPr>
        <w:t>а, центарот</w:t>
      </w:r>
      <w:r w:rsidRPr="0015318A">
        <w:rPr>
          <w:rFonts w:ascii="Times New Roman  t" w:hAnsi="Times New Roman  t" w:cs="Times New Roman  t"/>
          <w:sz w:val="24"/>
          <w:szCs w:val="24"/>
          <w:lang w:val="mk-MK"/>
        </w:rPr>
        <w:t xml:space="preserve"> има овластување да го одземе детето од едниот и да </w:t>
      </w:r>
      <w:r w:rsidR="00DD36FA">
        <w:rPr>
          <w:rFonts w:ascii="Times New Roman  t" w:hAnsi="Times New Roman  t" w:cs="Times New Roman  t"/>
          <w:sz w:val="24"/>
          <w:szCs w:val="24"/>
          <w:lang w:val="mk-MK"/>
        </w:rPr>
        <w:t xml:space="preserve">му </w:t>
      </w:r>
      <w:r w:rsidRPr="0015318A">
        <w:rPr>
          <w:rFonts w:ascii="Times New Roman  t" w:hAnsi="Times New Roman  t" w:cs="Times New Roman  t"/>
          <w:sz w:val="24"/>
          <w:szCs w:val="24"/>
          <w:lang w:val="mk-MK"/>
        </w:rPr>
        <w:t xml:space="preserve">го довери на чување и одгледување на другиот родител доколку првиот не го почитувал решението (член 87 во врска со член 80(4) од Законот за семејството). Ниту една страна во постапката не се повикала на член 280 и </w:t>
      </w:r>
      <w:r w:rsidR="0078411C">
        <w:rPr>
          <w:rFonts w:ascii="Times New Roman  t" w:hAnsi="Times New Roman  t" w:cs="Times New Roman  t"/>
          <w:sz w:val="24"/>
          <w:szCs w:val="24"/>
          <w:lang w:val="mk-MK"/>
        </w:rPr>
        <w:t xml:space="preserve">член </w:t>
      </w:r>
      <w:r w:rsidRPr="0015318A">
        <w:rPr>
          <w:rFonts w:ascii="Times New Roman  t" w:hAnsi="Times New Roman  t" w:cs="Times New Roman  t"/>
          <w:sz w:val="24"/>
          <w:szCs w:val="24"/>
          <w:lang w:val="mk-MK"/>
        </w:rPr>
        <w:t>281 од Законот за семејството ко</w:t>
      </w:r>
      <w:r w:rsidR="00DD36FA">
        <w:rPr>
          <w:rFonts w:ascii="Times New Roman  t" w:hAnsi="Times New Roman  t" w:cs="Times New Roman  t"/>
          <w:sz w:val="24"/>
          <w:szCs w:val="24"/>
          <w:lang w:val="mk-MK"/>
        </w:rPr>
        <w:t>и</w:t>
      </w:r>
      <w:r w:rsidRPr="0015318A">
        <w:rPr>
          <w:rFonts w:ascii="Times New Roman  t" w:hAnsi="Times New Roman  t" w:cs="Times New Roman  t"/>
          <w:sz w:val="24"/>
          <w:szCs w:val="24"/>
          <w:lang w:val="mk-MK"/>
        </w:rPr>
        <w:t xml:space="preserve"> пропишува</w:t>
      </w:r>
      <w:r w:rsidR="00DD36FA">
        <w:rPr>
          <w:rFonts w:ascii="Times New Roman  t" w:hAnsi="Times New Roman  t" w:cs="Times New Roman  t"/>
          <w:sz w:val="24"/>
          <w:szCs w:val="24"/>
          <w:lang w:val="mk-MK"/>
        </w:rPr>
        <w:t>ат</w:t>
      </w:r>
      <w:r w:rsidRPr="0015318A">
        <w:rPr>
          <w:rFonts w:ascii="Times New Roman  t" w:hAnsi="Times New Roman  t" w:cs="Times New Roman  t"/>
          <w:sz w:val="24"/>
          <w:szCs w:val="24"/>
          <w:lang w:val="mk-MK"/>
        </w:rPr>
        <w:t xml:space="preserve"> дека извршувањето на судската одлука е надлежност на судот кој има можност да побара помош од центарот, апострофирајќи ја итноста на постапката заради заштита на интересите на детето. Затоа, нејасно е (во законот и </w:t>
      </w:r>
      <w:r w:rsidR="00DD36FA">
        <w:rPr>
          <w:rFonts w:ascii="Times New Roman  t" w:hAnsi="Times New Roman  t" w:cs="Times New Roman  t"/>
          <w:sz w:val="24"/>
          <w:szCs w:val="24"/>
          <w:lang w:val="mk-MK"/>
        </w:rPr>
        <w:t xml:space="preserve">во </w:t>
      </w:r>
      <w:r w:rsidRPr="0015318A">
        <w:rPr>
          <w:rFonts w:ascii="Times New Roman  t" w:hAnsi="Times New Roman  t" w:cs="Times New Roman  t"/>
          <w:sz w:val="24"/>
          <w:szCs w:val="24"/>
          <w:lang w:val="mk-MK"/>
        </w:rPr>
        <w:t>праксата) дали надлежен за носење/извршување на одлуката е судот (кој само понатаму го овластува центарот да постапува во негово име) или изворно е центарот. ЕСЧП заклучил дека националните власти не успеале д</w:t>
      </w:r>
      <w:r w:rsidR="00A464AD" w:rsidRPr="0015318A">
        <w:rPr>
          <w:rFonts w:ascii="Times New Roman  t" w:hAnsi="Times New Roman  t" w:cs="Times New Roman  t"/>
          <w:sz w:val="24"/>
          <w:szCs w:val="24"/>
          <w:lang w:val="mk-MK"/>
        </w:rPr>
        <w:t>а преземат соодветни и ефикасни</w:t>
      </w:r>
      <w:r w:rsidRPr="0015318A">
        <w:rPr>
          <w:rFonts w:ascii="Times New Roman  t" w:hAnsi="Times New Roman  t" w:cs="Times New Roman  t"/>
          <w:sz w:val="24"/>
          <w:szCs w:val="24"/>
          <w:lang w:val="mk-MK"/>
        </w:rPr>
        <w:t xml:space="preserve"> мерки за да ја извршат одлуката и да го заштитат правото на семеен живот. Судот констатирал дека веројатноста за градење семејна врска или повторно обединување меѓу таткото и детето постепено ќе се намалува доколку не им се дозволени, или им се дозволени</w:t>
      </w:r>
      <w:r w:rsidR="00DD36F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ретки видувања </w:t>
      </w:r>
      <w:r w:rsidRPr="0015318A">
        <w:rPr>
          <w:rFonts w:ascii="Times New Roman  t" w:hAnsi="Times New Roman  t" w:cs="Times New Roman  t"/>
          <w:sz w:val="24"/>
          <w:szCs w:val="24"/>
        </w:rPr>
        <w:t>(</w:t>
      </w:r>
      <w:r w:rsidRPr="0015318A">
        <w:rPr>
          <w:rFonts w:ascii="Times New Roman  t" w:hAnsi="Times New Roman  t" w:cs="Times New Roman  t"/>
          <w:i/>
          <w:sz w:val="24"/>
          <w:szCs w:val="24"/>
        </w:rPr>
        <w:t>mutatis mutandis</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Горгулу против Германија</w:t>
      </w:r>
      <w:r w:rsidR="00A464AD" w:rsidRPr="0015318A">
        <w:rPr>
          <w:rStyle w:val="FootnoteReference"/>
          <w:rFonts w:ascii="Times New Roman  t" w:hAnsi="Times New Roman  t" w:cs="Times New Roman  t"/>
          <w:sz w:val="24"/>
          <w:szCs w:val="24"/>
          <w:lang w:val="mk-MK"/>
        </w:rPr>
        <w:footnoteReference w:id="35"/>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Во врска со правото на правен лек, според </w:t>
      </w:r>
      <w:r w:rsidR="00DD36FA">
        <w:rPr>
          <w:rFonts w:ascii="Times New Roman  t" w:hAnsi="Times New Roman  t" w:cs="Times New Roman  t"/>
          <w:sz w:val="24"/>
          <w:szCs w:val="24"/>
          <w:lang w:val="mk-MK"/>
        </w:rPr>
        <w:t>С</w:t>
      </w:r>
      <w:r w:rsidRPr="0015318A">
        <w:rPr>
          <w:rFonts w:ascii="Times New Roman  t" w:hAnsi="Times New Roman  t" w:cs="Times New Roman  t"/>
          <w:sz w:val="24"/>
          <w:szCs w:val="24"/>
          <w:lang w:val="mk-MK"/>
        </w:rPr>
        <w:t>удот, Владата не доставила соодветни национални закони или пракса кои би ставиле јасно до знаење кој е надлежен за извршување на одлуките на центарот и затоа констатирал повреда на член 13 заедно со член 8 од Конвенцијата.</w:t>
      </w:r>
    </w:p>
    <w:p w14:paraId="7C5D585A" w14:textId="4E39B826" w:rsidR="00C75D45" w:rsidRPr="0015318A" w:rsidRDefault="00ED7F94" w:rsidP="003729FB">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lastRenderedPageBreak/>
        <w:t>К</w:t>
      </w:r>
      <w:r w:rsidR="00A464AD" w:rsidRPr="0015318A">
        <w:rPr>
          <w:rFonts w:ascii="Times New Roman  t" w:hAnsi="Times New Roman  t" w:cs="Times New Roman  t"/>
          <w:sz w:val="24"/>
          <w:szCs w:val="24"/>
          <w:lang w:val="mk-MK"/>
        </w:rPr>
        <w:t>ако одговор, д</w:t>
      </w:r>
      <w:r w:rsidRPr="0015318A">
        <w:rPr>
          <w:rFonts w:ascii="Times New Roman  t" w:hAnsi="Times New Roman  t" w:cs="Times New Roman  t"/>
          <w:sz w:val="24"/>
          <w:szCs w:val="24"/>
          <w:lang w:val="mk-MK"/>
        </w:rPr>
        <w:t xml:space="preserve">ржавата изработи </w:t>
      </w:r>
      <w:r w:rsidR="00A464AD" w:rsidRPr="0015318A">
        <w:rPr>
          <w:rFonts w:ascii="Times New Roman  t" w:hAnsi="Times New Roman  t" w:cs="Times New Roman  t"/>
          <w:sz w:val="24"/>
          <w:szCs w:val="24"/>
          <w:lang w:val="mk-MK"/>
        </w:rPr>
        <w:t>Акциски</w:t>
      </w:r>
      <w:r w:rsidRPr="0015318A">
        <w:rPr>
          <w:rFonts w:ascii="Times New Roman  t" w:hAnsi="Times New Roman  t" w:cs="Times New Roman  t"/>
          <w:sz w:val="24"/>
          <w:szCs w:val="24"/>
          <w:lang w:val="mk-MK"/>
        </w:rPr>
        <w:t xml:space="preserve"> план</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во врска со преземените мерки за избегнување слични повреди во иднина.</w:t>
      </w:r>
      <w:r w:rsidR="00740DD0" w:rsidRPr="0015318A">
        <w:rPr>
          <w:rStyle w:val="FootnoteReference"/>
          <w:rFonts w:ascii="Times New Roman  t" w:hAnsi="Times New Roman  t" w:cs="Times New Roman  t"/>
          <w:sz w:val="24"/>
          <w:szCs w:val="24"/>
        </w:rPr>
        <w:footnoteReference w:id="36"/>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Тие се однесуваат на прекинување на повредите (ефикасно извршување на правата на видување на жалителот) и адекватна о</w:t>
      </w:r>
      <w:r w:rsidR="00DD36FA">
        <w:rPr>
          <w:rFonts w:ascii="Times New Roman  t" w:hAnsi="Times New Roman  t" w:cs="Times New Roman  t"/>
          <w:sz w:val="24"/>
          <w:szCs w:val="24"/>
          <w:lang w:val="mk-MK"/>
        </w:rPr>
        <w:t>т</w:t>
      </w:r>
      <w:r w:rsidRPr="0015318A">
        <w:rPr>
          <w:rFonts w:ascii="Times New Roman  t" w:hAnsi="Times New Roman  t" w:cs="Times New Roman  t"/>
          <w:sz w:val="24"/>
          <w:szCs w:val="24"/>
          <w:lang w:val="mk-MK"/>
        </w:rPr>
        <w:t>штета за претрпената штета. Државата</w:t>
      </w:r>
      <w:r w:rsidR="00DD36F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исто така</w:t>
      </w:r>
      <w:r w:rsidR="00DD36F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презела дополнителни мерки за спречување идни повреди</w:t>
      </w:r>
      <w:r w:rsidRPr="0015318A">
        <w:rPr>
          <w:rFonts w:ascii="Times New Roman  t" w:hAnsi="Times New Roman  t" w:cs="Times New Roman  t"/>
          <w:sz w:val="24"/>
          <w:szCs w:val="24"/>
        </w:rPr>
        <w:t xml:space="preserve">: 1) </w:t>
      </w:r>
      <w:r w:rsidRPr="0015318A">
        <w:rPr>
          <w:rFonts w:ascii="Times New Roman  t" w:hAnsi="Times New Roman  t" w:cs="Times New Roman  t"/>
          <w:sz w:val="24"/>
          <w:szCs w:val="24"/>
          <w:lang w:val="mk-MK"/>
        </w:rPr>
        <w:t xml:space="preserve">носење нов Закон за општата управна постапка и 2) амандмани на Законот за социјалната заштита и Законот за семејството (член </w:t>
      </w:r>
      <w:r w:rsidRPr="0015318A">
        <w:rPr>
          <w:rFonts w:ascii="Times New Roman  t" w:hAnsi="Times New Roman  t" w:cs="Times New Roman  t"/>
          <w:sz w:val="24"/>
          <w:szCs w:val="24"/>
        </w:rPr>
        <w:t xml:space="preserve">281 (2) </w:t>
      </w:r>
      <w:r w:rsidRPr="0015318A">
        <w:rPr>
          <w:rFonts w:ascii="Times New Roman  t" w:hAnsi="Times New Roman  t" w:cs="Times New Roman  t"/>
          <w:sz w:val="24"/>
          <w:szCs w:val="24"/>
          <w:lang w:val="mk-MK"/>
        </w:rPr>
        <w:t>и</w:t>
      </w:r>
      <w:r w:rsidRPr="0015318A">
        <w:rPr>
          <w:rFonts w:ascii="Times New Roman  t" w:hAnsi="Times New Roman  t" w:cs="Times New Roman  t"/>
          <w:sz w:val="24"/>
          <w:szCs w:val="24"/>
        </w:rPr>
        <w:t xml:space="preserve"> (3)). </w:t>
      </w:r>
      <w:r w:rsidRPr="0015318A">
        <w:rPr>
          <w:rFonts w:ascii="Times New Roman  t" w:hAnsi="Times New Roman  t" w:cs="Times New Roman  t"/>
          <w:sz w:val="24"/>
          <w:szCs w:val="24"/>
          <w:lang w:val="mk-MK"/>
        </w:rPr>
        <w:t>Поради тоа што Законот за извршувањето (член 1)</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се применува на судски и административни одлуки </w:t>
      </w:r>
      <w:r w:rsidR="00123153">
        <w:rPr>
          <w:rFonts w:ascii="Times New Roman  t" w:hAnsi="Times New Roman  t" w:cs="Times New Roman  t"/>
          <w:sz w:val="24"/>
          <w:szCs w:val="24"/>
          <w:lang w:val="mk-MK"/>
        </w:rPr>
        <w:t>што</w:t>
      </w:r>
      <w:r w:rsidRPr="0015318A">
        <w:rPr>
          <w:rFonts w:ascii="Times New Roman  t" w:hAnsi="Times New Roman  t" w:cs="Times New Roman  t"/>
          <w:sz w:val="24"/>
          <w:szCs w:val="24"/>
          <w:lang w:val="mk-MK"/>
        </w:rPr>
        <w:t xml:space="preserve"> се однесуваат на парични побарувања (суштински различни од решенијата на ЦСР)</w:t>
      </w:r>
      <w:r w:rsidRPr="0015318A">
        <w:rPr>
          <w:rFonts w:ascii="Times New Roman  t" w:hAnsi="Times New Roman  t" w:cs="Times New Roman  t"/>
          <w:sz w:val="24"/>
          <w:szCs w:val="24"/>
        </w:rPr>
        <w:t xml:space="preserve">, </w:t>
      </w:r>
      <w:r w:rsidR="00740DD0" w:rsidRPr="0015318A">
        <w:rPr>
          <w:rFonts w:ascii="Times New Roman  t" w:hAnsi="Times New Roman  t" w:cs="Times New Roman  t"/>
          <w:sz w:val="24"/>
          <w:szCs w:val="24"/>
          <w:lang w:val="mk-MK"/>
        </w:rPr>
        <w:t xml:space="preserve">се промени </w:t>
      </w:r>
      <w:r w:rsidR="00C75D45" w:rsidRPr="0015318A">
        <w:rPr>
          <w:rFonts w:ascii="Times New Roman  t" w:hAnsi="Times New Roman  t" w:cs="Times New Roman  t"/>
          <w:sz w:val="24"/>
          <w:szCs w:val="24"/>
          <w:lang w:val="mk-MK"/>
        </w:rPr>
        <w:t xml:space="preserve">и </w:t>
      </w:r>
      <w:r w:rsidRPr="0015318A">
        <w:rPr>
          <w:rFonts w:ascii="Times New Roman  t" w:hAnsi="Times New Roman  t" w:cs="Times New Roman  t"/>
          <w:sz w:val="24"/>
          <w:szCs w:val="24"/>
          <w:lang w:val="mk-MK"/>
        </w:rPr>
        <w:t>Закон</w:t>
      </w:r>
      <w:r w:rsidR="00C75D45" w:rsidRPr="0015318A">
        <w:rPr>
          <w:rFonts w:ascii="Times New Roman  t" w:hAnsi="Times New Roman  t" w:cs="Times New Roman  t"/>
          <w:sz w:val="24"/>
          <w:szCs w:val="24"/>
          <w:lang w:val="mk-MK"/>
        </w:rPr>
        <w:t>от</w:t>
      </w:r>
      <w:r w:rsidRPr="0015318A">
        <w:rPr>
          <w:rFonts w:ascii="Times New Roman  t" w:hAnsi="Times New Roman  t" w:cs="Times New Roman  t"/>
          <w:sz w:val="24"/>
          <w:szCs w:val="24"/>
          <w:lang w:val="mk-MK"/>
        </w:rPr>
        <w:t xml:space="preserve"> за општата управна постапка</w:t>
      </w:r>
      <w:r w:rsidR="00DD36FA">
        <w:rPr>
          <w:rFonts w:ascii="Times New Roman  t" w:hAnsi="Times New Roman  t" w:cs="Times New Roman  t"/>
          <w:sz w:val="24"/>
          <w:szCs w:val="24"/>
          <w:lang w:val="mk-MK"/>
        </w:rPr>
        <w:t>,</w:t>
      </w:r>
      <w:r w:rsidR="00740DD0" w:rsidRPr="0015318A">
        <w:rPr>
          <w:rStyle w:val="FootnoteReference"/>
          <w:rFonts w:ascii="Times New Roman  t" w:hAnsi="Times New Roman  t" w:cs="Times New Roman  t"/>
          <w:sz w:val="24"/>
          <w:szCs w:val="24"/>
          <w:lang w:val="mk-MK"/>
        </w:rPr>
        <w:footnoteReference w:id="37"/>
      </w:r>
      <w:r w:rsidR="00C75D45" w:rsidRPr="0015318A">
        <w:rPr>
          <w:rFonts w:ascii="Times New Roman  t" w:hAnsi="Times New Roman  t" w:cs="Times New Roman  t"/>
          <w:sz w:val="24"/>
          <w:szCs w:val="24"/>
          <w:lang w:val="mk-MK"/>
        </w:rPr>
        <w:t xml:space="preserve"> без притоа да се води сметка дека ваквите одлуки треба да ги носи и извршува судот (кој може да побара помош од ЦСР), а не орган на управата. </w:t>
      </w:r>
    </w:p>
    <w:p w14:paraId="2413768C" w14:textId="363A17E1" w:rsidR="00861E51" w:rsidRPr="0015318A" w:rsidRDefault="00ED7F94" w:rsidP="006163A8">
      <w:pPr>
        <w:spacing w:line="360" w:lineRule="auto"/>
        <w:ind w:firstLine="72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Во врска со вториот изгубен случај пред ЕСЧП (</w:t>
      </w:r>
      <w:r w:rsidR="00775C09">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 против Северна Македонија</w:t>
      </w:r>
      <w:r w:rsidR="00775C09">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861E51" w:rsidRPr="0015318A">
        <w:rPr>
          <w:rFonts w:ascii="Times New Roman  t" w:hAnsi="Times New Roman  t" w:cs="Times New Roman  t"/>
          <w:sz w:val="24"/>
          <w:szCs w:val="24"/>
          <w:lang w:val="mk-MK"/>
        </w:rPr>
        <w:t>повторно има измешани надлежности – ЦСР наместо судот одлучувал за доверување на детето на чување и воспитание</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w:t>
      </w:r>
      <w:r w:rsidR="0060623D" w:rsidRPr="0015318A">
        <w:rPr>
          <w:rFonts w:ascii="Times New Roman  t" w:hAnsi="Times New Roman  t" w:cs="Times New Roman  t"/>
          <w:sz w:val="24"/>
          <w:szCs w:val="24"/>
          <w:lang w:val="mk-MK"/>
        </w:rPr>
        <w:t>бидејќи немало постапка за развод на брак пред судот</w:t>
      </w:r>
      <w:r w:rsidR="004E3AFB">
        <w:rPr>
          <w:rFonts w:ascii="Times New Roman  t" w:hAnsi="Times New Roman  t" w:cs="Times New Roman  t"/>
          <w:sz w:val="24"/>
          <w:szCs w:val="24"/>
          <w:lang w:val="mk-MK"/>
        </w:rPr>
        <w:t>.</w:t>
      </w:r>
      <w:r w:rsidR="0060623D" w:rsidRPr="0015318A">
        <w:rPr>
          <w:rFonts w:ascii="Times New Roman  t" w:hAnsi="Times New Roman  t" w:cs="Times New Roman  t"/>
          <w:sz w:val="24"/>
          <w:szCs w:val="24"/>
          <w:lang w:val="mk-MK"/>
        </w:rPr>
        <w:t xml:space="preserve"> </w:t>
      </w:r>
      <w:r w:rsidR="004E3AFB">
        <w:rPr>
          <w:rFonts w:ascii="Times New Roman  t" w:hAnsi="Times New Roman  t" w:cs="Times New Roman  t"/>
          <w:sz w:val="24"/>
          <w:szCs w:val="24"/>
          <w:lang w:val="mk-MK"/>
        </w:rPr>
        <w:t>што</w:t>
      </w:r>
      <w:r w:rsidR="0060623D" w:rsidRPr="0015318A">
        <w:rPr>
          <w:rFonts w:ascii="Times New Roman  t" w:hAnsi="Times New Roman  t" w:cs="Times New Roman  t"/>
          <w:sz w:val="24"/>
          <w:szCs w:val="24"/>
          <w:lang w:val="mk-MK"/>
        </w:rPr>
        <w:t xml:space="preserve"> било (погрешно) протолкувано како </w:t>
      </w:r>
      <w:r w:rsidR="004E3AFB">
        <w:rPr>
          <w:rFonts w:ascii="Times New Roman  t" w:hAnsi="Times New Roman  t" w:cs="Times New Roman  t"/>
          <w:sz w:val="24"/>
          <w:szCs w:val="24"/>
          <w:lang w:val="mk-MK"/>
        </w:rPr>
        <w:t xml:space="preserve">таа </w:t>
      </w:r>
      <w:r w:rsidR="0060623D" w:rsidRPr="0015318A">
        <w:rPr>
          <w:rFonts w:ascii="Times New Roman  t" w:hAnsi="Times New Roman  t" w:cs="Times New Roman  t"/>
          <w:sz w:val="24"/>
          <w:szCs w:val="24"/>
          <w:lang w:val="mk-MK"/>
        </w:rPr>
        <w:t>да треба да се води пред ЦСР кога се разделува вонбрачна заедница.</w:t>
      </w:r>
      <w:r w:rsidR="00C75D45" w:rsidRPr="0015318A">
        <w:rPr>
          <w:rFonts w:ascii="Times New Roman  t" w:hAnsi="Times New Roman  t" w:cs="Times New Roman  t"/>
          <w:sz w:val="24"/>
          <w:szCs w:val="24"/>
          <w:lang w:val="mk-MK"/>
        </w:rPr>
        <w:t xml:space="preserve"> </w:t>
      </w:r>
      <w:r w:rsidR="0060623D" w:rsidRPr="0015318A">
        <w:rPr>
          <w:rFonts w:ascii="Times New Roman  t" w:hAnsi="Times New Roman  t" w:cs="Times New Roman  t"/>
          <w:sz w:val="24"/>
          <w:szCs w:val="24"/>
          <w:lang w:val="mk-MK"/>
        </w:rPr>
        <w:t>Д</w:t>
      </w:r>
      <w:r w:rsidR="00861E51" w:rsidRPr="0015318A">
        <w:rPr>
          <w:rFonts w:ascii="Times New Roman  t" w:hAnsi="Times New Roman  t" w:cs="Times New Roman  t"/>
          <w:sz w:val="24"/>
          <w:szCs w:val="24"/>
          <w:lang w:val="mk-MK"/>
        </w:rPr>
        <w:t xml:space="preserve">ополнително, </w:t>
      </w:r>
      <w:r w:rsidR="0060623D" w:rsidRPr="0015318A">
        <w:rPr>
          <w:rFonts w:ascii="Times New Roman  t" w:hAnsi="Times New Roman  t" w:cs="Times New Roman  t"/>
          <w:sz w:val="24"/>
          <w:szCs w:val="24"/>
          <w:lang w:val="mk-MK"/>
        </w:rPr>
        <w:t xml:space="preserve">ЦСР </w:t>
      </w:r>
      <w:r w:rsidR="00861E51" w:rsidRPr="0015318A">
        <w:rPr>
          <w:rFonts w:ascii="Times New Roman  t" w:hAnsi="Times New Roman  t" w:cs="Times New Roman  t"/>
          <w:sz w:val="24"/>
          <w:szCs w:val="24"/>
          <w:lang w:val="mk-MK"/>
        </w:rPr>
        <w:t>не можел да ја изврши својата одлука</w:t>
      </w:r>
      <w:r w:rsidR="006163A8" w:rsidRPr="0015318A">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w:t>
      </w:r>
      <w:r w:rsidR="006163A8" w:rsidRPr="0015318A">
        <w:rPr>
          <w:rFonts w:ascii="Times New Roman  t" w:hAnsi="Times New Roman  t" w:cs="Times New Roman  t"/>
          <w:sz w:val="24"/>
          <w:szCs w:val="24"/>
          <w:lang w:val="mk-MK"/>
        </w:rPr>
        <w:t>Ова</w:t>
      </w:r>
      <w:r w:rsidR="00861E51" w:rsidRPr="0015318A">
        <w:rPr>
          <w:rFonts w:ascii="Times New Roman  t" w:hAnsi="Times New Roman  t" w:cs="Times New Roman  t"/>
          <w:sz w:val="24"/>
          <w:szCs w:val="24"/>
          <w:lang w:val="mk-MK"/>
        </w:rPr>
        <w:t xml:space="preserve"> неизвршување траело повеќе од три години и само по себе довело до нова одлука (поразлична од претходната)</w:t>
      </w:r>
      <w:r w:rsidR="004E3AFB">
        <w:rPr>
          <w:rFonts w:ascii="Times New Roman  t" w:hAnsi="Times New Roman  t" w:cs="Times New Roman  t"/>
          <w:sz w:val="24"/>
          <w:szCs w:val="24"/>
          <w:lang w:val="mk-MK"/>
        </w:rPr>
        <w:t>, при што</w:t>
      </w:r>
      <w:r w:rsidR="00861E51" w:rsidRPr="0015318A">
        <w:rPr>
          <w:rFonts w:ascii="Times New Roman  t" w:hAnsi="Times New Roman  t" w:cs="Times New Roman  t"/>
          <w:sz w:val="24"/>
          <w:szCs w:val="24"/>
          <w:lang w:val="mk-MK"/>
        </w:rPr>
        <w:t xml:space="preserve"> детето </w:t>
      </w:r>
      <w:r w:rsidR="004E3AFB">
        <w:rPr>
          <w:rFonts w:ascii="Times New Roman  t" w:hAnsi="Times New Roman  t" w:cs="Times New Roman  t"/>
          <w:sz w:val="24"/>
          <w:szCs w:val="24"/>
          <w:lang w:val="mk-MK"/>
        </w:rPr>
        <w:t xml:space="preserve">му </w:t>
      </w:r>
      <w:r w:rsidR="00861E51" w:rsidRPr="0015318A">
        <w:rPr>
          <w:rFonts w:ascii="Times New Roman  t" w:hAnsi="Times New Roman  t" w:cs="Times New Roman  t"/>
          <w:sz w:val="24"/>
          <w:szCs w:val="24"/>
          <w:lang w:val="mk-MK"/>
        </w:rPr>
        <w:t>било доверено на таткото</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кој </w:t>
      </w:r>
      <w:r w:rsidR="00C75D45" w:rsidRPr="0015318A">
        <w:rPr>
          <w:rFonts w:ascii="Times New Roman  t" w:hAnsi="Times New Roman  t" w:cs="Times New Roman  t"/>
          <w:sz w:val="24"/>
          <w:szCs w:val="24"/>
          <w:lang w:val="mk-MK"/>
        </w:rPr>
        <w:t>одбивал да</w:t>
      </w:r>
      <w:r w:rsidR="004E3AFB">
        <w:rPr>
          <w:rFonts w:ascii="Times New Roman  t" w:hAnsi="Times New Roman  t" w:cs="Times New Roman  t"/>
          <w:sz w:val="24"/>
          <w:szCs w:val="24"/>
          <w:lang w:val="mk-MK"/>
        </w:rPr>
        <w:t xml:space="preserve"> ѝ</w:t>
      </w:r>
      <w:r w:rsidR="00C75D45" w:rsidRPr="0015318A">
        <w:rPr>
          <w:rFonts w:ascii="Times New Roman  t" w:hAnsi="Times New Roman  t" w:cs="Times New Roman  t"/>
          <w:sz w:val="24"/>
          <w:szCs w:val="24"/>
          <w:lang w:val="mk-MK"/>
        </w:rPr>
        <w:t xml:space="preserve"> го предаде</w:t>
      </w:r>
      <w:r w:rsidR="00861E51" w:rsidRPr="0015318A">
        <w:rPr>
          <w:rFonts w:ascii="Times New Roman  t" w:hAnsi="Times New Roman  t" w:cs="Times New Roman  t"/>
          <w:sz w:val="24"/>
          <w:szCs w:val="24"/>
          <w:lang w:val="mk-MK"/>
        </w:rPr>
        <w:t xml:space="preserve"> на мајката (за што и добил кривична пресуда).</w:t>
      </w:r>
      <w:r w:rsidR="00861E51" w:rsidRPr="0015318A">
        <w:rPr>
          <w:rStyle w:val="FootnoteReference"/>
          <w:rFonts w:ascii="Times New Roman  t" w:hAnsi="Times New Roman  t" w:cs="Times New Roman  t"/>
          <w:sz w:val="24"/>
          <w:szCs w:val="24"/>
          <w:lang w:val="mk-MK"/>
        </w:rPr>
        <w:footnoteReference w:id="38"/>
      </w:r>
      <w:r w:rsidR="00861E51" w:rsidRPr="0015318A">
        <w:rPr>
          <w:rFonts w:ascii="Times New Roman  t" w:hAnsi="Times New Roman  t" w:cs="Times New Roman  t"/>
          <w:sz w:val="24"/>
          <w:szCs w:val="24"/>
          <w:lang w:val="mk-MK"/>
        </w:rPr>
        <w:t xml:space="preserve"> Ова е</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главно</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поради фактот што предметот е во категорија</w:t>
      </w:r>
      <w:r w:rsidR="004E3AFB">
        <w:rPr>
          <w:rFonts w:ascii="Times New Roman  t" w:hAnsi="Times New Roman  t" w:cs="Times New Roman  t"/>
          <w:sz w:val="24"/>
          <w:szCs w:val="24"/>
          <w:lang w:val="mk-MK"/>
        </w:rPr>
        <w:t>та</w:t>
      </w:r>
      <w:r w:rsidR="00861E51" w:rsidRPr="0015318A">
        <w:rPr>
          <w:rFonts w:ascii="Times New Roman  t" w:hAnsi="Times New Roman  t" w:cs="Times New Roman  t"/>
          <w:sz w:val="24"/>
          <w:szCs w:val="24"/>
          <w:lang w:val="mk-MK"/>
        </w:rPr>
        <w:t xml:space="preserve"> случаи кои се во ризик поради нивното времетраење </w:t>
      </w:r>
      <w:r w:rsidR="00861E51" w:rsidRPr="0015318A">
        <w:rPr>
          <w:rFonts w:ascii="Times New Roman  t" w:hAnsi="Times New Roman  t" w:cs="Times New Roman  t"/>
          <w:sz w:val="24"/>
          <w:szCs w:val="24"/>
        </w:rPr>
        <w:t>(</w:t>
      </w:r>
      <w:r w:rsidR="00861E51" w:rsidRPr="0015318A">
        <w:rPr>
          <w:rFonts w:ascii="Times New Roman  t" w:hAnsi="Times New Roman  t" w:cs="Times New Roman  t"/>
          <w:sz w:val="24"/>
          <w:szCs w:val="24"/>
          <w:lang w:val="mk-MK"/>
        </w:rPr>
        <w:t>Купингер против Германија</w:t>
      </w:r>
      <w:r w:rsidR="00C75D45" w:rsidRPr="0015318A">
        <w:rPr>
          <w:rStyle w:val="FootnoteReference"/>
          <w:rFonts w:ascii="Times New Roman  t" w:hAnsi="Times New Roman  t" w:cs="Times New Roman  t"/>
          <w:sz w:val="24"/>
          <w:szCs w:val="24"/>
          <w:lang w:val="mk-MK"/>
        </w:rPr>
        <w:footnoteReference w:id="39"/>
      </w:r>
      <w:r w:rsidR="00861E51" w:rsidRPr="0015318A">
        <w:rPr>
          <w:rFonts w:ascii="Times New Roman  t" w:hAnsi="Times New Roman  t" w:cs="Times New Roman  t"/>
          <w:sz w:val="24"/>
          <w:szCs w:val="24"/>
          <w:lang w:val="mk-MK"/>
        </w:rPr>
        <w:t>)</w:t>
      </w:r>
      <w:r w:rsidR="00861E51" w:rsidRPr="0015318A">
        <w:rPr>
          <w:rFonts w:ascii="Times New Roman  t" w:hAnsi="Times New Roman  t" w:cs="Times New Roman  t"/>
          <w:sz w:val="24"/>
          <w:szCs w:val="24"/>
        </w:rPr>
        <w:t xml:space="preserve">. </w:t>
      </w:r>
      <w:r w:rsidR="006163A8" w:rsidRPr="0015318A">
        <w:rPr>
          <w:rFonts w:ascii="Times New Roman  t" w:hAnsi="Times New Roman  t" w:cs="Times New Roman  t"/>
          <w:sz w:val="24"/>
          <w:szCs w:val="24"/>
          <w:lang w:val="mk-MK"/>
        </w:rPr>
        <w:t>Затоа, ЕСЧП</w:t>
      </w:r>
      <w:r w:rsidR="00861E51" w:rsidRPr="0015318A">
        <w:rPr>
          <w:rFonts w:ascii="Times New Roman  t" w:hAnsi="Times New Roman  t" w:cs="Times New Roman  t"/>
          <w:sz w:val="24"/>
          <w:szCs w:val="24"/>
          <w:lang w:val="mk-MK"/>
        </w:rPr>
        <w:t xml:space="preserve"> го одбил приговорот на Владата дека имало злоупотреба на правото на индивидуална жалба и дека не биле исцрпени сите домашни правни лекови (член 34 и </w:t>
      </w:r>
      <w:r w:rsidR="00123153">
        <w:rPr>
          <w:rFonts w:ascii="Times New Roman  t" w:hAnsi="Times New Roman  t" w:cs="Times New Roman  t"/>
          <w:sz w:val="24"/>
          <w:szCs w:val="24"/>
          <w:lang w:val="mk-MK"/>
        </w:rPr>
        <w:t xml:space="preserve">член </w:t>
      </w:r>
      <w:r w:rsidR="00861E51" w:rsidRPr="0015318A">
        <w:rPr>
          <w:rFonts w:ascii="Times New Roman  t" w:hAnsi="Times New Roman  t" w:cs="Times New Roman  t"/>
          <w:sz w:val="24"/>
          <w:szCs w:val="24"/>
          <w:lang w:val="mk-MK"/>
        </w:rPr>
        <w:t xml:space="preserve">35 од ЕКЧП). Во врска со меритумот на случајот, </w:t>
      </w:r>
      <w:r w:rsidR="00BD0315">
        <w:rPr>
          <w:rFonts w:ascii="Times New Roman  t" w:hAnsi="Times New Roman  t" w:cs="Times New Roman  t"/>
          <w:sz w:val="24"/>
          <w:szCs w:val="24"/>
          <w:lang w:val="mk-MK"/>
        </w:rPr>
        <w:t>С</w:t>
      </w:r>
      <w:r w:rsidR="00861E51" w:rsidRPr="0015318A">
        <w:rPr>
          <w:rFonts w:ascii="Times New Roman  t" w:hAnsi="Times New Roman  t" w:cs="Times New Roman  t"/>
          <w:sz w:val="24"/>
          <w:szCs w:val="24"/>
          <w:lang w:val="mk-MK"/>
        </w:rPr>
        <w:t>удот констатирал дека интерпретацијата на член 8 од ЕКЧП била разјаснета во многу случаи претходно (на пример</w:t>
      </w:r>
      <w:r w:rsidR="00C75D45" w:rsidRPr="0015318A">
        <w:rPr>
          <w:rFonts w:ascii="Times New Roman  t" w:hAnsi="Times New Roman  t" w:cs="Times New Roman  t"/>
          <w:sz w:val="24"/>
          <w:szCs w:val="24"/>
          <w:lang w:val="mk-MK"/>
        </w:rPr>
        <w:t xml:space="preserve">, </w:t>
      </w:r>
      <w:r w:rsidR="00420159" w:rsidRPr="0015318A">
        <w:rPr>
          <w:rFonts w:ascii="Times New Roman  t" w:hAnsi="Times New Roman  t" w:cs="Times New Roman  t"/>
          <w:sz w:val="24"/>
          <w:szCs w:val="24"/>
          <w:lang w:val="mk-MK"/>
        </w:rPr>
        <w:t>Скозари и Гин</w:t>
      </w:r>
      <w:r w:rsidR="00861E51" w:rsidRPr="0015318A">
        <w:rPr>
          <w:rFonts w:ascii="Times New Roman  t" w:hAnsi="Times New Roman  t" w:cs="Times New Roman  t"/>
          <w:sz w:val="24"/>
          <w:szCs w:val="24"/>
          <w:lang w:val="mk-MK"/>
        </w:rPr>
        <w:t>та против Италија,</w:t>
      </w:r>
      <w:r w:rsidR="00C75D45" w:rsidRPr="0015318A">
        <w:rPr>
          <w:rStyle w:val="FootnoteReference"/>
          <w:rFonts w:ascii="Times New Roman  t" w:hAnsi="Times New Roman  t" w:cs="Times New Roman  t"/>
          <w:sz w:val="24"/>
          <w:szCs w:val="24"/>
          <w:lang w:val="mk-MK"/>
        </w:rPr>
        <w:footnoteReference w:id="40"/>
      </w:r>
      <w:r w:rsidR="00861E51" w:rsidRPr="0015318A">
        <w:rPr>
          <w:rFonts w:ascii="Times New Roman  t" w:hAnsi="Times New Roman  t" w:cs="Times New Roman  t"/>
          <w:sz w:val="24"/>
          <w:szCs w:val="24"/>
          <w:lang w:val="mk-MK"/>
        </w:rPr>
        <w:t xml:space="preserve"> Монори против Романија </w:t>
      </w:r>
      <w:r w:rsidR="00861E51" w:rsidRPr="0015318A">
        <w:rPr>
          <w:rFonts w:ascii="Times New Roman  t" w:hAnsi="Times New Roman  t" w:cs="Times New Roman  t"/>
          <w:sz w:val="24"/>
          <w:szCs w:val="24"/>
          <w:lang w:val="mk-MK"/>
        </w:rPr>
        <w:lastRenderedPageBreak/>
        <w:t>и Унгарија</w:t>
      </w:r>
      <w:r w:rsidR="00420159" w:rsidRPr="0015318A">
        <w:rPr>
          <w:rStyle w:val="FootnoteReference"/>
          <w:rFonts w:ascii="Times New Roman  t" w:hAnsi="Times New Roman  t" w:cs="Times New Roman  t"/>
          <w:sz w:val="24"/>
          <w:szCs w:val="24"/>
          <w:lang w:val="mk-MK"/>
        </w:rPr>
        <w:footnoteReference w:id="41"/>
      </w:r>
      <w:r w:rsidR="00861E51" w:rsidRPr="0015318A">
        <w:rPr>
          <w:rFonts w:ascii="Times New Roman  t" w:hAnsi="Times New Roman  t" w:cs="Times New Roman  t"/>
          <w:sz w:val="24"/>
          <w:szCs w:val="24"/>
          <w:lang w:val="mk-MK"/>
        </w:rPr>
        <w:t xml:space="preserve">). Имено, заемното уживање на време и друштво го сочинува семејниот живот. Доколку оваа постојана врска е (неправедно) прекината, особено на толку рана возраст на детето, јасно е дека </w:t>
      </w:r>
      <w:r w:rsidR="004E3AFB" w:rsidRPr="0015318A">
        <w:rPr>
          <w:rFonts w:ascii="Times New Roman  t" w:hAnsi="Times New Roman  t" w:cs="Times New Roman  t"/>
          <w:sz w:val="24"/>
          <w:szCs w:val="24"/>
          <w:lang w:val="mk-MK"/>
        </w:rPr>
        <w:t xml:space="preserve">е повредено </w:t>
      </w:r>
      <w:r w:rsidR="00861E51" w:rsidRPr="0015318A">
        <w:rPr>
          <w:rFonts w:ascii="Times New Roman  t" w:hAnsi="Times New Roman  t" w:cs="Times New Roman  t"/>
          <w:sz w:val="24"/>
          <w:szCs w:val="24"/>
          <w:lang w:val="mk-MK"/>
        </w:rPr>
        <w:t>правото на семеен живот. Затоа, изговорите на центарот за неизвршување на своето решение од 2015 година се ирелевантни, а сторената штета не може соодвет</w:t>
      </w:r>
      <w:r w:rsidR="00C452BD" w:rsidRPr="0015318A">
        <w:rPr>
          <w:rFonts w:ascii="Times New Roman  t" w:hAnsi="Times New Roman  t" w:cs="Times New Roman  t"/>
          <w:sz w:val="24"/>
          <w:szCs w:val="24"/>
          <w:lang w:val="mk-MK"/>
        </w:rPr>
        <w:t xml:space="preserve">но да биде надоместена. Имено, </w:t>
      </w:r>
      <w:r w:rsidR="00861E51" w:rsidRPr="0015318A">
        <w:rPr>
          <w:rFonts w:ascii="Times New Roman  t" w:hAnsi="Times New Roman  t" w:cs="Times New Roman  t"/>
          <w:sz w:val="24"/>
          <w:szCs w:val="24"/>
          <w:lang w:val="mk-MK"/>
        </w:rPr>
        <w:t>сторената штета со неизвршувањето била причина за дури поголема штета спрема жалителката која се отелотворила во подоцнежното решение од 2018 година кое препознало отуѓување меѓу мајката и ќерката и одобрување старателски права за таткото. Судот констатирал дека работата на центарот била незадоволителна</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бидејќи не успеал да ги изврши своите одлуки. И покрај полициската помош, центарот требал да преземе и други присилни мерки за да го изврши своето решение. Понатаму, </w:t>
      </w:r>
      <w:r w:rsidR="004B668C">
        <w:rPr>
          <w:rFonts w:ascii="Times New Roman  t" w:hAnsi="Times New Roman  t" w:cs="Times New Roman  t"/>
          <w:sz w:val="24"/>
          <w:szCs w:val="24"/>
          <w:lang w:val="mk-MK"/>
        </w:rPr>
        <w:t>С</w:t>
      </w:r>
      <w:r w:rsidR="00861E51" w:rsidRPr="0015318A">
        <w:rPr>
          <w:rFonts w:ascii="Times New Roman  t" w:hAnsi="Times New Roman  t" w:cs="Times New Roman  t"/>
          <w:sz w:val="24"/>
          <w:szCs w:val="24"/>
          <w:lang w:val="mk-MK"/>
        </w:rPr>
        <w:t xml:space="preserve">удот констатирал нејаснотии во утврдувањето на надлежноста. Последователно, таквата конфузија и недостатокот на ефикасност довеле до понатамошни одложувања </w:t>
      </w:r>
      <w:r w:rsidR="004B668C">
        <w:rPr>
          <w:rFonts w:ascii="Times New Roman  t" w:hAnsi="Times New Roman  t" w:cs="Times New Roman  t"/>
          <w:sz w:val="24"/>
          <w:szCs w:val="24"/>
          <w:lang w:val="mk-MK"/>
        </w:rPr>
        <w:t>што</w:t>
      </w:r>
      <w:r w:rsidR="00861E51" w:rsidRPr="0015318A">
        <w:rPr>
          <w:rFonts w:ascii="Times New Roman  t" w:hAnsi="Times New Roman  t" w:cs="Times New Roman  t"/>
          <w:sz w:val="24"/>
          <w:szCs w:val="24"/>
          <w:lang w:val="mk-MK"/>
        </w:rPr>
        <w:t xml:space="preserve"> не дозволиле да се развие емотивна врска меѓу мајката и ќерката и</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соодветно, повреда на семејниот живот и</w:t>
      </w:r>
      <w:r w:rsidR="004B668C">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подоцнежно, спротивно решение од 2018 година. Дополнително, </w:t>
      </w:r>
      <w:r w:rsidR="004B668C">
        <w:rPr>
          <w:rFonts w:ascii="Times New Roman  t" w:hAnsi="Times New Roman  t" w:cs="Times New Roman  t"/>
          <w:sz w:val="24"/>
          <w:szCs w:val="24"/>
          <w:lang w:val="mk-MK"/>
        </w:rPr>
        <w:t>С</w:t>
      </w:r>
      <w:r w:rsidR="00861E51" w:rsidRPr="0015318A">
        <w:rPr>
          <w:rFonts w:ascii="Times New Roman  t" w:hAnsi="Times New Roman  t" w:cs="Times New Roman  t"/>
          <w:sz w:val="24"/>
          <w:szCs w:val="24"/>
          <w:lang w:val="mk-MK"/>
        </w:rPr>
        <w:t>удот нашол повреда на член 13 во врска со член 8 од Конвенцијата</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препознавајќи дека жалителката немала ефикасен правен лек да изгради и </w:t>
      </w:r>
      <w:r w:rsidR="004B668C">
        <w:rPr>
          <w:rFonts w:ascii="Times New Roman  t" w:hAnsi="Times New Roman  t" w:cs="Times New Roman  t"/>
          <w:sz w:val="24"/>
          <w:szCs w:val="24"/>
          <w:lang w:val="mk-MK"/>
        </w:rPr>
        <w:t xml:space="preserve">да </w:t>
      </w:r>
      <w:r w:rsidR="00861E51" w:rsidRPr="0015318A">
        <w:rPr>
          <w:rFonts w:ascii="Times New Roman  t" w:hAnsi="Times New Roman  t" w:cs="Times New Roman  t"/>
          <w:sz w:val="24"/>
          <w:szCs w:val="24"/>
          <w:lang w:val="mk-MK"/>
        </w:rPr>
        <w:t xml:space="preserve">одржи семеен живот. Имено, член 8 се однесува на </w:t>
      </w:r>
      <w:r w:rsidR="00861E51" w:rsidRPr="0015318A">
        <w:rPr>
          <w:rFonts w:ascii="Times New Roman  t" w:hAnsi="Times New Roman  t" w:cs="Times New Roman  t"/>
          <w:i/>
          <w:sz w:val="24"/>
          <w:szCs w:val="24"/>
        </w:rPr>
        <w:t>de facto</w:t>
      </w:r>
      <w:r w:rsidR="00861E51" w:rsidRPr="0015318A">
        <w:rPr>
          <w:rFonts w:ascii="Times New Roman  t" w:hAnsi="Times New Roman  t" w:cs="Times New Roman  t"/>
          <w:sz w:val="24"/>
          <w:szCs w:val="24"/>
        </w:rPr>
        <w:t xml:space="preserve"> </w:t>
      </w:r>
      <w:r w:rsidR="00861E51" w:rsidRPr="0015318A">
        <w:rPr>
          <w:rFonts w:ascii="Times New Roman  t" w:hAnsi="Times New Roman  t" w:cs="Times New Roman  t"/>
          <w:sz w:val="24"/>
          <w:szCs w:val="24"/>
          <w:lang w:val="mk-MK"/>
        </w:rPr>
        <w:t>семејни врски, додека соодветните постапки се сензитивни на време</w:t>
      </w:r>
      <w:r w:rsidR="004E3AFB">
        <w:rPr>
          <w:rFonts w:ascii="Times New Roman  t" w:hAnsi="Times New Roman  t" w:cs="Times New Roman  t"/>
          <w:sz w:val="24"/>
          <w:szCs w:val="24"/>
          <w:lang w:val="mk-MK"/>
        </w:rPr>
        <w:t>,</w:t>
      </w:r>
      <w:r w:rsidR="00861E51" w:rsidRPr="0015318A">
        <w:rPr>
          <w:rFonts w:ascii="Times New Roman  t" w:hAnsi="Times New Roman  t" w:cs="Times New Roman  t"/>
          <w:sz w:val="24"/>
          <w:szCs w:val="24"/>
          <w:lang w:val="mk-MK"/>
        </w:rPr>
        <w:t xml:space="preserve"> бидејќи нивно одложување може да спречи тие воопшто да се развијат. Уште повеќе, ниту постојаните барања на жалителката до центарот или кривичната постапка </w:t>
      </w:r>
      <w:r w:rsidR="004E3AFB">
        <w:rPr>
          <w:rFonts w:ascii="Times New Roman  t" w:hAnsi="Times New Roman  t" w:cs="Times New Roman  t"/>
          <w:sz w:val="24"/>
          <w:szCs w:val="24"/>
          <w:lang w:val="mk-MK"/>
        </w:rPr>
        <w:t xml:space="preserve">не </w:t>
      </w:r>
      <w:r w:rsidR="00861E51" w:rsidRPr="0015318A">
        <w:rPr>
          <w:rFonts w:ascii="Times New Roman  t" w:hAnsi="Times New Roman  t" w:cs="Times New Roman  t"/>
          <w:sz w:val="24"/>
          <w:szCs w:val="24"/>
          <w:lang w:val="mk-MK"/>
        </w:rPr>
        <w:t xml:space="preserve">се покажале како ефикасен правен лек на повредите на нејзините права. </w:t>
      </w:r>
    </w:p>
    <w:p w14:paraId="19B7AA75" w14:textId="26D14C75" w:rsidR="00420159" w:rsidRPr="0015318A" w:rsidRDefault="00861E51" w:rsidP="00C452BD">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Двата случа</w:t>
      </w:r>
      <w:r w:rsidR="004E3AFB">
        <w:rPr>
          <w:rFonts w:ascii="Times New Roman  t" w:hAnsi="Times New Roman  t" w:cs="Times New Roman  t"/>
          <w:sz w:val="24"/>
          <w:szCs w:val="24"/>
          <w:lang w:val="mk-MK"/>
        </w:rPr>
        <w:t>ја</w:t>
      </w:r>
      <w:r w:rsidRPr="0015318A">
        <w:rPr>
          <w:rFonts w:ascii="Times New Roman  t" w:hAnsi="Times New Roman  t" w:cs="Times New Roman  t"/>
          <w:sz w:val="24"/>
          <w:szCs w:val="24"/>
          <w:lang w:val="mk-MK"/>
        </w:rPr>
        <w:t xml:space="preserve"> –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Митови</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 против Северна Македонија</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се однесуваат на слична правна материја</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неизвршување на решенијата на центарот што резултира со повреда на член 8 и член 13 во врска со член 8 од ЕКЧП. Ова покажува дека мерките </w:t>
      </w:r>
      <w:r w:rsidR="00775C09">
        <w:rPr>
          <w:rFonts w:ascii="Times New Roman  t" w:hAnsi="Times New Roman  t" w:cs="Times New Roman  t"/>
          <w:sz w:val="24"/>
          <w:szCs w:val="24"/>
          <w:lang w:val="mk-MK"/>
        </w:rPr>
        <w:t>што</w:t>
      </w:r>
      <w:r w:rsidRPr="0015318A">
        <w:rPr>
          <w:rFonts w:ascii="Times New Roman  t" w:hAnsi="Times New Roman  t" w:cs="Times New Roman  t"/>
          <w:sz w:val="24"/>
          <w:szCs w:val="24"/>
          <w:lang w:val="mk-MK"/>
        </w:rPr>
        <w:t xml:space="preserve"> </w:t>
      </w:r>
      <w:r w:rsidR="00775C09" w:rsidRPr="0015318A">
        <w:rPr>
          <w:rFonts w:ascii="Times New Roman  t" w:hAnsi="Times New Roman  t" w:cs="Times New Roman  t"/>
          <w:sz w:val="24"/>
          <w:szCs w:val="24"/>
          <w:lang w:val="mk-MK"/>
        </w:rPr>
        <w:t xml:space="preserve">ги презела </w:t>
      </w:r>
      <w:r w:rsidRPr="0015318A">
        <w:rPr>
          <w:rFonts w:ascii="Times New Roman  t" w:hAnsi="Times New Roman  t" w:cs="Times New Roman  t"/>
          <w:sz w:val="24"/>
          <w:szCs w:val="24"/>
          <w:lang w:val="mk-MK"/>
        </w:rPr>
        <w:t xml:space="preserve">државата за да избегне идни повреди по случајот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Митови</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не биле адекватни или дека надлежните државни органи не биле информирани или </w:t>
      </w:r>
      <w:r w:rsidR="00775C09">
        <w:rPr>
          <w:rFonts w:ascii="Times New Roman  t" w:hAnsi="Times New Roman  t" w:cs="Times New Roman  t"/>
          <w:sz w:val="24"/>
          <w:szCs w:val="24"/>
          <w:lang w:val="mk-MK"/>
        </w:rPr>
        <w:t xml:space="preserve">не биле </w:t>
      </w:r>
      <w:r w:rsidRPr="0015318A">
        <w:rPr>
          <w:rFonts w:ascii="Times New Roman  t" w:hAnsi="Times New Roman  t" w:cs="Times New Roman  t"/>
          <w:sz w:val="24"/>
          <w:szCs w:val="24"/>
          <w:lang w:val="mk-MK"/>
        </w:rPr>
        <w:t>на ни</w:t>
      </w:r>
      <w:r w:rsidR="00420159" w:rsidRPr="0015318A">
        <w:rPr>
          <w:rFonts w:ascii="Times New Roman  t" w:hAnsi="Times New Roman  t" w:cs="Times New Roman  t"/>
          <w:sz w:val="24"/>
          <w:szCs w:val="24"/>
          <w:lang w:val="mk-MK"/>
        </w:rPr>
        <w:t>во на задачата. Според Акцискиот</w:t>
      </w:r>
      <w:r w:rsidRPr="0015318A">
        <w:rPr>
          <w:rFonts w:ascii="Times New Roman  t" w:hAnsi="Times New Roman  t" w:cs="Times New Roman  t"/>
          <w:sz w:val="24"/>
          <w:szCs w:val="24"/>
          <w:lang w:val="mk-MK"/>
        </w:rPr>
        <w:t xml:space="preserve"> план, центарот требал да обезбеди полициска помош или да преземе други присилни мерки со помош на Министерството за внатрешни работи. Од една страна, може да се смета дека станува збор за изолиран случај кој е резултат на „човечка </w:t>
      </w:r>
      <w:r w:rsidRPr="0015318A">
        <w:rPr>
          <w:rFonts w:ascii="Times New Roman  t" w:hAnsi="Times New Roman  t" w:cs="Times New Roman  t"/>
          <w:sz w:val="24"/>
          <w:szCs w:val="24"/>
          <w:lang w:val="mk-MK"/>
        </w:rPr>
        <w:lastRenderedPageBreak/>
        <w:t>грешка/пропуштање“. Но</w:t>
      </w:r>
      <w:r w:rsidR="00ED6628">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од друга страна, може да се смета и за системска грешка која има потенцијал да се повторува во иднина. </w:t>
      </w:r>
      <w:r w:rsidRPr="00871872">
        <w:rPr>
          <w:rFonts w:ascii="Times New Roman  t" w:hAnsi="Times New Roman  t" w:cs="Times New Roman  t"/>
          <w:sz w:val="24"/>
          <w:szCs w:val="24"/>
          <w:lang w:val="mk-MK"/>
        </w:rPr>
        <w:t>Што не е разработено во случајот, а би требало е различната интерпретација на надлежностите на судот наспроти центарот во случаи за доверување деца на чување и воспитување (независно дали по крајот на брачна или вонбрачна заедница). Затоа, државата треба да анализира подлабоко од утврдените повреди во двете пресуди бидејќи тие се последица на релативно стар и неусогласен семејно</w:t>
      </w:r>
      <w:r w:rsidR="00FF5ADB" w:rsidRPr="00871872">
        <w:rPr>
          <w:rFonts w:ascii="Times New Roman  t" w:hAnsi="Times New Roman  t" w:cs="Times New Roman  t"/>
          <w:sz w:val="24"/>
          <w:szCs w:val="24"/>
          <w:lang w:val="mk-MK"/>
        </w:rPr>
        <w:t>-</w:t>
      </w:r>
      <w:r w:rsidRPr="00871872">
        <w:rPr>
          <w:rFonts w:ascii="Times New Roman  t" w:hAnsi="Times New Roman  t" w:cs="Times New Roman  t"/>
          <w:sz w:val="24"/>
          <w:szCs w:val="24"/>
          <w:lang w:val="mk-MK"/>
        </w:rPr>
        <w:t>правен систем и не</w:t>
      </w:r>
      <w:r w:rsidRPr="0015318A">
        <w:rPr>
          <w:rFonts w:ascii="Times New Roman  t" w:hAnsi="Times New Roman  t" w:cs="Times New Roman  t"/>
          <w:sz w:val="24"/>
          <w:szCs w:val="24"/>
          <w:lang w:val="mk-MK"/>
        </w:rPr>
        <w:t xml:space="preserve"> можат да се набљудуваат изолирано </w:t>
      </w:r>
      <w:r w:rsidRPr="0015318A">
        <w:rPr>
          <w:rFonts w:ascii="Times New Roman  t" w:hAnsi="Times New Roman  t" w:cs="Times New Roman  t"/>
          <w:i/>
          <w:sz w:val="24"/>
          <w:szCs w:val="24"/>
        </w:rPr>
        <w:t>per se</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Имено, Законот за семејството е донесен во 1992 година, менуван и дополнуван многу пати</w:t>
      </w:r>
      <w:r w:rsidR="00FF5AD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но никогаш хармонизиран во целина и затоа содржи одредби кои се во колизија меѓу стари и нови начела. Дополнително, државата треба да ги дијагностицира националните правни несогласувања со меѓународно ратификуваните документи и праксата на ЕСЧП за да избегне идни злоупотреби на правата. </w:t>
      </w:r>
    </w:p>
    <w:p w14:paraId="36131CED" w14:textId="77777777" w:rsidR="00153FA7" w:rsidRPr="0015318A" w:rsidRDefault="00153FA7" w:rsidP="00140BA1">
      <w:pPr>
        <w:spacing w:line="360" w:lineRule="auto"/>
        <w:jc w:val="both"/>
        <w:rPr>
          <w:rFonts w:ascii="Times New Roman  t" w:hAnsi="Times New Roman  t" w:cs="Times New Roman  t"/>
          <w:sz w:val="24"/>
          <w:szCs w:val="24"/>
          <w:lang w:val="mk-MK"/>
        </w:rPr>
      </w:pPr>
    </w:p>
    <w:p w14:paraId="16498272" w14:textId="466ED907" w:rsidR="00153FA7" w:rsidRPr="0015318A" w:rsidRDefault="001D491C" w:rsidP="004831BB">
      <w:pPr>
        <w:pStyle w:val="ListParagraph"/>
        <w:numPr>
          <w:ilvl w:val="0"/>
          <w:numId w:val="5"/>
        </w:numPr>
        <w:spacing w:line="360" w:lineRule="auto"/>
        <w:jc w:val="center"/>
        <w:rPr>
          <w:rFonts w:ascii="Times New Roman  t" w:hAnsi="Times New Roman  t" w:cs="Times New Roman  t"/>
          <w:b/>
          <w:sz w:val="24"/>
          <w:szCs w:val="24"/>
          <w:lang w:val="mk-MK"/>
        </w:rPr>
      </w:pPr>
      <w:r w:rsidRPr="0015318A">
        <w:rPr>
          <w:rFonts w:ascii="Times New Roman  t" w:hAnsi="Times New Roman  t" w:cs="Times New Roman  t"/>
          <w:b/>
          <w:sz w:val="24"/>
          <w:szCs w:val="24"/>
          <w:lang w:val="mk-MK"/>
        </w:rPr>
        <w:t>Постапки во спорови за утврдување и оспорување татковство и мајчинство</w:t>
      </w:r>
    </w:p>
    <w:p w14:paraId="1D1E1ACB" w14:textId="0026C0B1" w:rsidR="006974D2" w:rsidRPr="0015318A" w:rsidRDefault="00153FA7" w:rsidP="00153FA7">
      <w:pPr>
        <w:spacing w:line="360" w:lineRule="auto"/>
        <w:jc w:val="both"/>
        <w:rPr>
          <w:rFonts w:ascii="Times New Roman  t" w:hAnsi="Times New Roman  t" w:cs="Times New Roman  t"/>
          <w:sz w:val="24"/>
          <w:szCs w:val="24"/>
          <w:lang w:val="mk-MK"/>
        </w:rPr>
      </w:pPr>
      <w:r w:rsidRPr="0015318A">
        <w:rPr>
          <w:rFonts w:ascii="Times New Roman  t" w:hAnsi="Times New Roman  t" w:cs="Times New Roman  t"/>
          <w:b/>
          <w:sz w:val="24"/>
          <w:szCs w:val="24"/>
          <w:lang w:val="mk-MK"/>
        </w:rPr>
        <w:t xml:space="preserve">            </w:t>
      </w:r>
      <w:r w:rsidR="006974D2" w:rsidRPr="0015318A">
        <w:rPr>
          <w:rFonts w:ascii="Times New Roman  t" w:hAnsi="Times New Roman  t" w:cs="Times New Roman  t"/>
          <w:sz w:val="24"/>
          <w:szCs w:val="24"/>
          <w:lang w:val="mk-MK"/>
        </w:rPr>
        <w:t xml:space="preserve">Актуелните решенија за утврдување и оспорување татковство </w:t>
      </w:r>
      <w:r w:rsidRPr="0015318A">
        <w:rPr>
          <w:rFonts w:ascii="Times New Roman  t" w:hAnsi="Times New Roman  t" w:cs="Times New Roman  t"/>
          <w:sz w:val="24"/>
          <w:szCs w:val="24"/>
          <w:lang w:val="mk-MK"/>
        </w:rPr>
        <w:t xml:space="preserve">можат да </w:t>
      </w:r>
      <w:r w:rsidR="00CB4710" w:rsidRPr="0015318A">
        <w:rPr>
          <w:rFonts w:ascii="Times New Roman  t" w:hAnsi="Times New Roman  t" w:cs="Times New Roman  t"/>
          <w:sz w:val="24"/>
          <w:szCs w:val="24"/>
          <w:lang w:val="mk-MK"/>
        </w:rPr>
        <w:t>предизвикаат</w:t>
      </w:r>
      <w:r w:rsidR="006974D2" w:rsidRPr="0015318A">
        <w:rPr>
          <w:rFonts w:ascii="Times New Roman  t" w:hAnsi="Times New Roman  t" w:cs="Times New Roman  t"/>
          <w:sz w:val="24"/>
          <w:szCs w:val="24"/>
          <w:lang w:val="mk-MK"/>
        </w:rPr>
        <w:t xml:space="preserve"> проблематична примена во практиката и можат да бидат причина за поведување спор </w:t>
      </w:r>
      <w:r w:rsidR="006974D2" w:rsidRPr="00775C09">
        <w:rPr>
          <w:rFonts w:ascii="Times New Roman  t" w:hAnsi="Times New Roman  t" w:cs="Times New Roman  t"/>
          <w:sz w:val="24"/>
          <w:szCs w:val="24"/>
          <w:lang w:val="mk-MK"/>
        </w:rPr>
        <w:t>пред Европскиот суд за</w:t>
      </w:r>
      <w:r w:rsidR="006974D2" w:rsidRPr="0015318A">
        <w:rPr>
          <w:rFonts w:ascii="Times New Roman  t" w:hAnsi="Times New Roman  t" w:cs="Times New Roman  t"/>
          <w:sz w:val="24"/>
          <w:szCs w:val="24"/>
          <w:lang w:val="mk-MK"/>
        </w:rPr>
        <w:t xml:space="preserve"> човекови права. </w:t>
      </w:r>
      <w:r w:rsidR="00CB4710" w:rsidRPr="0015318A">
        <w:rPr>
          <w:rFonts w:ascii="Times New Roman  t" w:hAnsi="Times New Roman  t" w:cs="Times New Roman  t"/>
          <w:sz w:val="24"/>
          <w:szCs w:val="24"/>
          <w:lang w:val="mk-MK"/>
        </w:rPr>
        <w:t>Така</w:t>
      </w:r>
      <w:r w:rsidR="00FF5ADB">
        <w:rPr>
          <w:rFonts w:ascii="Times New Roman  t" w:hAnsi="Times New Roman  t" w:cs="Times New Roman  t"/>
          <w:sz w:val="24"/>
          <w:szCs w:val="24"/>
          <w:lang w:val="mk-MK"/>
        </w:rPr>
        <w:t>,</w:t>
      </w:r>
      <w:r w:rsidR="00CB4710" w:rsidRPr="0015318A">
        <w:rPr>
          <w:rFonts w:ascii="Times New Roman  t" w:hAnsi="Times New Roman  t" w:cs="Times New Roman  t"/>
          <w:sz w:val="24"/>
          <w:szCs w:val="24"/>
          <w:lang w:val="mk-MK"/>
        </w:rPr>
        <w:t xml:space="preserve"> на пример, е случајот на Т.С</w:t>
      </w:r>
      <w:r w:rsidR="00FF5ADB">
        <w:rPr>
          <w:rFonts w:ascii="Times New Roman  t" w:hAnsi="Times New Roman  t" w:cs="Times New Roman  t"/>
          <w:sz w:val="24"/>
          <w:szCs w:val="24"/>
          <w:lang w:val="mk-MK"/>
        </w:rPr>
        <w:t>.</w:t>
      </w:r>
      <w:r w:rsidR="00CB4710" w:rsidRPr="0015318A">
        <w:rPr>
          <w:rFonts w:ascii="Times New Roman  t" w:hAnsi="Times New Roman  t" w:cs="Times New Roman  t"/>
          <w:sz w:val="24"/>
          <w:szCs w:val="24"/>
          <w:lang w:val="mk-MK"/>
        </w:rPr>
        <w:t>: дете родено во правните рамки на правната претпоставка на брачно татковство кој живеел со генетскиот татко, различен од сопругот на мајката целиот свој живот, а ник</w:t>
      </w:r>
      <w:r w:rsidR="009218C7" w:rsidRPr="0015318A">
        <w:rPr>
          <w:rFonts w:ascii="Times New Roman  t" w:hAnsi="Times New Roman  t" w:cs="Times New Roman  t"/>
          <w:sz w:val="24"/>
          <w:szCs w:val="24"/>
          <w:lang w:val="mk-MK"/>
        </w:rPr>
        <w:t xml:space="preserve">огаш не успеал да се запише во </w:t>
      </w:r>
      <w:r w:rsidR="009218C7" w:rsidRPr="0015318A">
        <w:rPr>
          <w:rFonts w:ascii="Times New Roman  t" w:hAnsi="Times New Roman  t" w:cs="Times New Roman  t"/>
          <w:sz w:val="24"/>
          <w:szCs w:val="24"/>
        </w:rPr>
        <w:t>M</w:t>
      </w:r>
      <w:r w:rsidR="00CB4710" w:rsidRPr="0015318A">
        <w:rPr>
          <w:rFonts w:ascii="Times New Roman  t" w:hAnsi="Times New Roman  t" w:cs="Times New Roman  t"/>
          <w:sz w:val="24"/>
          <w:szCs w:val="24"/>
          <w:lang w:val="mk-MK"/>
        </w:rPr>
        <w:t>атичната книга на родените поради постоечката брачна претпоставка.</w:t>
      </w:r>
      <w:r w:rsidR="00CB4710" w:rsidRPr="0015318A">
        <w:rPr>
          <w:rStyle w:val="FootnoteReference"/>
          <w:rFonts w:ascii="Times New Roman  t" w:hAnsi="Times New Roman  t" w:cs="Times New Roman  t"/>
          <w:sz w:val="24"/>
          <w:szCs w:val="24"/>
          <w:lang w:val="mk-MK"/>
        </w:rPr>
        <w:footnoteReference w:id="42"/>
      </w:r>
      <w:r w:rsidR="009218C7" w:rsidRPr="0015318A">
        <w:rPr>
          <w:rFonts w:ascii="Times New Roman  t" w:hAnsi="Times New Roman  t" w:cs="Times New Roman  t"/>
          <w:sz w:val="24"/>
          <w:szCs w:val="24"/>
          <w:lang w:val="mk-MK"/>
        </w:rPr>
        <w:t xml:space="preserve"> Се поставува </w:t>
      </w:r>
      <w:r w:rsidR="00CB4710" w:rsidRPr="0015318A">
        <w:rPr>
          <w:rFonts w:ascii="Times New Roman  t" w:hAnsi="Times New Roman  t" w:cs="Times New Roman  t"/>
          <w:sz w:val="24"/>
          <w:szCs w:val="24"/>
          <w:lang w:val="mk-MK"/>
        </w:rPr>
        <w:t xml:space="preserve">прашањето дали може генетски татко од вонбрачна врска паралелна со брачната да оспорува татковство со цел да утврдува свое </w:t>
      </w:r>
      <w:r w:rsidR="009218C7" w:rsidRPr="0015318A">
        <w:rPr>
          <w:rFonts w:ascii="Times New Roman  t" w:hAnsi="Times New Roman  t" w:cs="Times New Roman  t"/>
          <w:sz w:val="24"/>
          <w:szCs w:val="24"/>
          <w:lang w:val="mk-MK"/>
        </w:rPr>
        <w:t xml:space="preserve">и </w:t>
      </w:r>
      <w:r w:rsidR="004332C3" w:rsidRPr="0015318A">
        <w:rPr>
          <w:rFonts w:ascii="Times New Roman  t" w:hAnsi="Times New Roman  t" w:cs="Times New Roman  t"/>
          <w:sz w:val="24"/>
          <w:szCs w:val="24"/>
          <w:lang w:val="mk-MK"/>
        </w:rPr>
        <w:t>дали тоа е во најдобар интерес на детето</w:t>
      </w:r>
      <w:r w:rsidR="00CB4710" w:rsidRPr="0015318A">
        <w:rPr>
          <w:rFonts w:ascii="Times New Roman  t" w:hAnsi="Times New Roman  t" w:cs="Times New Roman  t"/>
          <w:sz w:val="24"/>
          <w:szCs w:val="24"/>
          <w:lang w:val="mk-MK"/>
        </w:rPr>
        <w:t>?</w:t>
      </w:r>
      <w:r w:rsidR="00CB4710" w:rsidRPr="0015318A">
        <w:rPr>
          <w:rStyle w:val="FootnoteReference"/>
          <w:rFonts w:ascii="Times New Roman  t" w:hAnsi="Times New Roman  t" w:cs="Times New Roman  t"/>
          <w:sz w:val="24"/>
          <w:szCs w:val="24"/>
          <w:lang w:val="mk-MK"/>
        </w:rPr>
        <w:footnoteReference w:id="43"/>
      </w:r>
      <w:r w:rsidR="00CB4710" w:rsidRPr="0015318A">
        <w:rPr>
          <w:rFonts w:ascii="Times New Roman  t" w:hAnsi="Times New Roman  t" w:cs="Times New Roman  t"/>
          <w:sz w:val="24"/>
          <w:szCs w:val="24"/>
          <w:lang w:val="mk-MK"/>
        </w:rPr>
        <w:t xml:space="preserve"> </w:t>
      </w:r>
      <w:r w:rsidR="009218C7" w:rsidRPr="0015318A">
        <w:rPr>
          <w:rFonts w:ascii="Times New Roman  t" w:hAnsi="Times New Roman  t" w:cs="Times New Roman  t"/>
          <w:sz w:val="24"/>
          <w:szCs w:val="24"/>
          <w:lang w:val="mk-MK"/>
        </w:rPr>
        <w:t>Понатаму, д</w:t>
      </w:r>
      <w:r w:rsidR="006974D2" w:rsidRPr="0015318A">
        <w:rPr>
          <w:rFonts w:ascii="Times New Roman  t" w:hAnsi="Times New Roman  t" w:cs="Times New Roman  t"/>
          <w:sz w:val="24"/>
          <w:szCs w:val="24"/>
          <w:lang w:val="mk-MK"/>
        </w:rPr>
        <w:t>али може таткото што го признал детето за свое</w:t>
      </w:r>
      <w:r w:rsidR="006974D2" w:rsidRPr="0015318A">
        <w:rPr>
          <w:rFonts w:ascii="Times New Roman  t" w:hAnsi="Times New Roman  t" w:cs="Times New Roman  t"/>
          <w:sz w:val="24"/>
          <w:szCs w:val="24"/>
        </w:rPr>
        <w:t xml:space="preserve"> </w:t>
      </w:r>
      <w:r w:rsidR="00CB4710" w:rsidRPr="0015318A">
        <w:rPr>
          <w:rFonts w:ascii="Times New Roman  t" w:hAnsi="Times New Roman  t" w:cs="Times New Roman  t"/>
          <w:sz w:val="24"/>
          <w:szCs w:val="24"/>
          <w:lang w:val="mk-MK"/>
        </w:rPr>
        <w:t xml:space="preserve">да биде оспоруван од генетскиот татко на детето доколку тој не знаел за раѓањето и соодветно на тоа бил пасивен? </w:t>
      </w:r>
      <w:r w:rsidR="00775C09">
        <w:rPr>
          <w:rFonts w:ascii="Times New Roman  t" w:hAnsi="Times New Roman  t" w:cs="Times New Roman  t"/>
          <w:sz w:val="24"/>
          <w:szCs w:val="24"/>
          <w:lang w:val="mk-MK"/>
        </w:rPr>
        <w:t>И</w:t>
      </w:r>
      <w:r w:rsidR="00775C09" w:rsidRPr="0015318A">
        <w:rPr>
          <w:rFonts w:ascii="Times New Roman  t" w:hAnsi="Times New Roman  t" w:cs="Times New Roman  t"/>
          <w:sz w:val="24"/>
          <w:szCs w:val="24"/>
          <w:lang w:val="mk-MK"/>
        </w:rPr>
        <w:t xml:space="preserve">ма многу </w:t>
      </w:r>
      <w:r w:rsidR="00775C09">
        <w:rPr>
          <w:rFonts w:ascii="Times New Roman  t" w:hAnsi="Times New Roman  t" w:cs="Times New Roman  t"/>
          <w:sz w:val="24"/>
          <w:szCs w:val="24"/>
          <w:lang w:val="mk-MK"/>
        </w:rPr>
        <w:t>с</w:t>
      </w:r>
      <w:r w:rsidR="006974D2" w:rsidRPr="0015318A">
        <w:rPr>
          <w:rFonts w:ascii="Times New Roman  t" w:hAnsi="Times New Roman  t" w:cs="Times New Roman  t"/>
          <w:sz w:val="24"/>
          <w:szCs w:val="24"/>
          <w:lang w:val="mk-MK"/>
        </w:rPr>
        <w:t xml:space="preserve">порни ситуации во конкретната законска рамка </w:t>
      </w:r>
      <w:r w:rsidR="001B13AE" w:rsidRPr="0015318A">
        <w:rPr>
          <w:rFonts w:ascii="Times New Roman  t" w:hAnsi="Times New Roman  t" w:cs="Times New Roman  t"/>
          <w:sz w:val="24"/>
          <w:szCs w:val="24"/>
          <w:lang w:val="mk-MK"/>
        </w:rPr>
        <w:t>(но и споредбено)</w:t>
      </w:r>
      <w:r w:rsidR="006974D2" w:rsidRPr="0015318A">
        <w:rPr>
          <w:rFonts w:ascii="Times New Roman  t" w:hAnsi="Times New Roman  t" w:cs="Times New Roman  t"/>
          <w:sz w:val="24"/>
          <w:szCs w:val="24"/>
          <w:lang w:val="mk-MK"/>
        </w:rPr>
        <w:t>. Исто така</w:t>
      </w:r>
      <w:r w:rsidR="001B13AE" w:rsidRPr="0015318A">
        <w:rPr>
          <w:rFonts w:ascii="Times New Roman  t" w:hAnsi="Times New Roman  t" w:cs="Times New Roman  t"/>
          <w:sz w:val="24"/>
          <w:szCs w:val="24"/>
          <w:lang w:val="mk-MK"/>
        </w:rPr>
        <w:t>,</w:t>
      </w:r>
      <w:r w:rsidR="006974D2" w:rsidRPr="0015318A">
        <w:rPr>
          <w:rFonts w:ascii="Times New Roman  t" w:hAnsi="Times New Roman  t" w:cs="Times New Roman  t"/>
          <w:sz w:val="24"/>
          <w:szCs w:val="24"/>
          <w:lang w:val="mk-MK"/>
        </w:rPr>
        <w:t xml:space="preserve"> има многу слични случаи за коишто расправал ЕСЧП,  а во контекст на доброут</w:t>
      </w:r>
      <w:r w:rsidR="001B13AE" w:rsidRPr="0015318A">
        <w:rPr>
          <w:rFonts w:ascii="Times New Roman  t" w:hAnsi="Times New Roman  t" w:cs="Times New Roman  t"/>
          <w:sz w:val="24"/>
          <w:szCs w:val="24"/>
          <w:lang w:val="mk-MK"/>
        </w:rPr>
        <w:t xml:space="preserve">врдените принципи на </w:t>
      </w:r>
      <w:r w:rsidR="006974D2" w:rsidRPr="0015318A">
        <w:rPr>
          <w:rFonts w:ascii="Times New Roman  t" w:hAnsi="Times New Roman  t" w:cs="Times New Roman  t"/>
          <w:sz w:val="24"/>
          <w:szCs w:val="24"/>
          <w:lang w:val="mk-MK"/>
        </w:rPr>
        <w:t xml:space="preserve">фер и правично судење </w:t>
      </w:r>
      <w:r w:rsidR="001B13AE" w:rsidRPr="0015318A">
        <w:rPr>
          <w:rFonts w:ascii="Times New Roman  t" w:hAnsi="Times New Roman  t" w:cs="Times New Roman  t"/>
          <w:sz w:val="24"/>
          <w:szCs w:val="24"/>
          <w:lang w:val="mk-MK"/>
        </w:rPr>
        <w:t>(чл</w:t>
      </w:r>
      <w:r w:rsidR="00FF5ADB">
        <w:rPr>
          <w:rFonts w:ascii="Times New Roman  t" w:hAnsi="Times New Roman  t" w:cs="Times New Roman  t"/>
          <w:sz w:val="24"/>
          <w:szCs w:val="24"/>
          <w:lang w:val="mk-MK"/>
        </w:rPr>
        <w:t>ен</w:t>
      </w:r>
      <w:r w:rsidR="001B13AE" w:rsidRPr="0015318A">
        <w:rPr>
          <w:rFonts w:ascii="Times New Roman  t" w:hAnsi="Times New Roman  t" w:cs="Times New Roman  t"/>
          <w:sz w:val="24"/>
          <w:szCs w:val="24"/>
          <w:lang w:val="mk-MK"/>
        </w:rPr>
        <w:t xml:space="preserve"> 6(1)</w:t>
      </w:r>
      <w:r w:rsidR="00660873" w:rsidRPr="0015318A">
        <w:rPr>
          <w:rFonts w:ascii="Times New Roman  t" w:hAnsi="Times New Roman  t" w:cs="Times New Roman  t"/>
          <w:sz w:val="24"/>
          <w:szCs w:val="24"/>
        </w:rPr>
        <w:t>,</w:t>
      </w:r>
      <w:r w:rsidR="005B1A4D" w:rsidRPr="0015318A">
        <w:rPr>
          <w:rFonts w:ascii="Times New Roman  t" w:hAnsi="Times New Roman  t" w:cs="Times New Roman  t"/>
          <w:sz w:val="24"/>
          <w:szCs w:val="24"/>
          <w:lang w:val="mk-MK"/>
        </w:rPr>
        <w:t xml:space="preserve"> правото на приватен и семеен живот (член 8) </w:t>
      </w:r>
      <w:r w:rsidR="006974D2" w:rsidRPr="0015318A">
        <w:rPr>
          <w:rFonts w:ascii="Times New Roman  t" w:hAnsi="Times New Roman  t" w:cs="Times New Roman  t"/>
          <w:sz w:val="24"/>
          <w:szCs w:val="24"/>
          <w:lang w:val="mk-MK"/>
        </w:rPr>
        <w:t xml:space="preserve">и </w:t>
      </w:r>
      <w:r w:rsidR="001B13AE" w:rsidRPr="0015318A">
        <w:rPr>
          <w:rFonts w:ascii="Times New Roman  t" w:hAnsi="Times New Roman  t" w:cs="Times New Roman  t"/>
          <w:sz w:val="24"/>
          <w:szCs w:val="24"/>
          <w:lang w:val="mk-MK"/>
        </w:rPr>
        <w:t xml:space="preserve">еднаквост и </w:t>
      </w:r>
      <w:r w:rsidR="006974D2" w:rsidRPr="0015318A">
        <w:rPr>
          <w:rFonts w:ascii="Times New Roman  t" w:hAnsi="Times New Roman  t" w:cs="Times New Roman  t"/>
          <w:sz w:val="24"/>
          <w:szCs w:val="24"/>
          <w:lang w:val="mk-MK"/>
        </w:rPr>
        <w:t xml:space="preserve">забрана за дискриминација </w:t>
      </w:r>
      <w:r w:rsidR="005B1A4D" w:rsidRPr="0015318A">
        <w:rPr>
          <w:rFonts w:ascii="Times New Roman  t" w:hAnsi="Times New Roman  t" w:cs="Times New Roman  t"/>
          <w:sz w:val="24"/>
          <w:szCs w:val="24"/>
          <w:lang w:val="mk-MK"/>
        </w:rPr>
        <w:t>(чл</w:t>
      </w:r>
      <w:r w:rsidR="00FF5ADB">
        <w:rPr>
          <w:rFonts w:ascii="Times New Roman  t" w:hAnsi="Times New Roman  t" w:cs="Times New Roman  t"/>
          <w:sz w:val="24"/>
          <w:szCs w:val="24"/>
          <w:lang w:val="mk-MK"/>
        </w:rPr>
        <w:t>ен</w:t>
      </w:r>
      <w:r w:rsidR="005B1A4D" w:rsidRPr="0015318A">
        <w:rPr>
          <w:rFonts w:ascii="Times New Roman  t" w:hAnsi="Times New Roman  t" w:cs="Times New Roman  t"/>
          <w:sz w:val="24"/>
          <w:szCs w:val="24"/>
          <w:lang w:val="mk-MK"/>
        </w:rPr>
        <w:t xml:space="preserve"> 14 ЕК</w:t>
      </w:r>
      <w:r w:rsidR="006974D2" w:rsidRPr="0015318A">
        <w:rPr>
          <w:rFonts w:ascii="Times New Roman  t" w:hAnsi="Times New Roman  t" w:cs="Times New Roman  t"/>
          <w:sz w:val="24"/>
          <w:szCs w:val="24"/>
          <w:lang w:val="mk-MK"/>
        </w:rPr>
        <w:t>ЧП)</w:t>
      </w:r>
      <w:r w:rsidR="00FF5ADB">
        <w:rPr>
          <w:rFonts w:ascii="Times New Roman  t" w:hAnsi="Times New Roman  t" w:cs="Times New Roman  t"/>
          <w:sz w:val="24"/>
          <w:szCs w:val="24"/>
          <w:lang w:val="mk-MK"/>
        </w:rPr>
        <w:t>,</w:t>
      </w:r>
      <w:r w:rsidR="006974D2" w:rsidRPr="0015318A">
        <w:rPr>
          <w:rFonts w:ascii="Times New Roman  t" w:hAnsi="Times New Roman  t" w:cs="Times New Roman  t"/>
          <w:sz w:val="24"/>
          <w:szCs w:val="24"/>
          <w:lang w:val="mk-MK"/>
        </w:rPr>
        <w:t xml:space="preserve"> </w:t>
      </w:r>
      <w:r w:rsidR="006974D2" w:rsidRPr="0015318A">
        <w:rPr>
          <w:rFonts w:ascii="Times New Roman  t" w:hAnsi="Times New Roman  t" w:cs="Times New Roman  t"/>
          <w:sz w:val="24"/>
          <w:szCs w:val="24"/>
          <w:lang w:val="mk-MK"/>
        </w:rPr>
        <w:lastRenderedPageBreak/>
        <w:t xml:space="preserve">од една страна, како и </w:t>
      </w:r>
      <w:r w:rsidR="009218C7" w:rsidRPr="0015318A">
        <w:rPr>
          <w:rFonts w:ascii="Times New Roman  t" w:hAnsi="Times New Roman  t" w:cs="Times New Roman  t"/>
          <w:sz w:val="24"/>
          <w:szCs w:val="24"/>
          <w:lang w:val="mk-MK"/>
        </w:rPr>
        <w:t xml:space="preserve">правото на информација за генетското потекло и сопствениот идентитет, </w:t>
      </w:r>
      <w:r w:rsidR="006974D2" w:rsidRPr="0015318A">
        <w:rPr>
          <w:rFonts w:ascii="Times New Roman  t" w:hAnsi="Times New Roman  t" w:cs="Times New Roman  t"/>
          <w:sz w:val="24"/>
          <w:szCs w:val="24"/>
          <w:lang w:val="mk-MK"/>
        </w:rPr>
        <w:t xml:space="preserve">правна сигурност </w:t>
      </w:r>
      <w:r w:rsidR="009218C7" w:rsidRPr="0015318A">
        <w:rPr>
          <w:rFonts w:ascii="Times New Roman  t" w:hAnsi="Times New Roman  t" w:cs="Times New Roman  t"/>
          <w:sz w:val="24"/>
          <w:szCs w:val="24"/>
          <w:lang w:val="mk-MK"/>
        </w:rPr>
        <w:t xml:space="preserve">на семејството </w:t>
      </w:r>
      <w:r w:rsidR="006974D2" w:rsidRPr="0015318A">
        <w:rPr>
          <w:rFonts w:ascii="Times New Roman  t" w:hAnsi="Times New Roman  t" w:cs="Times New Roman  t"/>
          <w:sz w:val="24"/>
          <w:szCs w:val="24"/>
          <w:lang w:val="mk-MK"/>
        </w:rPr>
        <w:t>и почитување на најдобриот интерес на детето  (чл</w:t>
      </w:r>
      <w:r w:rsidR="00FF5ADB">
        <w:rPr>
          <w:rFonts w:ascii="Times New Roman  t" w:hAnsi="Times New Roman  t" w:cs="Times New Roman  t"/>
          <w:sz w:val="24"/>
          <w:szCs w:val="24"/>
          <w:lang w:val="mk-MK"/>
        </w:rPr>
        <w:t>енови</w:t>
      </w:r>
      <w:r w:rsidR="006974D2" w:rsidRPr="0015318A">
        <w:rPr>
          <w:rFonts w:ascii="Times New Roman  t" w:hAnsi="Times New Roman  t" w:cs="Times New Roman  t"/>
          <w:sz w:val="24"/>
          <w:szCs w:val="24"/>
          <w:lang w:val="mk-MK"/>
        </w:rPr>
        <w:t xml:space="preserve"> </w:t>
      </w:r>
      <w:r w:rsidR="009218C7" w:rsidRPr="0015318A">
        <w:rPr>
          <w:rFonts w:ascii="Times New Roman  t" w:hAnsi="Times New Roman  t" w:cs="Times New Roman  t"/>
          <w:sz w:val="24"/>
          <w:szCs w:val="24"/>
          <w:lang w:val="mk-MK"/>
        </w:rPr>
        <w:t xml:space="preserve">7, 8, 9 и </w:t>
      </w:r>
      <w:r w:rsidR="006974D2" w:rsidRPr="00E4276A">
        <w:rPr>
          <w:rFonts w:ascii="Times New Roman  t" w:hAnsi="Times New Roman  t" w:cs="Times New Roman  t"/>
          <w:sz w:val="24"/>
          <w:szCs w:val="24"/>
          <w:lang w:val="mk-MK"/>
        </w:rPr>
        <w:t>3</w:t>
      </w:r>
      <w:r w:rsidR="006974D2" w:rsidRPr="0015318A">
        <w:rPr>
          <w:rFonts w:ascii="Times New Roman  t" w:hAnsi="Times New Roman  t" w:cs="Times New Roman  t"/>
          <w:sz w:val="24"/>
          <w:szCs w:val="24"/>
          <w:lang w:val="mk-MK"/>
        </w:rPr>
        <w:t xml:space="preserve"> </w:t>
      </w:r>
      <w:r w:rsidR="00A44D23">
        <w:rPr>
          <w:rFonts w:ascii="Times New Roman  t" w:hAnsi="Times New Roman  t" w:cs="Times New Roman  t"/>
          <w:sz w:val="24"/>
          <w:szCs w:val="24"/>
          <w:lang w:val="mk-MK"/>
        </w:rPr>
        <w:t xml:space="preserve">од </w:t>
      </w:r>
      <w:r w:rsidR="006974D2" w:rsidRPr="0015318A">
        <w:rPr>
          <w:rFonts w:ascii="Times New Roman  t" w:hAnsi="Times New Roman  t" w:cs="Times New Roman  t"/>
          <w:sz w:val="24"/>
          <w:szCs w:val="24"/>
          <w:lang w:val="mk-MK"/>
        </w:rPr>
        <w:t>КПД)</w:t>
      </w:r>
      <w:r w:rsidR="00FF5ADB">
        <w:rPr>
          <w:rFonts w:ascii="Times New Roman  t" w:hAnsi="Times New Roman  t" w:cs="Times New Roman  t"/>
          <w:sz w:val="24"/>
          <w:szCs w:val="24"/>
          <w:lang w:val="mk-MK"/>
        </w:rPr>
        <w:t>,</w:t>
      </w:r>
      <w:r w:rsidR="006974D2" w:rsidRPr="0015318A">
        <w:rPr>
          <w:rFonts w:ascii="Times New Roman  t" w:hAnsi="Times New Roman  t" w:cs="Times New Roman  t"/>
          <w:sz w:val="24"/>
          <w:szCs w:val="24"/>
          <w:lang w:val="mk-MK"/>
        </w:rPr>
        <w:t xml:space="preserve"> од  друга страна.</w:t>
      </w:r>
      <w:r w:rsidR="005B1A4D" w:rsidRPr="0015318A">
        <w:rPr>
          <w:rStyle w:val="FootnoteReference"/>
          <w:rFonts w:ascii="Times New Roman  t" w:hAnsi="Times New Roman  t" w:cs="Times New Roman  t"/>
          <w:sz w:val="24"/>
          <w:szCs w:val="24"/>
          <w:lang w:val="mk-MK"/>
        </w:rPr>
        <w:footnoteReference w:id="44"/>
      </w:r>
      <w:r w:rsidR="006974D2" w:rsidRPr="0015318A">
        <w:rPr>
          <w:rFonts w:ascii="Times New Roman  t" w:hAnsi="Times New Roman  t" w:cs="Times New Roman  t"/>
          <w:sz w:val="24"/>
          <w:szCs w:val="24"/>
          <w:lang w:val="mk-MK"/>
        </w:rPr>
        <w:t xml:space="preserve"> Така,</w:t>
      </w:r>
      <w:r w:rsidR="005B1A4D" w:rsidRPr="0015318A">
        <w:rPr>
          <w:rFonts w:ascii="Times New Roman  t" w:hAnsi="Times New Roman  t" w:cs="Times New Roman  t"/>
          <w:sz w:val="24"/>
          <w:szCs w:val="24"/>
          <w:lang w:val="mk-MK"/>
        </w:rPr>
        <w:t xml:space="preserve"> во националниот контекст</w:t>
      </w:r>
      <w:r w:rsidR="006974D2" w:rsidRPr="0015318A">
        <w:rPr>
          <w:rFonts w:ascii="Times New Roman  t" w:hAnsi="Times New Roman  t" w:cs="Times New Roman  t"/>
          <w:sz w:val="24"/>
          <w:szCs w:val="24"/>
          <w:lang w:val="mk-MK"/>
        </w:rPr>
        <w:t xml:space="preserve"> има</w:t>
      </w:r>
      <w:r w:rsidR="006974D2" w:rsidRPr="0015318A">
        <w:rPr>
          <w:rFonts w:ascii="Times New Roman  t" w:hAnsi="Times New Roman  t" w:cs="Times New Roman  t"/>
          <w:i/>
          <w:sz w:val="24"/>
          <w:szCs w:val="24"/>
          <w:lang w:val="mk-MK"/>
        </w:rPr>
        <w:t xml:space="preserve"> </w:t>
      </w:r>
      <w:r w:rsidR="006974D2" w:rsidRPr="0015318A">
        <w:rPr>
          <w:rFonts w:ascii="Times New Roman  t" w:hAnsi="Times New Roman  t" w:cs="Times New Roman  t"/>
          <w:sz w:val="24"/>
          <w:szCs w:val="24"/>
          <w:lang w:val="mk-MK"/>
        </w:rPr>
        <w:t xml:space="preserve">ограничен пристап до судски постапки за утврдување и оспорување на </w:t>
      </w:r>
      <w:r w:rsidR="00871872">
        <w:rPr>
          <w:rFonts w:ascii="Times New Roman  t" w:hAnsi="Times New Roman  t" w:cs="Times New Roman  t"/>
          <w:sz w:val="24"/>
          <w:szCs w:val="24"/>
          <w:lang w:val="mk-MK"/>
        </w:rPr>
        <w:t xml:space="preserve"> </w:t>
      </w:r>
      <w:r w:rsidR="006974D2" w:rsidRPr="0015318A">
        <w:rPr>
          <w:rFonts w:ascii="Times New Roman  t" w:hAnsi="Times New Roman  t" w:cs="Times New Roman  t"/>
          <w:sz w:val="24"/>
          <w:szCs w:val="24"/>
          <w:lang w:val="mk-MK"/>
        </w:rPr>
        <w:t>татковство</w:t>
      </w:r>
      <w:r w:rsidR="00FF5ADB">
        <w:rPr>
          <w:rFonts w:ascii="Times New Roman  t" w:hAnsi="Times New Roman  t" w:cs="Times New Roman  t"/>
          <w:sz w:val="24"/>
          <w:szCs w:val="24"/>
          <w:lang w:val="mk-MK"/>
        </w:rPr>
        <w:t>,</w:t>
      </w:r>
      <w:r w:rsidR="006974D2" w:rsidRPr="0015318A">
        <w:rPr>
          <w:rFonts w:ascii="Times New Roman  t" w:hAnsi="Times New Roman  t" w:cs="Times New Roman  t"/>
          <w:sz w:val="24"/>
          <w:szCs w:val="24"/>
          <w:lang w:val="mk-MK"/>
        </w:rPr>
        <w:t xml:space="preserve"> </w:t>
      </w:r>
      <w:r w:rsidR="005B1A4D" w:rsidRPr="0015318A">
        <w:rPr>
          <w:rFonts w:ascii="Times New Roman  t" w:hAnsi="Times New Roman  t" w:cs="Times New Roman  t"/>
          <w:sz w:val="24"/>
          <w:szCs w:val="24"/>
          <w:lang w:val="mk-MK"/>
        </w:rPr>
        <w:t>и тоа</w:t>
      </w:r>
      <w:r w:rsidR="006974D2" w:rsidRPr="0015318A">
        <w:rPr>
          <w:rFonts w:ascii="Times New Roman  t" w:hAnsi="Times New Roman  t" w:cs="Times New Roman  t"/>
          <w:sz w:val="24"/>
          <w:szCs w:val="24"/>
        </w:rPr>
        <w:t>:</w:t>
      </w:r>
    </w:p>
    <w:p w14:paraId="26F6AD3F" w14:textId="69BAE6F8" w:rsidR="006974D2" w:rsidRPr="0015318A" w:rsidRDefault="006974D2" w:rsidP="00140BA1">
      <w:pPr>
        <w:spacing w:line="360" w:lineRule="auto"/>
        <w:ind w:left="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(1) брачно татковство </w:t>
      </w:r>
      <w:r w:rsidR="00FF5ADB"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од страна на таткото кој се сомнева или генетскиот татко</w:t>
      </w:r>
      <w:r w:rsidR="00660873"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 xml:space="preserve"> а по истек на законскиот рок од три месеци по раѓањето на детето – побивање на брачната претпоставка</w:t>
      </w:r>
      <w:r w:rsidRPr="0015318A">
        <w:rPr>
          <w:rFonts w:ascii="Times New Roman  t" w:hAnsi="Times New Roman  t" w:cs="Times New Roman  t"/>
          <w:sz w:val="24"/>
          <w:szCs w:val="24"/>
          <w:lang w:val="en-GB"/>
        </w:rPr>
        <w:t xml:space="preserve">; </w:t>
      </w:r>
      <w:r w:rsidR="005B1A4D" w:rsidRPr="0015318A">
        <w:rPr>
          <w:rStyle w:val="FootnoteReference"/>
          <w:rFonts w:ascii="Times New Roman  t" w:hAnsi="Times New Roman  t" w:cs="Times New Roman  t"/>
          <w:sz w:val="24"/>
          <w:szCs w:val="24"/>
          <w:lang w:val="en-GB"/>
        </w:rPr>
        <w:footnoteReference w:id="45"/>
      </w:r>
    </w:p>
    <w:p w14:paraId="60611902" w14:textId="77777777" w:rsidR="006974D2" w:rsidRPr="0015318A" w:rsidRDefault="006974D2" w:rsidP="00140BA1">
      <w:pPr>
        <w:spacing w:line="360" w:lineRule="auto"/>
        <w:ind w:left="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(2) признато татковство од подоцнежниот партнер на мајката</w:t>
      </w:r>
      <w:r w:rsidR="005B1A4D"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а оспорувано од страна на генетскиот татко</w:t>
      </w:r>
      <w:r w:rsidRPr="0015318A">
        <w:rPr>
          <w:rFonts w:ascii="Times New Roman  t" w:hAnsi="Times New Roman  t" w:cs="Times New Roman  t"/>
          <w:sz w:val="24"/>
          <w:szCs w:val="24"/>
        </w:rPr>
        <w:t>;</w:t>
      </w:r>
      <w:r w:rsidR="005B1A4D" w:rsidRPr="0015318A">
        <w:rPr>
          <w:rStyle w:val="FootnoteReference"/>
          <w:rFonts w:ascii="Times New Roman  t" w:hAnsi="Times New Roman  t" w:cs="Times New Roman  t"/>
          <w:sz w:val="24"/>
          <w:szCs w:val="24"/>
        </w:rPr>
        <w:footnoteReference w:id="46"/>
      </w:r>
    </w:p>
    <w:p w14:paraId="08095ABD" w14:textId="7351D8C2" w:rsidR="006974D2" w:rsidRPr="0015318A" w:rsidRDefault="006974D2" w:rsidP="00140BA1">
      <w:pPr>
        <w:spacing w:line="360" w:lineRule="auto"/>
        <w:ind w:left="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(3) татковство на дете родено со вештачка инсеминација</w:t>
      </w:r>
      <w:r w:rsidR="00FF5AD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т.</w:t>
      </w:r>
      <w:r w:rsidR="00FF5ADB">
        <w:rPr>
          <w:rFonts w:ascii="Times New Roman  t" w:hAnsi="Times New Roman  t" w:cs="Times New Roman  t"/>
          <w:sz w:val="24"/>
          <w:szCs w:val="24"/>
          <w:lang w:val="mk-MK"/>
        </w:rPr>
        <w:t xml:space="preserve"> е</w:t>
      </w:r>
      <w:r w:rsidRPr="0015318A">
        <w:rPr>
          <w:rFonts w:ascii="Times New Roman  t" w:hAnsi="Times New Roman  t" w:cs="Times New Roman  t"/>
          <w:sz w:val="24"/>
          <w:szCs w:val="24"/>
          <w:lang w:val="mk-MK"/>
        </w:rPr>
        <w:t>. потпомогнато оплодување</w:t>
      </w:r>
      <w:r w:rsidRPr="0015318A">
        <w:rPr>
          <w:rFonts w:ascii="Times New Roman  t" w:hAnsi="Times New Roman  t" w:cs="Times New Roman  t"/>
          <w:i/>
          <w:sz w:val="24"/>
          <w:szCs w:val="24"/>
          <w:lang w:val="mk-MK"/>
        </w:rPr>
        <w:t xml:space="preserve"> </w:t>
      </w:r>
      <w:r w:rsidRPr="0015318A">
        <w:rPr>
          <w:rFonts w:ascii="Times New Roman  t" w:hAnsi="Times New Roman  t" w:cs="Times New Roman  t"/>
          <w:sz w:val="24"/>
          <w:szCs w:val="24"/>
          <w:lang w:val="mk-MK"/>
        </w:rPr>
        <w:t>(дониран генетски материјал на брачни или вонбрачни партнери или на сама же</w:t>
      </w:r>
      <w:r w:rsidR="004E53B9" w:rsidRPr="0015318A">
        <w:rPr>
          <w:rFonts w:ascii="Times New Roman  t" w:hAnsi="Times New Roman  t" w:cs="Times New Roman  t"/>
          <w:sz w:val="24"/>
          <w:szCs w:val="24"/>
          <w:lang w:val="mk-MK"/>
        </w:rPr>
        <w:t>на</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и посвоено</w:t>
      </w:r>
      <w:r w:rsidRPr="0015318A">
        <w:rPr>
          <w:rFonts w:ascii="Times New Roman  t" w:hAnsi="Times New Roman  t" w:cs="Times New Roman  t"/>
          <w:sz w:val="24"/>
          <w:szCs w:val="24"/>
        </w:rPr>
        <w:t>.</w:t>
      </w:r>
      <w:r w:rsidR="005B1A4D" w:rsidRPr="0015318A">
        <w:rPr>
          <w:rStyle w:val="FootnoteReference"/>
          <w:rFonts w:ascii="Times New Roman  t" w:hAnsi="Times New Roman  t" w:cs="Times New Roman  t"/>
          <w:sz w:val="24"/>
          <w:szCs w:val="24"/>
        </w:rPr>
        <w:footnoteReference w:id="47"/>
      </w:r>
    </w:p>
    <w:p w14:paraId="69EAC58C" w14:textId="25F58C8E" w:rsidR="004332C3" w:rsidRPr="0015318A" w:rsidRDefault="004332C3" w:rsidP="00140BA1">
      <w:pPr>
        <w:spacing w:after="0" w:line="360" w:lineRule="auto"/>
        <w:ind w:firstLine="360"/>
        <w:jc w:val="both"/>
        <w:rPr>
          <w:rFonts w:ascii="Times New Roman  t" w:hAnsi="Times New Roman  t" w:cs="Times New Roman  t"/>
          <w:bCs/>
          <w:iCs/>
          <w:sz w:val="24"/>
          <w:szCs w:val="24"/>
        </w:rPr>
      </w:pPr>
      <w:r w:rsidRPr="0015318A">
        <w:rPr>
          <w:rFonts w:ascii="Times New Roman  t" w:hAnsi="Times New Roman  t" w:cs="Times New Roman  t"/>
          <w:bCs/>
          <w:iCs/>
          <w:sz w:val="24"/>
          <w:szCs w:val="24"/>
          <w:lang w:val="mk-MK"/>
        </w:rPr>
        <w:t xml:space="preserve">Родителските одговорности се утврдуваат различно во зависност од контекстот во кој е зачнато и родено детето (1) без или со потпомогнато оплодување и (2) во </w:t>
      </w:r>
      <w:r w:rsidR="0063443E" w:rsidRPr="0015318A">
        <w:rPr>
          <w:rFonts w:ascii="Times New Roman  t" w:hAnsi="Times New Roman  t" w:cs="Times New Roman  t"/>
          <w:bCs/>
          <w:iCs/>
          <w:sz w:val="24"/>
          <w:szCs w:val="24"/>
          <w:lang w:val="mk-MK"/>
        </w:rPr>
        <w:t xml:space="preserve">брачна врска </w:t>
      </w:r>
      <w:r w:rsidRPr="0015318A">
        <w:rPr>
          <w:rFonts w:ascii="Times New Roman  t" w:hAnsi="Times New Roman  t" w:cs="Times New Roman  t"/>
          <w:bCs/>
          <w:iCs/>
          <w:sz w:val="24"/>
          <w:szCs w:val="24"/>
          <w:lang w:val="mk-MK"/>
        </w:rPr>
        <w:t>или надвор од</w:t>
      </w:r>
      <w:r w:rsidR="0063443E">
        <w:rPr>
          <w:rFonts w:ascii="Times New Roman  t" w:hAnsi="Times New Roman  t" w:cs="Times New Roman  t"/>
          <w:bCs/>
          <w:iCs/>
          <w:sz w:val="24"/>
          <w:szCs w:val="24"/>
          <w:lang w:val="mk-MK"/>
        </w:rPr>
        <w:t xml:space="preserve"> неа</w:t>
      </w:r>
      <w:r w:rsidRPr="0015318A">
        <w:rPr>
          <w:rFonts w:ascii="Times New Roman  t" w:hAnsi="Times New Roman  t" w:cs="Times New Roman  t"/>
          <w:bCs/>
          <w:iCs/>
          <w:sz w:val="24"/>
          <w:szCs w:val="24"/>
          <w:lang w:val="mk-MK"/>
        </w:rPr>
        <w:t xml:space="preserve">. </w:t>
      </w:r>
    </w:p>
    <w:p w14:paraId="6EA9713C" w14:textId="37CB5386" w:rsidR="00A73413" w:rsidRPr="0015318A" w:rsidRDefault="004332C3" w:rsidP="00140BA1">
      <w:pPr>
        <w:spacing w:after="0"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Доколку детето е родено во брак или 300 дена по развод </w:t>
      </w:r>
      <w:r w:rsidR="008D7EB8" w:rsidRPr="0015318A">
        <w:rPr>
          <w:rFonts w:ascii="Times New Roman  t" w:hAnsi="Times New Roman  t" w:cs="Times New Roman  t"/>
          <w:sz w:val="24"/>
          <w:szCs w:val="24"/>
          <w:lang w:val="mk-MK"/>
        </w:rPr>
        <w:t>н</w:t>
      </w:r>
      <w:r w:rsidRPr="0015318A">
        <w:rPr>
          <w:rFonts w:ascii="Times New Roman  t" w:hAnsi="Times New Roman  t" w:cs="Times New Roman  t"/>
          <w:sz w:val="24"/>
          <w:szCs w:val="24"/>
          <w:lang w:val="mk-MK"/>
        </w:rPr>
        <w:t>а бракот, се применува брачната претпоставка дека правен татко на детето е сопругот на мајката</w:t>
      </w:r>
      <w:r w:rsidR="00B77EF7" w:rsidRPr="0015318A">
        <w:rPr>
          <w:rFonts w:ascii="Times New Roman  t" w:hAnsi="Times New Roman  t" w:cs="Times New Roman  t"/>
          <w:sz w:val="24"/>
          <w:szCs w:val="24"/>
        </w:rPr>
        <w:t>.</w:t>
      </w:r>
      <w:r w:rsidR="00A73413" w:rsidRPr="0015318A">
        <w:rPr>
          <w:rFonts w:ascii="Times New Roman  t" w:hAnsi="Times New Roman  t" w:cs="Times New Roman  t"/>
          <w:sz w:val="24"/>
          <w:szCs w:val="24"/>
          <w:vertAlign w:val="superscript"/>
        </w:rPr>
        <w:footnoteReference w:id="48"/>
      </w:r>
      <w:r w:rsidR="00A73413"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Претпоставката може да биде оспорена во судска постапка иницирана од сопругот, </w:t>
      </w:r>
      <w:r w:rsidR="008D7EB8" w:rsidRPr="0015318A">
        <w:rPr>
          <w:rFonts w:ascii="Times New Roman  t" w:hAnsi="Times New Roman  t" w:cs="Times New Roman  t"/>
          <w:sz w:val="24"/>
          <w:szCs w:val="24"/>
          <w:lang w:val="mk-MK"/>
        </w:rPr>
        <w:t>мајката или детето под одредени услови и во рамки на точ</w:t>
      </w:r>
      <w:r w:rsidR="004F7B92" w:rsidRPr="0015318A">
        <w:rPr>
          <w:rFonts w:ascii="Times New Roman  t" w:hAnsi="Times New Roman  t" w:cs="Times New Roman  t"/>
          <w:sz w:val="24"/>
          <w:szCs w:val="24"/>
          <w:lang w:val="mk-MK"/>
        </w:rPr>
        <w:t>но утврден временски рок (</w:t>
      </w:r>
      <w:r w:rsidR="008D7EB8" w:rsidRPr="0015318A">
        <w:rPr>
          <w:rFonts w:ascii="Times New Roman  t" w:hAnsi="Times New Roman  t" w:cs="Times New Roman  t"/>
          <w:sz w:val="24"/>
          <w:szCs w:val="24"/>
          <w:lang w:val="mk-MK"/>
        </w:rPr>
        <w:t xml:space="preserve">вообичаено врз основа на </w:t>
      </w:r>
      <w:r w:rsidR="008D7EB8" w:rsidRPr="0015318A">
        <w:rPr>
          <w:rFonts w:ascii="Times New Roman  t" w:hAnsi="Times New Roman  t" w:cs="Times New Roman  t"/>
          <w:sz w:val="24"/>
          <w:szCs w:val="24"/>
          <w:lang w:val="mk-MK"/>
        </w:rPr>
        <w:lastRenderedPageBreak/>
        <w:t>генетска поврзаност)</w:t>
      </w:r>
      <w:r w:rsidR="00B77EF7" w:rsidRPr="0015318A">
        <w:rPr>
          <w:rFonts w:ascii="Times New Roman  t" w:hAnsi="Times New Roman  t" w:cs="Times New Roman  t"/>
          <w:sz w:val="24"/>
          <w:szCs w:val="24"/>
        </w:rPr>
        <w:t>.</w:t>
      </w:r>
      <w:r w:rsidR="00A73413" w:rsidRPr="0015318A">
        <w:rPr>
          <w:rFonts w:ascii="Times New Roman  t" w:hAnsi="Times New Roman  t" w:cs="Times New Roman  t"/>
          <w:sz w:val="24"/>
          <w:szCs w:val="24"/>
          <w:vertAlign w:val="superscript"/>
        </w:rPr>
        <w:footnoteReference w:id="49"/>
      </w:r>
      <w:r w:rsidR="00A73413" w:rsidRPr="0015318A">
        <w:rPr>
          <w:rFonts w:ascii="Times New Roman  t" w:hAnsi="Times New Roman  t" w:cs="Times New Roman  t"/>
          <w:sz w:val="24"/>
          <w:szCs w:val="24"/>
        </w:rPr>
        <w:t xml:space="preserve"> </w:t>
      </w:r>
      <w:r w:rsidR="008D7EB8" w:rsidRPr="0015318A">
        <w:rPr>
          <w:rFonts w:ascii="Times New Roman  t" w:hAnsi="Times New Roman  t" w:cs="Times New Roman  t"/>
          <w:sz w:val="24"/>
          <w:szCs w:val="24"/>
          <w:lang w:val="mk-MK"/>
        </w:rPr>
        <w:t>Законот го изоставува генетскиот татко (доколку е различен од сопругот) како субјект со активна легитимација за иницирање постапка за оспорување на претпоставеното татковство (како прв чекор за утврдување на свое). Неговото правно сродство може да се утврди само доколку мајката или детето иницираат постапка и го оспорат претпоставеното татковство, по што тој може да го „препознае“</w:t>
      </w:r>
      <w:r w:rsidR="008D7EB8" w:rsidRPr="0015318A">
        <w:rPr>
          <w:rStyle w:val="FootnoteReference"/>
          <w:rFonts w:ascii="Times New Roman  t" w:hAnsi="Times New Roman  t" w:cs="Times New Roman  t"/>
          <w:sz w:val="24"/>
          <w:szCs w:val="24"/>
          <w:lang w:val="mk-MK"/>
        </w:rPr>
        <w:footnoteReference w:id="50"/>
      </w:r>
      <w:r w:rsidR="008D7EB8" w:rsidRPr="0015318A">
        <w:rPr>
          <w:rFonts w:ascii="Times New Roman  t" w:hAnsi="Times New Roman  t" w:cs="Times New Roman  t"/>
          <w:sz w:val="24"/>
          <w:szCs w:val="24"/>
          <w:lang w:val="mk-MK"/>
        </w:rPr>
        <w:t xml:space="preserve"> своето.</w:t>
      </w:r>
      <w:r w:rsidR="00B531FE" w:rsidRPr="0015318A">
        <w:rPr>
          <w:rStyle w:val="FootnoteReference"/>
          <w:rFonts w:ascii="Times New Roman  t" w:hAnsi="Times New Roman  t" w:cs="Times New Roman  t"/>
          <w:sz w:val="24"/>
          <w:szCs w:val="24"/>
          <w:lang w:val="mk-MK"/>
        </w:rPr>
        <w:footnoteReference w:id="51"/>
      </w:r>
      <w:r w:rsidR="008D7EB8" w:rsidRPr="0015318A">
        <w:rPr>
          <w:rFonts w:ascii="Times New Roman  t" w:hAnsi="Times New Roman  t" w:cs="Times New Roman  t"/>
          <w:sz w:val="24"/>
          <w:szCs w:val="24"/>
          <w:lang w:val="mk-MK"/>
        </w:rPr>
        <w:t xml:space="preserve"> </w:t>
      </w:r>
      <w:r w:rsidR="00836D17" w:rsidRPr="0015318A">
        <w:rPr>
          <w:rFonts w:ascii="Times New Roman  t" w:hAnsi="Times New Roman  t" w:cs="Times New Roman  t"/>
          <w:sz w:val="24"/>
          <w:szCs w:val="24"/>
          <w:lang w:val="mk-MK"/>
        </w:rPr>
        <w:t>Ова значи дека законот ја преферира заштитата на семејниот живот конституирана во брачна кохезија пред генетските врски.</w:t>
      </w:r>
      <w:r w:rsidR="00A73413" w:rsidRPr="0015318A">
        <w:rPr>
          <w:rFonts w:ascii="Times New Roman  t" w:hAnsi="Times New Roman  t" w:cs="Times New Roman  t"/>
          <w:sz w:val="24"/>
          <w:szCs w:val="24"/>
          <w:vertAlign w:val="superscript"/>
        </w:rPr>
        <w:footnoteReference w:id="52"/>
      </w:r>
      <w:r w:rsidR="00A73413" w:rsidRPr="0015318A">
        <w:rPr>
          <w:rFonts w:ascii="Times New Roman  t" w:hAnsi="Times New Roman  t" w:cs="Times New Roman  t"/>
          <w:sz w:val="24"/>
          <w:szCs w:val="24"/>
        </w:rPr>
        <w:t xml:space="preserve"> </w:t>
      </w:r>
      <w:r w:rsidR="00836D17" w:rsidRPr="0015318A">
        <w:rPr>
          <w:rFonts w:ascii="Times New Roman  t" w:hAnsi="Times New Roman  t" w:cs="Times New Roman  t"/>
          <w:sz w:val="24"/>
          <w:szCs w:val="24"/>
          <w:lang w:val="mk-MK"/>
        </w:rPr>
        <w:t>Ваквото резонирање потекнува од две премиси</w:t>
      </w:r>
      <w:r w:rsidR="00836D17" w:rsidRPr="0015318A">
        <w:rPr>
          <w:rFonts w:ascii="Times New Roman  t" w:hAnsi="Times New Roman  t" w:cs="Times New Roman  t"/>
          <w:sz w:val="24"/>
          <w:szCs w:val="24"/>
        </w:rPr>
        <w:t xml:space="preserve">: </w:t>
      </w:r>
      <w:r w:rsidR="00836D17" w:rsidRPr="0015318A">
        <w:rPr>
          <w:rFonts w:ascii="Times New Roman  t" w:hAnsi="Times New Roman  t" w:cs="Times New Roman  t"/>
          <w:sz w:val="24"/>
          <w:szCs w:val="24"/>
          <w:lang w:val="mk-MK"/>
        </w:rPr>
        <w:t>(1) бракот е конц</w:t>
      </w:r>
      <w:r w:rsidR="00253251">
        <w:rPr>
          <w:rFonts w:ascii="Times New Roman  t" w:hAnsi="Times New Roman  t" w:cs="Times New Roman  t"/>
          <w:sz w:val="24"/>
          <w:szCs w:val="24"/>
          <w:lang w:val="mk-MK"/>
        </w:rPr>
        <w:t>и</w:t>
      </w:r>
      <w:r w:rsidR="00836D17" w:rsidRPr="0015318A">
        <w:rPr>
          <w:rFonts w:ascii="Times New Roman  t" w:hAnsi="Times New Roman  t" w:cs="Times New Roman  t"/>
          <w:sz w:val="24"/>
          <w:szCs w:val="24"/>
          <w:lang w:val="mk-MK"/>
        </w:rPr>
        <w:t>пиран како префериран медиум за засновање семејство и одгледување деца низ историјата и денес, (2) промовирање правна заштита на веќе остварените семејни врски и на тој начин обезбедување правна сигурност.</w:t>
      </w:r>
      <w:r w:rsidR="00A73413" w:rsidRPr="0015318A">
        <w:rPr>
          <w:rFonts w:ascii="Times New Roman  t" w:hAnsi="Times New Roman  t" w:cs="Times New Roman  t"/>
          <w:sz w:val="24"/>
          <w:szCs w:val="24"/>
          <w:vertAlign w:val="superscript"/>
        </w:rPr>
        <w:footnoteReference w:id="53"/>
      </w:r>
    </w:p>
    <w:p w14:paraId="756A01C8" w14:textId="0EBF629E" w:rsidR="00140BA1" w:rsidRPr="0015318A" w:rsidRDefault="00836D17" w:rsidP="00864895">
      <w:pPr>
        <w:spacing w:after="0" w:line="360" w:lineRule="auto"/>
        <w:ind w:firstLine="360"/>
        <w:jc w:val="both"/>
        <w:rPr>
          <w:rFonts w:ascii="Times New Roman  t" w:hAnsi="Times New Roman  t" w:cs="Times New Roman  t"/>
          <w:sz w:val="24"/>
          <w:szCs w:val="24"/>
        </w:rPr>
      </w:pPr>
      <w:r w:rsidRPr="0015318A">
        <w:rPr>
          <w:rFonts w:ascii="Times New Roman  t" w:hAnsi="Times New Roman  t" w:cs="Times New Roman  t"/>
          <w:bCs/>
          <w:sz w:val="24"/>
          <w:szCs w:val="24"/>
          <w:lang w:val="mk-MK"/>
        </w:rPr>
        <w:lastRenderedPageBreak/>
        <w:t>Вонбрачната заедница произведува слични правни последици како и бракот кога станува збор за заемното издржување и поделбата на заедничката сопственост.</w:t>
      </w:r>
      <w:r w:rsidR="00140BA1" w:rsidRPr="0015318A">
        <w:rPr>
          <w:rStyle w:val="FootnoteReference"/>
          <w:rFonts w:ascii="Times New Roman  t" w:hAnsi="Times New Roman  t" w:cs="Times New Roman  t"/>
          <w:sz w:val="24"/>
          <w:szCs w:val="24"/>
        </w:rPr>
        <w:footnoteReference w:id="54"/>
      </w:r>
      <w:r w:rsidR="00140BA1"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Еднаш воспоставени права и одговорности на родителите и другите роднини спрема децата и </w:t>
      </w:r>
      <w:r w:rsidR="00140BA1" w:rsidRPr="0015318A">
        <w:rPr>
          <w:rFonts w:ascii="Times New Roman  t" w:hAnsi="Times New Roman  t" w:cs="Times New Roman  t"/>
          <w:i/>
          <w:sz w:val="24"/>
          <w:szCs w:val="24"/>
        </w:rPr>
        <w:t>vice versa</w:t>
      </w:r>
      <w:r w:rsidR="00140BA1" w:rsidRPr="0015318A">
        <w:rPr>
          <w:rFonts w:ascii="Times New Roman  t" w:hAnsi="Times New Roman  t" w:cs="Times New Roman  t"/>
          <w:sz w:val="24"/>
          <w:szCs w:val="24"/>
        </w:rPr>
        <w:t xml:space="preserve"> </w:t>
      </w:r>
      <w:r w:rsidR="008A65D9" w:rsidRPr="0015318A">
        <w:rPr>
          <w:rFonts w:ascii="Times New Roman  t" w:hAnsi="Times New Roman  t" w:cs="Times New Roman  t"/>
          <w:sz w:val="24"/>
          <w:szCs w:val="24"/>
          <w:lang w:val="mk-MK"/>
        </w:rPr>
        <w:t>се изедначуваат во с</w:t>
      </w:r>
      <w:r w:rsidR="006666E7" w:rsidRPr="0015318A">
        <w:rPr>
          <w:rFonts w:ascii="Times New Roman  t" w:hAnsi="Times New Roman  t" w:cs="Times New Roman  t"/>
          <w:sz w:val="24"/>
          <w:szCs w:val="24"/>
          <w:lang w:val="mk-MK"/>
        </w:rPr>
        <w:t>в</w:t>
      </w:r>
      <w:r w:rsidR="008A65D9" w:rsidRPr="0015318A">
        <w:rPr>
          <w:rFonts w:ascii="Times New Roman  t" w:hAnsi="Times New Roman  t" w:cs="Times New Roman  t"/>
          <w:sz w:val="24"/>
          <w:szCs w:val="24"/>
          <w:lang w:val="mk-MK"/>
        </w:rPr>
        <w:t>о</w:t>
      </w:r>
      <w:r w:rsidR="006666E7" w:rsidRPr="0015318A">
        <w:rPr>
          <w:rFonts w:ascii="Times New Roman  t" w:hAnsi="Times New Roman  t" w:cs="Times New Roman  t"/>
          <w:sz w:val="24"/>
          <w:szCs w:val="24"/>
          <w:lang w:val="mk-MK"/>
        </w:rPr>
        <w:t>јата содржина независно од врската на род</w:t>
      </w:r>
      <w:r w:rsidR="008A65D9" w:rsidRPr="0015318A">
        <w:rPr>
          <w:rFonts w:ascii="Times New Roman  t" w:hAnsi="Times New Roman  t" w:cs="Times New Roman  t"/>
          <w:sz w:val="24"/>
          <w:szCs w:val="24"/>
          <w:lang w:val="mk-MK"/>
        </w:rPr>
        <w:t>ителите (брачна или вонбрачна).</w:t>
      </w:r>
      <w:r w:rsidR="00140BA1" w:rsidRPr="0015318A">
        <w:rPr>
          <w:rStyle w:val="FootnoteReference"/>
          <w:rFonts w:ascii="Times New Roman  t" w:hAnsi="Times New Roman  t" w:cs="Times New Roman  t"/>
          <w:sz w:val="24"/>
          <w:szCs w:val="24"/>
        </w:rPr>
        <w:footnoteReference w:id="55"/>
      </w:r>
      <w:r w:rsidR="00140BA1" w:rsidRPr="0015318A">
        <w:rPr>
          <w:rFonts w:ascii="Times New Roman  t" w:hAnsi="Times New Roman  t" w:cs="Times New Roman  t"/>
          <w:sz w:val="24"/>
          <w:szCs w:val="24"/>
        </w:rPr>
        <w:t xml:space="preserve"> </w:t>
      </w:r>
      <w:r w:rsidR="006666E7" w:rsidRPr="0015318A">
        <w:rPr>
          <w:rFonts w:ascii="Times New Roman  t" w:hAnsi="Times New Roman  t" w:cs="Times New Roman  t"/>
          <w:sz w:val="24"/>
          <w:szCs w:val="24"/>
          <w:lang w:val="mk-MK"/>
        </w:rPr>
        <w:t>Сепак, утврдувањето на родителските права и одговорности не е исто. Во брак, брачната претпоставка е автоматски применлива, додека во вонбрачна заедница родителскиот статус на таткото мора дополнително да биде добиен (со п</w:t>
      </w:r>
      <w:r w:rsidR="00660873" w:rsidRPr="0015318A">
        <w:rPr>
          <w:rFonts w:ascii="Times New Roman  t" w:hAnsi="Times New Roman  t" w:cs="Times New Roman  t"/>
          <w:sz w:val="24"/>
          <w:szCs w:val="24"/>
          <w:lang w:val="mk-MK"/>
        </w:rPr>
        <w:t>ризнавање, доколку има согласност</w:t>
      </w:r>
      <w:r w:rsidR="006666E7" w:rsidRPr="0015318A">
        <w:rPr>
          <w:rFonts w:ascii="Times New Roman  t" w:hAnsi="Times New Roman  t" w:cs="Times New Roman  t"/>
          <w:sz w:val="24"/>
          <w:szCs w:val="24"/>
          <w:lang w:val="mk-MK"/>
        </w:rPr>
        <w:t>, или со судск</w:t>
      </w:r>
      <w:r w:rsidR="00660873" w:rsidRPr="0015318A">
        <w:rPr>
          <w:rFonts w:ascii="Times New Roman  t" w:hAnsi="Times New Roman  t" w:cs="Times New Roman  t"/>
          <w:sz w:val="24"/>
          <w:szCs w:val="24"/>
          <w:lang w:val="mk-MK"/>
        </w:rPr>
        <w:t>а постапка, доколку нема</w:t>
      </w:r>
      <w:r w:rsidR="006666E7" w:rsidRPr="0015318A">
        <w:rPr>
          <w:rFonts w:ascii="Times New Roman  t" w:hAnsi="Times New Roman  t" w:cs="Times New Roman  t"/>
          <w:sz w:val="24"/>
          <w:szCs w:val="24"/>
          <w:lang w:val="mk-MK"/>
        </w:rPr>
        <w:t>). Нацрт</w:t>
      </w:r>
      <w:r w:rsidR="00146867">
        <w:rPr>
          <w:rFonts w:ascii="Times New Roman  t" w:hAnsi="Times New Roman  t" w:cs="Times New Roman  t"/>
          <w:sz w:val="24"/>
          <w:szCs w:val="24"/>
          <w:lang w:val="mk-MK"/>
        </w:rPr>
        <w:t>-</w:t>
      </w:r>
      <w:r w:rsidR="006666E7" w:rsidRPr="0015318A">
        <w:rPr>
          <w:rFonts w:ascii="Times New Roman  t" w:hAnsi="Times New Roman  t" w:cs="Times New Roman  t"/>
          <w:sz w:val="24"/>
          <w:szCs w:val="24"/>
          <w:lang w:val="mk-MK"/>
        </w:rPr>
        <w:t xml:space="preserve">препораката или Белата </w:t>
      </w:r>
      <w:r w:rsidR="00146867">
        <w:rPr>
          <w:rFonts w:ascii="Times New Roman  t" w:hAnsi="Times New Roman  t" w:cs="Times New Roman  t"/>
          <w:sz w:val="24"/>
          <w:szCs w:val="24"/>
          <w:lang w:val="mk-MK"/>
        </w:rPr>
        <w:t>к</w:t>
      </w:r>
      <w:r w:rsidR="006666E7" w:rsidRPr="0015318A">
        <w:rPr>
          <w:rFonts w:ascii="Times New Roman  t" w:hAnsi="Times New Roman  t" w:cs="Times New Roman  t"/>
          <w:sz w:val="24"/>
          <w:szCs w:val="24"/>
          <w:lang w:val="mk-MK"/>
        </w:rPr>
        <w:t>нига предлагаат примена на претпоставката во двата контекст</w:t>
      </w:r>
      <w:r w:rsidR="00146867">
        <w:rPr>
          <w:rFonts w:ascii="Times New Roman  t" w:hAnsi="Times New Roman  t" w:cs="Times New Roman  t"/>
          <w:sz w:val="24"/>
          <w:szCs w:val="24"/>
          <w:lang w:val="mk-MK"/>
        </w:rPr>
        <w:t>а</w:t>
      </w:r>
      <w:r w:rsidR="006666E7" w:rsidRPr="0015318A">
        <w:rPr>
          <w:rFonts w:ascii="Times New Roman  t" w:hAnsi="Times New Roman  t" w:cs="Times New Roman  t"/>
          <w:sz w:val="24"/>
          <w:szCs w:val="24"/>
          <w:lang w:val="mk-MK"/>
        </w:rPr>
        <w:t xml:space="preserve"> – брак и вонбрачна заедница.</w:t>
      </w:r>
      <w:r w:rsidR="00140BA1" w:rsidRPr="0015318A">
        <w:rPr>
          <w:rStyle w:val="FootnoteReference"/>
          <w:rFonts w:ascii="Times New Roman  t" w:hAnsi="Times New Roman  t" w:cs="Times New Roman  t"/>
          <w:sz w:val="24"/>
          <w:szCs w:val="24"/>
        </w:rPr>
        <w:footnoteReference w:id="56"/>
      </w:r>
      <w:r w:rsidR="00140BA1" w:rsidRPr="0015318A">
        <w:rPr>
          <w:rFonts w:ascii="Times New Roman  t" w:hAnsi="Times New Roman  t" w:cs="Times New Roman  t"/>
          <w:sz w:val="24"/>
          <w:szCs w:val="24"/>
        </w:rPr>
        <w:t xml:space="preserve"> </w:t>
      </w:r>
      <w:r w:rsidR="006666E7" w:rsidRPr="0015318A">
        <w:rPr>
          <w:rFonts w:ascii="Times New Roman  t" w:hAnsi="Times New Roman  t" w:cs="Times New Roman  t"/>
          <w:sz w:val="24"/>
          <w:szCs w:val="24"/>
          <w:lang w:val="mk-MK"/>
        </w:rPr>
        <w:t>Во таква ситуација, замената на „брачната претпоставка“ со „татковска претпоставка“ е поадекватна во смисла на почитување на фактот дека бракот не е единствено место каде што се создаваат семејства</w:t>
      </w:r>
      <w:r w:rsidR="00140BA1" w:rsidRPr="0015318A">
        <w:rPr>
          <w:rFonts w:ascii="Times New Roman  t" w:hAnsi="Times New Roman  t" w:cs="Times New Roman  t"/>
          <w:sz w:val="24"/>
          <w:szCs w:val="24"/>
        </w:rPr>
        <w:t xml:space="preserve">, </w:t>
      </w:r>
      <w:r w:rsidR="006666E7" w:rsidRPr="0015318A">
        <w:rPr>
          <w:rFonts w:ascii="Times New Roman  t" w:hAnsi="Times New Roman  t" w:cs="Times New Roman  t"/>
          <w:sz w:val="24"/>
          <w:szCs w:val="24"/>
          <w:lang w:val="mk-MK"/>
        </w:rPr>
        <w:t>имајќи предвид дека автоматско утврдување на татковството веднаш по раѓање создава посигурен и затоа посакува</w:t>
      </w:r>
      <w:r w:rsidR="004A549F" w:rsidRPr="0015318A">
        <w:rPr>
          <w:rFonts w:ascii="Times New Roman  t" w:hAnsi="Times New Roman  t" w:cs="Times New Roman  t"/>
          <w:sz w:val="24"/>
          <w:szCs w:val="24"/>
          <w:lang w:val="mk-MK"/>
        </w:rPr>
        <w:t>н</w:t>
      </w:r>
      <w:r w:rsidR="006666E7" w:rsidRPr="0015318A">
        <w:rPr>
          <w:rFonts w:ascii="Times New Roman  t" w:hAnsi="Times New Roman  t" w:cs="Times New Roman  t"/>
          <w:sz w:val="24"/>
          <w:szCs w:val="24"/>
          <w:lang w:val="mk-MK"/>
        </w:rPr>
        <w:t xml:space="preserve"> амбиент за децата. </w:t>
      </w:r>
    </w:p>
    <w:p w14:paraId="7ED34093" w14:textId="5E9F44C3" w:rsidR="00A73413" w:rsidRPr="0015318A" w:rsidRDefault="004A549F" w:rsidP="00140BA1">
      <w:pPr>
        <w:spacing w:after="0"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bCs/>
          <w:sz w:val="24"/>
          <w:szCs w:val="24"/>
          <w:lang w:val="mk-MK"/>
        </w:rPr>
        <w:t>Утврдувањето</w:t>
      </w:r>
      <w:r w:rsidR="00A44D23">
        <w:rPr>
          <w:rFonts w:ascii="Times New Roman  t" w:hAnsi="Times New Roman  t" w:cs="Times New Roman  t"/>
          <w:bCs/>
          <w:sz w:val="24"/>
          <w:szCs w:val="24"/>
          <w:lang w:val="mk-MK"/>
        </w:rPr>
        <w:t xml:space="preserve"> </w:t>
      </w:r>
      <w:r w:rsidRPr="0015318A">
        <w:rPr>
          <w:rFonts w:ascii="Times New Roman  t" w:hAnsi="Times New Roman  t" w:cs="Times New Roman  t"/>
          <w:bCs/>
          <w:sz w:val="24"/>
          <w:szCs w:val="24"/>
          <w:lang w:val="mk-MK"/>
        </w:rPr>
        <w:t xml:space="preserve">татковство на дете родено надвор од брак (што не </w:t>
      </w:r>
      <w:r w:rsidR="00146867" w:rsidRPr="0015318A">
        <w:rPr>
          <w:rFonts w:ascii="Times New Roman  t" w:hAnsi="Times New Roman  t" w:cs="Times New Roman  t"/>
          <w:bCs/>
          <w:sz w:val="24"/>
          <w:szCs w:val="24"/>
          <w:lang w:val="mk-MK"/>
        </w:rPr>
        <w:t xml:space="preserve">мора </w:t>
      </w:r>
      <w:r w:rsidRPr="0015318A">
        <w:rPr>
          <w:rFonts w:ascii="Times New Roman  t" w:hAnsi="Times New Roman  t" w:cs="Times New Roman  t"/>
          <w:bCs/>
          <w:sz w:val="24"/>
          <w:szCs w:val="24"/>
          <w:lang w:val="mk-MK"/>
        </w:rPr>
        <w:t xml:space="preserve">секогаш да значи и </w:t>
      </w:r>
      <w:r w:rsidR="0034617A" w:rsidRPr="0015318A">
        <w:rPr>
          <w:rFonts w:ascii="Times New Roman  t" w:hAnsi="Times New Roman  t" w:cs="Times New Roman  t"/>
          <w:bCs/>
          <w:sz w:val="24"/>
          <w:szCs w:val="24"/>
          <w:lang w:val="mk-MK"/>
        </w:rPr>
        <w:t xml:space="preserve">правно уредена </w:t>
      </w:r>
      <w:r w:rsidRPr="0015318A">
        <w:rPr>
          <w:rFonts w:ascii="Times New Roman  t" w:hAnsi="Times New Roman  t" w:cs="Times New Roman  t"/>
          <w:bCs/>
          <w:sz w:val="24"/>
          <w:szCs w:val="24"/>
          <w:lang w:val="mk-MK"/>
        </w:rPr>
        <w:t>вонбрачна заедница) започнува со признавање</w:t>
      </w:r>
      <w:r w:rsidR="00B77EF7" w:rsidRPr="0015318A">
        <w:rPr>
          <w:rFonts w:ascii="Times New Roman  t" w:hAnsi="Times New Roman  t" w:cs="Times New Roman  t"/>
          <w:bCs/>
          <w:sz w:val="24"/>
          <w:szCs w:val="24"/>
          <w:lang w:val="mk-MK"/>
        </w:rPr>
        <w:t>.</w:t>
      </w:r>
      <w:r w:rsidR="00A73413" w:rsidRPr="0015318A">
        <w:rPr>
          <w:rFonts w:ascii="Times New Roman  t" w:hAnsi="Times New Roman  t" w:cs="Times New Roman  t"/>
          <w:sz w:val="24"/>
          <w:szCs w:val="24"/>
          <w:vertAlign w:val="superscript"/>
        </w:rPr>
        <w:footnoteReference w:id="57"/>
      </w:r>
      <w:r w:rsidR="00A73413"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Тоа може да резултира со правно родителство само доколку има согласност од мајката/нејзин старател (доколку таа не е жива или се води за исчезната) и детето кое е постаро од 16 години.</w:t>
      </w:r>
      <w:r w:rsidR="00A73413" w:rsidRPr="0015318A">
        <w:rPr>
          <w:rFonts w:ascii="Times New Roman  t" w:hAnsi="Times New Roman  t" w:cs="Times New Roman  t"/>
          <w:sz w:val="24"/>
          <w:szCs w:val="24"/>
          <w:vertAlign w:val="superscript"/>
        </w:rPr>
        <w:footnoteReference w:id="58"/>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Доколку на признавањето му след</w:t>
      </w:r>
      <w:r w:rsidR="00146867">
        <w:rPr>
          <w:rFonts w:ascii="Times New Roman  t" w:hAnsi="Times New Roman  t" w:cs="Times New Roman  t"/>
          <w:sz w:val="24"/>
          <w:szCs w:val="24"/>
          <w:lang w:val="mk-MK"/>
        </w:rPr>
        <w:t>ува</w:t>
      </w:r>
      <w:r w:rsidRPr="0015318A">
        <w:rPr>
          <w:rFonts w:ascii="Times New Roman  t" w:hAnsi="Times New Roman  t" w:cs="Times New Roman  t"/>
          <w:sz w:val="24"/>
          <w:szCs w:val="24"/>
          <w:lang w:val="mk-MK"/>
        </w:rPr>
        <w:t xml:space="preserve"> согласност, двете изјави не можат подоцна да бидат повлечени.</w:t>
      </w:r>
      <w:r w:rsidR="00A73413" w:rsidRPr="0015318A">
        <w:rPr>
          <w:rFonts w:ascii="Times New Roman  t" w:hAnsi="Times New Roman  t" w:cs="Times New Roman  t"/>
          <w:sz w:val="24"/>
          <w:szCs w:val="24"/>
          <w:vertAlign w:val="superscript"/>
        </w:rPr>
        <w:footnoteReference w:id="59"/>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Доколку нема согласност, лицето кое тврди дека е татко на дете</w:t>
      </w:r>
      <w:r w:rsidR="008A65D9" w:rsidRPr="0015318A">
        <w:rPr>
          <w:rFonts w:ascii="Times New Roman  t" w:hAnsi="Times New Roman  t" w:cs="Times New Roman  t"/>
          <w:sz w:val="24"/>
          <w:szCs w:val="24"/>
          <w:lang w:val="mk-MK"/>
        </w:rPr>
        <w:t>т</w:t>
      </w:r>
      <w:r w:rsidRPr="0015318A">
        <w:rPr>
          <w:rFonts w:ascii="Times New Roman  t" w:hAnsi="Times New Roman  t" w:cs="Times New Roman  t"/>
          <w:sz w:val="24"/>
          <w:szCs w:val="24"/>
          <w:lang w:val="mk-MK"/>
        </w:rPr>
        <w:t xml:space="preserve">о може да поднесе тужба за утврдување татковство во граѓанска судска постапка и да докажува генетска врска со детето која </w:t>
      </w:r>
      <w:r w:rsidR="008A65D9" w:rsidRPr="0015318A">
        <w:rPr>
          <w:rFonts w:ascii="Times New Roman  t" w:hAnsi="Times New Roman  t" w:cs="Times New Roman  t"/>
          <w:sz w:val="24"/>
          <w:szCs w:val="24"/>
          <w:lang w:val="mk-MK"/>
        </w:rPr>
        <w:t xml:space="preserve">(евентуално) </w:t>
      </w:r>
      <w:r w:rsidRPr="0015318A">
        <w:rPr>
          <w:rFonts w:ascii="Times New Roman  t" w:hAnsi="Times New Roman  t" w:cs="Times New Roman  t"/>
          <w:sz w:val="24"/>
          <w:szCs w:val="24"/>
          <w:lang w:val="mk-MK"/>
        </w:rPr>
        <w:t>би</w:t>
      </w:r>
      <w:r w:rsidR="008A65D9" w:rsidRPr="0015318A">
        <w:rPr>
          <w:rFonts w:ascii="Times New Roman  t" w:hAnsi="Times New Roman  t" w:cs="Times New Roman  t"/>
          <w:sz w:val="24"/>
          <w:szCs w:val="24"/>
          <w:lang w:val="mk-MK"/>
        </w:rPr>
        <w:t xml:space="preserve"> го утврдила за татко</w:t>
      </w:r>
      <w:r w:rsidRPr="0015318A">
        <w:rPr>
          <w:rFonts w:ascii="Times New Roman  t" w:hAnsi="Times New Roman  t" w:cs="Times New Roman  t"/>
          <w:sz w:val="24"/>
          <w:szCs w:val="24"/>
          <w:lang w:val="mk-MK"/>
        </w:rPr>
        <w:t>.</w:t>
      </w:r>
      <w:r w:rsidR="00A73413" w:rsidRPr="0015318A">
        <w:rPr>
          <w:rFonts w:ascii="Times New Roman  t" w:hAnsi="Times New Roman  t" w:cs="Times New Roman  t"/>
          <w:sz w:val="24"/>
          <w:szCs w:val="24"/>
          <w:vertAlign w:val="superscript"/>
        </w:rPr>
        <w:footnoteReference w:id="60"/>
      </w:r>
      <w:r w:rsidRPr="0015318A">
        <w:rPr>
          <w:rFonts w:ascii="Times New Roman  t" w:hAnsi="Times New Roman  t" w:cs="Times New Roman  t"/>
          <w:sz w:val="24"/>
          <w:szCs w:val="24"/>
        </w:rPr>
        <w:t xml:space="preserve"> </w:t>
      </w:r>
      <w:r w:rsidR="008A65D9" w:rsidRPr="0015318A">
        <w:rPr>
          <w:rFonts w:ascii="Times New Roman  t" w:hAnsi="Times New Roman  t" w:cs="Times New Roman  t"/>
          <w:sz w:val="24"/>
          <w:szCs w:val="24"/>
          <w:lang w:val="mk-MK"/>
        </w:rPr>
        <w:t>Су</w:t>
      </w:r>
      <w:r w:rsidRPr="0015318A">
        <w:rPr>
          <w:rFonts w:ascii="Times New Roman  t" w:hAnsi="Times New Roman  t" w:cs="Times New Roman  t"/>
          <w:sz w:val="24"/>
          <w:szCs w:val="24"/>
          <w:lang w:val="mk-MK"/>
        </w:rPr>
        <w:t>дско утврдување татковство</w:t>
      </w:r>
      <w:r w:rsidR="0078411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исто така</w:t>
      </w:r>
      <w:r w:rsidR="0078411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може да бара мајката, старател на детето</w:t>
      </w:r>
      <w:r w:rsidR="0078411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 детето (од 18 до 21 година) доколку генетскиот татко не го признае детето.</w:t>
      </w:r>
      <w:r w:rsidR="00A73413" w:rsidRPr="0015318A">
        <w:rPr>
          <w:rFonts w:ascii="Times New Roman  t" w:hAnsi="Times New Roman  t" w:cs="Times New Roman  t"/>
          <w:sz w:val="24"/>
          <w:szCs w:val="24"/>
          <w:vertAlign w:val="superscript"/>
        </w:rPr>
        <w:footnoteReference w:id="61"/>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Интересен случај во врска со ваква постапка </w:t>
      </w:r>
      <w:r w:rsidRPr="0015318A">
        <w:rPr>
          <w:rFonts w:ascii="Times New Roman  t" w:hAnsi="Times New Roman  t" w:cs="Times New Roman  t"/>
          <w:sz w:val="24"/>
          <w:szCs w:val="24"/>
          <w:lang w:val="mk-MK"/>
        </w:rPr>
        <w:lastRenderedPageBreak/>
        <w:t>(утврдување вонбрачно татковство спротивно на волјата на генетскиот татко)</w:t>
      </w:r>
      <w:r w:rsidR="008A65D9"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а од земја со слична правна традиција и одредби во оваа смисла е случајот пред ЕСЧП </w:t>
      </w:r>
      <w:r w:rsidR="00B95208" w:rsidRPr="0015318A">
        <w:rPr>
          <w:rFonts w:ascii="Times New Roman  t" w:hAnsi="Times New Roman  t" w:cs="Times New Roman  t"/>
          <w:sz w:val="24"/>
          <w:szCs w:val="24"/>
          <w:lang w:val="mk-MK"/>
        </w:rPr>
        <w:t xml:space="preserve">– </w:t>
      </w:r>
      <w:r w:rsidR="0072349B">
        <w:rPr>
          <w:rFonts w:ascii="Times New Roman  t" w:hAnsi="Times New Roman  t" w:cs="Times New Roman  t"/>
          <w:sz w:val="24"/>
          <w:szCs w:val="24"/>
          <w:lang w:val="mk-MK"/>
        </w:rPr>
        <w:t>„</w:t>
      </w:r>
      <w:r w:rsidR="00B95208" w:rsidRPr="0015318A">
        <w:rPr>
          <w:rFonts w:ascii="Times New Roman  t" w:hAnsi="Times New Roman  t" w:cs="Times New Roman  t"/>
          <w:sz w:val="24"/>
          <w:szCs w:val="24"/>
          <w:lang w:val="mk-MK"/>
        </w:rPr>
        <w:t>Микули</w:t>
      </w:r>
      <w:r w:rsidR="0078411C">
        <w:rPr>
          <w:rFonts w:ascii="Times New Roman  t" w:hAnsi="Times New Roman  t" w:cs="Times New Roman  t"/>
          <w:sz w:val="24"/>
          <w:szCs w:val="24"/>
          <w:lang w:val="mk-MK"/>
        </w:rPr>
        <w:t>ќ</w:t>
      </w:r>
      <w:r w:rsidR="00B95208" w:rsidRPr="0015318A">
        <w:rPr>
          <w:rFonts w:ascii="Times New Roman  t" w:hAnsi="Times New Roman  t" w:cs="Times New Roman  t"/>
          <w:sz w:val="24"/>
          <w:szCs w:val="24"/>
          <w:lang w:val="mk-MK"/>
        </w:rPr>
        <w:t xml:space="preserve"> против Хрватска</w:t>
      </w:r>
      <w:r w:rsidR="0072349B">
        <w:rPr>
          <w:rFonts w:ascii="Times New Roman  t" w:hAnsi="Times New Roman  t" w:cs="Times New Roman  t"/>
          <w:sz w:val="24"/>
          <w:szCs w:val="24"/>
          <w:lang w:val="mk-MK"/>
        </w:rPr>
        <w:t>“</w:t>
      </w:r>
      <w:r w:rsidR="00B95208" w:rsidRPr="0015318A">
        <w:rPr>
          <w:rFonts w:ascii="Times New Roman  t" w:hAnsi="Times New Roman  t" w:cs="Times New Roman  t"/>
          <w:sz w:val="24"/>
          <w:szCs w:val="24"/>
          <w:lang w:val="mk-MK"/>
        </w:rPr>
        <w:t>.</w:t>
      </w:r>
      <w:r w:rsidR="004E53B9" w:rsidRPr="0015318A">
        <w:rPr>
          <w:rStyle w:val="FootnoteReference"/>
          <w:rFonts w:ascii="Times New Roman  t" w:hAnsi="Times New Roman  t" w:cs="Times New Roman  t"/>
          <w:sz w:val="24"/>
          <w:szCs w:val="24"/>
        </w:rPr>
        <w:footnoteReference w:id="62"/>
      </w:r>
      <w:r w:rsidR="004E53B9" w:rsidRPr="0015318A">
        <w:rPr>
          <w:rFonts w:ascii="Times New Roman  t" w:hAnsi="Times New Roman  t" w:cs="Times New Roman  t"/>
          <w:sz w:val="24"/>
          <w:szCs w:val="24"/>
        </w:rPr>
        <w:t xml:space="preserve"> </w:t>
      </w:r>
      <w:r w:rsidR="00B95208" w:rsidRPr="0015318A">
        <w:rPr>
          <w:rFonts w:ascii="Times New Roman  t" w:hAnsi="Times New Roman  t" w:cs="Times New Roman  t"/>
          <w:sz w:val="24"/>
          <w:szCs w:val="24"/>
          <w:lang w:val="mk-MK"/>
        </w:rPr>
        <w:t>Законската логика за утврдување татковство на вонбрачно родено дете бара да постои сексуална врска меѓу „наводниот“ татко и мајката во временски период од 180 до 300 дена пред раѓањето на детето (и покрај тоа што денес деца се зачнуваат и без сексуален контакт, на пример со биомедицинско потпомогнато оплодување). Затоа, кога судот одлучува за утврдување татковство на дете ги приоритизира егзактните ДНК</w:t>
      </w:r>
      <w:r w:rsidR="0078411C">
        <w:rPr>
          <w:rFonts w:ascii="Times New Roman  t" w:hAnsi="Times New Roman  t" w:cs="Times New Roman  t"/>
          <w:sz w:val="24"/>
          <w:szCs w:val="24"/>
          <w:lang w:val="mk-MK"/>
        </w:rPr>
        <w:t>-</w:t>
      </w:r>
      <w:r w:rsidR="00B95208" w:rsidRPr="0015318A">
        <w:rPr>
          <w:rFonts w:ascii="Times New Roman  t" w:hAnsi="Times New Roman  t" w:cs="Times New Roman  t"/>
          <w:sz w:val="24"/>
          <w:szCs w:val="24"/>
          <w:lang w:val="mk-MK"/>
        </w:rPr>
        <w:t xml:space="preserve">докази во врска со тоа дали постои или не </w:t>
      </w:r>
      <w:r w:rsidR="0078411C">
        <w:rPr>
          <w:rFonts w:ascii="Times New Roman  t" w:hAnsi="Times New Roman  t" w:cs="Times New Roman  t"/>
          <w:sz w:val="24"/>
          <w:szCs w:val="24"/>
          <w:lang w:val="mk-MK"/>
        </w:rPr>
        <w:t xml:space="preserve">постои </w:t>
      </w:r>
      <w:r w:rsidR="00B95208" w:rsidRPr="0015318A">
        <w:rPr>
          <w:rFonts w:ascii="Times New Roman  t" w:hAnsi="Times New Roman  t" w:cs="Times New Roman  t"/>
          <w:sz w:val="24"/>
          <w:szCs w:val="24"/>
          <w:lang w:val="mk-MK"/>
        </w:rPr>
        <w:t>генетска врска меѓу родителот и детето</w:t>
      </w:r>
      <w:r w:rsidR="00A73413" w:rsidRPr="0015318A">
        <w:rPr>
          <w:rFonts w:ascii="Times New Roman  t" w:hAnsi="Times New Roman  t" w:cs="Times New Roman  t"/>
          <w:sz w:val="24"/>
          <w:szCs w:val="24"/>
        </w:rPr>
        <w:t xml:space="preserve">, </w:t>
      </w:r>
      <w:r w:rsidR="00B95208" w:rsidRPr="0015318A">
        <w:rPr>
          <w:rFonts w:ascii="Times New Roman  t" w:hAnsi="Times New Roman  t" w:cs="Times New Roman  t"/>
          <w:sz w:val="24"/>
          <w:szCs w:val="24"/>
          <w:lang w:val="mk-MK"/>
        </w:rPr>
        <w:t>но и врската и заедничиот живот на мајката и „наводниот“ татко.</w:t>
      </w:r>
      <w:r w:rsidR="001D3C16" w:rsidRPr="0015318A">
        <w:rPr>
          <w:rStyle w:val="FootnoteReference"/>
          <w:rFonts w:ascii="Times New Roman  t" w:hAnsi="Times New Roman  t" w:cs="Times New Roman  t"/>
          <w:sz w:val="24"/>
          <w:szCs w:val="24"/>
          <w:lang w:val="mk-MK"/>
        </w:rPr>
        <w:footnoteReference w:id="63"/>
      </w:r>
      <w:r w:rsidR="00B95208" w:rsidRPr="0015318A">
        <w:rPr>
          <w:rFonts w:ascii="Times New Roman  t" w:hAnsi="Times New Roman  t" w:cs="Times New Roman  t"/>
          <w:sz w:val="24"/>
          <w:szCs w:val="24"/>
          <w:lang w:val="mk-MK"/>
        </w:rPr>
        <w:t xml:space="preserve"> </w:t>
      </w:r>
    </w:p>
    <w:p w14:paraId="09614F67" w14:textId="2B954DD0" w:rsidR="00140BA1" w:rsidRPr="0015318A" w:rsidRDefault="00B95208" w:rsidP="00B95208">
      <w:pPr>
        <w:spacing w:after="0"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Од</w:t>
      </w:r>
      <w:r w:rsidR="00A44D23">
        <w:rPr>
          <w:rFonts w:ascii="Times New Roman  t" w:hAnsi="Times New Roman  t" w:cs="Times New Roman  t"/>
          <w:sz w:val="24"/>
          <w:szCs w:val="24"/>
          <w:lang w:val="mk-MK"/>
        </w:rPr>
        <w:t xml:space="preserve"> </w:t>
      </w:r>
      <w:r w:rsidRPr="0015318A">
        <w:rPr>
          <w:rFonts w:ascii="Times New Roman  t" w:hAnsi="Times New Roman  t" w:cs="Times New Roman  t"/>
          <w:sz w:val="24"/>
          <w:szCs w:val="24"/>
          <w:lang w:val="mk-MK"/>
        </w:rPr>
        <w:t>горецитираните законски одредби на Законот за семејството</w:t>
      </w:r>
      <w:r w:rsidR="002D688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следува дека доколку детето не е зачнато со потпомогнато оплодување или не е посвоено, главно правило ќе биде дека правен татко ќе биде неговиот генетски татко. Исклучок би бил во две ситуации</w:t>
      </w:r>
      <w:r w:rsidR="00A73413" w:rsidRPr="0015318A">
        <w:rPr>
          <w:rFonts w:ascii="Times New Roman  t" w:hAnsi="Times New Roman  t" w:cs="Times New Roman  t"/>
          <w:sz w:val="24"/>
          <w:szCs w:val="24"/>
        </w:rPr>
        <w:t xml:space="preserve">: (1) </w:t>
      </w:r>
      <w:r w:rsidR="00F53C4F" w:rsidRPr="0015318A">
        <w:rPr>
          <w:rFonts w:ascii="Times New Roman  t" w:hAnsi="Times New Roman  t" w:cs="Times New Roman  t"/>
          <w:sz w:val="24"/>
          <w:szCs w:val="24"/>
          <w:lang w:val="mk-MK"/>
        </w:rPr>
        <w:t xml:space="preserve">кога брачната претпоставка никогаш не била оспорена и покрај тоа што сопругот не е генетски татко, и </w:t>
      </w:r>
      <w:r w:rsidR="00A73413" w:rsidRPr="0015318A">
        <w:rPr>
          <w:rFonts w:ascii="Times New Roman  t" w:hAnsi="Times New Roman  t" w:cs="Times New Roman  t"/>
          <w:sz w:val="24"/>
          <w:szCs w:val="24"/>
        </w:rPr>
        <w:t>(2)</w:t>
      </w:r>
      <w:r w:rsidR="00F53C4F" w:rsidRPr="0015318A">
        <w:rPr>
          <w:rFonts w:ascii="Times New Roman  t" w:hAnsi="Times New Roman  t" w:cs="Times New Roman  t"/>
          <w:sz w:val="24"/>
          <w:szCs w:val="24"/>
          <w:lang w:val="mk-MK"/>
        </w:rPr>
        <w:t xml:space="preserve"> кога дете од вонбрачна врска е признато од друга личност, а не </w:t>
      </w:r>
      <w:r w:rsidR="00F53C4F" w:rsidRPr="0015318A">
        <w:rPr>
          <w:rFonts w:ascii="Times New Roman  t" w:hAnsi="Times New Roman  t" w:cs="Times New Roman  t"/>
          <w:sz w:val="24"/>
          <w:szCs w:val="24"/>
          <w:lang w:val="mk-MK"/>
        </w:rPr>
        <w:lastRenderedPageBreak/>
        <w:t xml:space="preserve">неговиот генетски татко. Кога веќе е утврден родителскиот однос, децата се еднакви (независно дали се родени во </w:t>
      </w:r>
      <w:r w:rsidR="00CE03E5">
        <w:rPr>
          <w:rFonts w:ascii="Times New Roman  t" w:hAnsi="Times New Roman  t" w:cs="Times New Roman  t"/>
          <w:sz w:val="24"/>
          <w:szCs w:val="24"/>
          <w:lang w:val="mk-MK"/>
        </w:rPr>
        <w:t xml:space="preserve">брак </w:t>
      </w:r>
      <w:r w:rsidR="00F53C4F" w:rsidRPr="0015318A">
        <w:rPr>
          <w:rFonts w:ascii="Times New Roman  t" w:hAnsi="Times New Roman  t" w:cs="Times New Roman  t"/>
          <w:sz w:val="24"/>
          <w:szCs w:val="24"/>
          <w:lang w:val="mk-MK"/>
        </w:rPr>
        <w:t xml:space="preserve">или надвор од </w:t>
      </w:r>
      <w:r w:rsidR="00CE03E5">
        <w:rPr>
          <w:rFonts w:ascii="Times New Roman  t" w:hAnsi="Times New Roman  t" w:cs="Times New Roman  t"/>
          <w:sz w:val="24"/>
          <w:szCs w:val="24"/>
          <w:lang w:val="mk-MK"/>
        </w:rPr>
        <w:t>него</w:t>
      </w:r>
      <w:r w:rsidR="00F53C4F" w:rsidRPr="0015318A">
        <w:rPr>
          <w:rFonts w:ascii="Times New Roman  t" w:hAnsi="Times New Roman  t" w:cs="Times New Roman  t"/>
          <w:sz w:val="24"/>
          <w:szCs w:val="24"/>
          <w:lang w:val="mk-MK"/>
        </w:rPr>
        <w:t xml:space="preserve">). </w:t>
      </w:r>
      <w:r w:rsidR="00A73413" w:rsidRPr="0015318A">
        <w:rPr>
          <w:rFonts w:ascii="Times New Roman  t" w:hAnsi="Times New Roman  t" w:cs="Times New Roman  t"/>
          <w:sz w:val="24"/>
          <w:szCs w:val="24"/>
          <w:vertAlign w:val="superscript"/>
        </w:rPr>
        <w:footnoteReference w:id="64"/>
      </w:r>
    </w:p>
    <w:p w14:paraId="752FC99A" w14:textId="3A91776C" w:rsidR="006974D2" w:rsidRPr="0015318A" w:rsidRDefault="00F53C4F" w:rsidP="00864895">
      <w:pPr>
        <w:spacing w:after="0"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Логиката на законот зад забраната за водење патернитетни и матернитетни спорови потекнува од прифатената заштита на правното семејство на детето, но и од приоритетот </w:t>
      </w:r>
      <w:r w:rsidR="0072349B">
        <w:rPr>
          <w:rFonts w:ascii="Times New Roman  t" w:hAnsi="Times New Roman  t" w:cs="Times New Roman  t"/>
          <w:sz w:val="24"/>
          <w:szCs w:val="24"/>
          <w:lang w:val="mk-MK"/>
        </w:rPr>
        <w:t>што</w:t>
      </w:r>
      <w:r w:rsidRPr="0015318A">
        <w:rPr>
          <w:rFonts w:ascii="Times New Roman  t" w:hAnsi="Times New Roman  t" w:cs="Times New Roman  t"/>
          <w:sz w:val="24"/>
          <w:szCs w:val="24"/>
          <w:lang w:val="mk-MK"/>
        </w:rPr>
        <w:t xml:space="preserve"> се дава на генетската врска за утврдување родителски однос во судска постапка. Така</w:t>
      </w:r>
      <w:r w:rsidR="002B415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на пример, постапка за утрвдување татковство базирана на ДНК</w:t>
      </w:r>
      <w:r w:rsidR="002B415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докази </w:t>
      </w:r>
      <w:r w:rsidR="0034617A" w:rsidRPr="0015318A">
        <w:rPr>
          <w:rFonts w:ascii="Times New Roman  t" w:hAnsi="Times New Roman  t" w:cs="Times New Roman  t"/>
          <w:sz w:val="24"/>
          <w:szCs w:val="24"/>
          <w:lang w:val="mk-MK"/>
        </w:rPr>
        <w:t>би ја загрозила правната сигурност на семејството настанато во брак со брачна претпоставка или</w:t>
      </w:r>
      <w:r w:rsidR="002B4155">
        <w:rPr>
          <w:rFonts w:ascii="Times New Roman  t" w:hAnsi="Times New Roman  t" w:cs="Times New Roman  t"/>
          <w:sz w:val="24"/>
          <w:szCs w:val="24"/>
          <w:lang w:val="mk-MK"/>
        </w:rPr>
        <w:t>,</w:t>
      </w:r>
      <w:r w:rsidR="0034617A" w:rsidRPr="0015318A">
        <w:rPr>
          <w:rFonts w:ascii="Times New Roman  t" w:hAnsi="Times New Roman  t" w:cs="Times New Roman  t"/>
          <w:sz w:val="24"/>
          <w:szCs w:val="24"/>
          <w:lang w:val="mk-MK"/>
        </w:rPr>
        <w:t xml:space="preserve"> пак</w:t>
      </w:r>
      <w:r w:rsidR="002B4155">
        <w:rPr>
          <w:rFonts w:ascii="Times New Roman  t" w:hAnsi="Times New Roman  t" w:cs="Times New Roman  t"/>
          <w:sz w:val="24"/>
          <w:szCs w:val="24"/>
          <w:lang w:val="mk-MK"/>
        </w:rPr>
        <w:t>,</w:t>
      </w:r>
      <w:r w:rsidR="0034617A" w:rsidRPr="0015318A">
        <w:rPr>
          <w:rFonts w:ascii="Times New Roman  t" w:hAnsi="Times New Roman  t" w:cs="Times New Roman  t"/>
          <w:sz w:val="24"/>
          <w:szCs w:val="24"/>
          <w:lang w:val="mk-MK"/>
        </w:rPr>
        <w:t xml:space="preserve"> </w:t>
      </w:r>
      <w:r w:rsidRPr="0015318A">
        <w:rPr>
          <w:rFonts w:ascii="Times New Roman  t" w:hAnsi="Times New Roman  t" w:cs="Times New Roman  t"/>
          <w:sz w:val="24"/>
          <w:szCs w:val="24"/>
          <w:lang w:val="mk-MK"/>
        </w:rPr>
        <w:t xml:space="preserve">концептот на анонимност во донациите на генетски материјал </w:t>
      </w:r>
      <w:r w:rsidR="0034617A" w:rsidRPr="0015318A">
        <w:rPr>
          <w:rFonts w:ascii="Times New Roman  t" w:hAnsi="Times New Roman  t" w:cs="Times New Roman  t"/>
          <w:sz w:val="24"/>
          <w:szCs w:val="24"/>
          <w:lang w:val="mk-MK"/>
        </w:rPr>
        <w:t xml:space="preserve">и на биолошките родители </w:t>
      </w:r>
      <w:r w:rsidRPr="0015318A">
        <w:rPr>
          <w:rFonts w:ascii="Times New Roman  t" w:hAnsi="Times New Roman  t" w:cs="Times New Roman  t"/>
          <w:sz w:val="24"/>
          <w:szCs w:val="24"/>
          <w:lang w:val="mk-MK"/>
        </w:rPr>
        <w:t>кај посвојувањето. Но, ваквиот концепт на регулирање правно сродство ги класифицира децата во категории по основ на раѓање, ги третира различно и соодветно ги дискриминира</w:t>
      </w:r>
      <w:r w:rsidR="00E4341F"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спротивно на член</w:t>
      </w:r>
      <w:r w:rsidR="002B4155">
        <w:rPr>
          <w:rFonts w:ascii="Times New Roman  t" w:hAnsi="Times New Roman  t" w:cs="Times New Roman  t"/>
          <w:sz w:val="24"/>
          <w:szCs w:val="24"/>
          <w:lang w:val="mk-MK"/>
        </w:rPr>
        <w:t>овите</w:t>
      </w:r>
      <w:r w:rsidRPr="0015318A">
        <w:rPr>
          <w:rFonts w:ascii="Times New Roman  t" w:hAnsi="Times New Roman  t" w:cs="Times New Roman  t"/>
          <w:sz w:val="24"/>
          <w:szCs w:val="24"/>
          <w:lang w:val="mk-MK"/>
        </w:rPr>
        <w:t xml:space="preserve"> </w:t>
      </w:r>
      <w:r w:rsidR="00E4341F" w:rsidRPr="0015318A">
        <w:rPr>
          <w:rFonts w:ascii="Times New Roman  t" w:hAnsi="Times New Roman  t" w:cs="Times New Roman  t"/>
          <w:sz w:val="24"/>
          <w:szCs w:val="24"/>
        </w:rPr>
        <w:t>12, 2</w:t>
      </w:r>
      <w:r w:rsidRPr="0015318A">
        <w:rPr>
          <w:rFonts w:ascii="Times New Roman  t" w:hAnsi="Times New Roman  t" w:cs="Times New Roman  t"/>
          <w:sz w:val="24"/>
          <w:szCs w:val="24"/>
        </w:rPr>
        <w:t xml:space="preserve"> и</w:t>
      </w:r>
      <w:r w:rsidR="00E4341F" w:rsidRPr="0015318A">
        <w:rPr>
          <w:rFonts w:ascii="Times New Roman  t" w:hAnsi="Times New Roman  t" w:cs="Times New Roman  t"/>
          <w:sz w:val="24"/>
          <w:szCs w:val="24"/>
        </w:rPr>
        <w:t xml:space="preserve"> 18 </w:t>
      </w:r>
      <w:r w:rsidRPr="0015318A">
        <w:rPr>
          <w:rFonts w:ascii="Times New Roman  t" w:hAnsi="Times New Roman  t" w:cs="Times New Roman  t"/>
          <w:sz w:val="24"/>
          <w:szCs w:val="24"/>
          <w:lang w:val="mk-MK"/>
        </w:rPr>
        <w:t>од КПД). Државите</w:t>
      </w:r>
      <w:r w:rsidR="002B415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потписнички на ЕКЧП и КПД имаат обврска да ги почитуваат и </w:t>
      </w:r>
      <w:r w:rsidR="002B4155">
        <w:rPr>
          <w:rFonts w:ascii="Times New Roman  t" w:hAnsi="Times New Roman  t" w:cs="Times New Roman  t"/>
          <w:sz w:val="24"/>
          <w:szCs w:val="24"/>
          <w:lang w:val="mk-MK"/>
        </w:rPr>
        <w:t xml:space="preserve">да ги </w:t>
      </w:r>
      <w:r w:rsidRPr="0015318A">
        <w:rPr>
          <w:rFonts w:ascii="Times New Roman  t" w:hAnsi="Times New Roman  t" w:cs="Times New Roman  t"/>
          <w:sz w:val="24"/>
          <w:szCs w:val="24"/>
          <w:lang w:val="mk-MK"/>
        </w:rPr>
        <w:t xml:space="preserve">обезбедат правата на секое дете без дискриминација по ниедна основа, меѓу другото и раѓање или друг статус. </w:t>
      </w:r>
    </w:p>
    <w:p w14:paraId="45561913" w14:textId="77777777" w:rsidR="00F53C4F" w:rsidRPr="0015318A" w:rsidRDefault="00F53C4F" w:rsidP="00864895">
      <w:pPr>
        <w:spacing w:after="0" w:line="360" w:lineRule="auto"/>
        <w:ind w:firstLine="360"/>
        <w:jc w:val="both"/>
        <w:rPr>
          <w:rFonts w:ascii="Times New Roman  t" w:hAnsi="Times New Roman  t" w:cs="Times New Roman  t"/>
          <w:sz w:val="24"/>
          <w:szCs w:val="24"/>
          <w:lang w:val="mk-MK"/>
        </w:rPr>
      </w:pPr>
    </w:p>
    <w:p w14:paraId="130CB8C2" w14:textId="195D6BEA" w:rsidR="00E4341F" w:rsidRPr="0015318A" w:rsidRDefault="006D762F" w:rsidP="00FA3423">
      <w:pPr>
        <w:spacing w:after="0" w:line="360" w:lineRule="auto"/>
        <w:ind w:firstLine="357"/>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Законот за биомедицинско потпомогнато оплодување е хармонизиран со Законот за семејството во делот дека донорите н</w:t>
      </w:r>
      <w:r w:rsidR="0034617A" w:rsidRPr="0015318A">
        <w:rPr>
          <w:rFonts w:ascii="Times New Roman  t" w:hAnsi="Times New Roman  t" w:cs="Times New Roman  t"/>
          <w:sz w:val="24"/>
          <w:szCs w:val="24"/>
          <w:lang w:val="mk-MK"/>
        </w:rPr>
        <w:t>е</w:t>
      </w:r>
      <w:r w:rsidRPr="0015318A">
        <w:rPr>
          <w:rFonts w:ascii="Times New Roman  t" w:hAnsi="Times New Roman  t" w:cs="Times New Roman  t"/>
          <w:sz w:val="24"/>
          <w:szCs w:val="24"/>
          <w:lang w:val="mk-MK"/>
        </w:rPr>
        <w:t xml:space="preserve">маат никакви родителски права и одговорности спрема </w:t>
      </w:r>
      <w:r w:rsidR="00B90CE7" w:rsidRPr="0015318A">
        <w:rPr>
          <w:rFonts w:ascii="Times New Roman  t" w:hAnsi="Times New Roman  t" w:cs="Times New Roman  t"/>
          <w:sz w:val="24"/>
          <w:szCs w:val="24"/>
          <w:lang w:val="mk-MK"/>
        </w:rPr>
        <w:t xml:space="preserve">зачнатото дете </w:t>
      </w:r>
      <w:r w:rsidRPr="0015318A">
        <w:rPr>
          <w:rFonts w:ascii="Times New Roman  t" w:hAnsi="Times New Roman  t" w:cs="Times New Roman  t"/>
          <w:sz w:val="24"/>
          <w:szCs w:val="24"/>
          <w:lang w:val="mk-MK"/>
        </w:rPr>
        <w:t>на т</w:t>
      </w:r>
      <w:r w:rsidR="008460D2">
        <w:rPr>
          <w:rFonts w:ascii="Times New Roman  t" w:hAnsi="Times New Roman  t" w:cs="Times New Roman  t"/>
          <w:sz w:val="24"/>
          <w:szCs w:val="24"/>
          <w:lang w:val="mk-MK"/>
        </w:rPr>
        <w:t>аков</w:t>
      </w:r>
      <w:r w:rsidRPr="0015318A">
        <w:rPr>
          <w:rFonts w:ascii="Times New Roman  t" w:hAnsi="Times New Roman  t" w:cs="Times New Roman  t"/>
          <w:sz w:val="24"/>
          <w:szCs w:val="24"/>
          <w:lang w:val="mk-MK"/>
        </w:rPr>
        <w:t xml:space="preserve"> начин. Овластените здравствени институции се обврзани да ги заштитат сите лични, медицински и генетски информа</w:t>
      </w:r>
      <w:r w:rsidR="0034617A" w:rsidRPr="0015318A">
        <w:rPr>
          <w:rFonts w:ascii="Times New Roman  t" w:hAnsi="Times New Roman  t" w:cs="Times New Roman  t"/>
          <w:sz w:val="24"/>
          <w:szCs w:val="24"/>
          <w:lang w:val="mk-MK"/>
        </w:rPr>
        <w:t>ции за донорите, но и да ги пре</w:t>
      </w:r>
      <w:r w:rsidRPr="0015318A">
        <w:rPr>
          <w:rFonts w:ascii="Times New Roman  t" w:hAnsi="Times New Roman  t" w:cs="Times New Roman  t"/>
          <w:sz w:val="24"/>
          <w:szCs w:val="24"/>
          <w:lang w:val="mk-MK"/>
        </w:rPr>
        <w:t>земат сите неопходни мерки за да се спречи откривање на идентитетот на донорот и неговото семејство.</w:t>
      </w:r>
      <w:r w:rsidR="00E4341F" w:rsidRPr="0015318A">
        <w:rPr>
          <w:rStyle w:val="FootnoteReference"/>
          <w:rFonts w:ascii="Times New Roman  t" w:hAnsi="Times New Roman  t" w:cs="Times New Roman  t"/>
          <w:sz w:val="24"/>
          <w:szCs w:val="24"/>
        </w:rPr>
        <w:footnoteReference w:id="65"/>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Сите информации поврзани со потеклото на донорот, неговата здравствена биогра</w:t>
      </w:r>
      <w:r w:rsidR="0034617A" w:rsidRPr="0015318A">
        <w:rPr>
          <w:rFonts w:ascii="Times New Roman  t" w:hAnsi="Times New Roman  t" w:cs="Times New Roman  t"/>
          <w:sz w:val="24"/>
          <w:szCs w:val="24"/>
          <w:lang w:val="mk-MK"/>
        </w:rPr>
        <w:t xml:space="preserve">фија и други раѓања на деца </w:t>
      </w:r>
      <w:r w:rsidRPr="0015318A">
        <w:rPr>
          <w:rFonts w:ascii="Times New Roman  t" w:hAnsi="Times New Roman  t" w:cs="Times New Roman  t"/>
          <w:sz w:val="24"/>
          <w:szCs w:val="24"/>
          <w:lang w:val="mk-MK"/>
        </w:rPr>
        <w:t>од негови донации треба да бидат службена тајна во Регист</w:t>
      </w:r>
      <w:r w:rsidR="00D044D4">
        <w:rPr>
          <w:rFonts w:ascii="Times New Roman  t" w:hAnsi="Times New Roman  t" w:cs="Times New Roman  t"/>
          <w:sz w:val="24"/>
          <w:szCs w:val="24"/>
          <w:lang w:val="mk-MK"/>
        </w:rPr>
        <w:t>а</w:t>
      </w:r>
      <w:r w:rsidRPr="0015318A">
        <w:rPr>
          <w:rFonts w:ascii="Times New Roman  t" w:hAnsi="Times New Roman  t" w:cs="Times New Roman  t"/>
          <w:sz w:val="24"/>
          <w:szCs w:val="24"/>
          <w:lang w:val="mk-MK"/>
        </w:rPr>
        <w:t>рот за донори.</w:t>
      </w:r>
      <w:r w:rsidR="00E4341F" w:rsidRPr="0015318A">
        <w:rPr>
          <w:rStyle w:val="FootnoteReference"/>
          <w:rFonts w:ascii="Times New Roman  t" w:hAnsi="Times New Roman  t" w:cs="Times New Roman  t"/>
          <w:sz w:val="24"/>
          <w:szCs w:val="24"/>
        </w:rPr>
        <w:footnoteReference w:id="66"/>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Дете родено со донација на генетски материјал или ембрион кое има 18 години и може да формира сопствено мислење може да побара увид во информациите </w:t>
      </w:r>
      <w:r w:rsidR="00D044D4">
        <w:rPr>
          <w:rFonts w:ascii="Times New Roman  t" w:hAnsi="Times New Roman  t" w:cs="Times New Roman  t"/>
          <w:sz w:val="24"/>
          <w:szCs w:val="24"/>
          <w:lang w:val="mk-MK"/>
        </w:rPr>
        <w:t>што</w:t>
      </w:r>
      <w:r w:rsidRPr="0015318A">
        <w:rPr>
          <w:rFonts w:ascii="Times New Roman  t" w:hAnsi="Times New Roman  t" w:cs="Times New Roman  t"/>
          <w:sz w:val="24"/>
          <w:szCs w:val="24"/>
          <w:lang w:val="mk-MK"/>
        </w:rPr>
        <w:t xml:space="preserve"> се однесуваат на здравствената состојба на донорот во Државниот регистар за биомедицинско потпомогнато оплодув</w:t>
      </w:r>
      <w:r w:rsidR="0034617A" w:rsidRPr="0015318A">
        <w:rPr>
          <w:rFonts w:ascii="Times New Roman  t" w:hAnsi="Times New Roman  t" w:cs="Times New Roman  t"/>
          <w:sz w:val="24"/>
          <w:szCs w:val="24"/>
          <w:lang w:val="mk-MK"/>
        </w:rPr>
        <w:t xml:space="preserve">ање само </w:t>
      </w:r>
      <w:r w:rsidR="0072349B">
        <w:rPr>
          <w:rFonts w:ascii="Times New Roman  t" w:hAnsi="Times New Roman  t" w:cs="Times New Roman  t"/>
          <w:sz w:val="24"/>
          <w:szCs w:val="24"/>
          <w:lang w:val="mk-MK"/>
        </w:rPr>
        <w:t>од</w:t>
      </w:r>
      <w:r w:rsidR="0034617A" w:rsidRPr="0015318A">
        <w:rPr>
          <w:rFonts w:ascii="Times New Roman  t" w:hAnsi="Times New Roman  t" w:cs="Times New Roman  t"/>
          <w:sz w:val="24"/>
          <w:szCs w:val="24"/>
          <w:lang w:val="mk-MK"/>
        </w:rPr>
        <w:t xml:space="preserve"> медицински опра</w:t>
      </w:r>
      <w:r w:rsidRPr="0015318A">
        <w:rPr>
          <w:rFonts w:ascii="Times New Roman  t" w:hAnsi="Times New Roman  t" w:cs="Times New Roman  t"/>
          <w:sz w:val="24"/>
          <w:szCs w:val="24"/>
          <w:lang w:val="mk-MK"/>
        </w:rPr>
        <w:t>вдана причина и со претходно добиена согласност</w:t>
      </w:r>
      <w:r w:rsidR="0034617A" w:rsidRPr="0015318A">
        <w:rPr>
          <w:rFonts w:ascii="Times New Roman  t" w:hAnsi="Times New Roman  t" w:cs="Times New Roman  t"/>
          <w:sz w:val="24"/>
          <w:szCs w:val="24"/>
          <w:lang w:val="mk-MK"/>
        </w:rPr>
        <w:t>.</w:t>
      </w:r>
      <w:r w:rsidR="00E4341F" w:rsidRPr="0015318A">
        <w:rPr>
          <w:rStyle w:val="FootnoteReference"/>
          <w:rFonts w:ascii="Times New Roman  t" w:hAnsi="Times New Roman  t" w:cs="Times New Roman  t"/>
          <w:sz w:val="24"/>
          <w:szCs w:val="24"/>
        </w:rPr>
        <w:footnoteReference w:id="67"/>
      </w:r>
      <w:r w:rsidR="00E4341F"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Сепак</w:t>
      </w:r>
      <w:r w:rsidR="00D044D4">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оваа одредба не е во конфликт со </w:t>
      </w:r>
      <w:r w:rsidRPr="0015318A">
        <w:rPr>
          <w:rFonts w:ascii="Times New Roman  t" w:hAnsi="Times New Roman  t" w:cs="Times New Roman  t"/>
          <w:sz w:val="24"/>
          <w:szCs w:val="24"/>
          <w:lang w:val="mk-MK"/>
        </w:rPr>
        <w:lastRenderedPageBreak/>
        <w:t>прифатената анонимност на идентитетот на донорот која ги штити само неговите интереси</w:t>
      </w:r>
      <w:r w:rsidR="003A5C89"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а ги запоставува интересите на детето да ги знае своите генетски врски. </w:t>
      </w:r>
    </w:p>
    <w:p w14:paraId="6A18AF8F" w14:textId="56AC1ED1" w:rsidR="00FA3423" w:rsidRPr="0015318A" w:rsidRDefault="001F298D" w:rsidP="00DA71C3">
      <w:pPr>
        <w:spacing w:after="0" w:line="360" w:lineRule="auto"/>
        <w:ind w:firstLine="357"/>
        <w:jc w:val="both"/>
        <w:rPr>
          <w:rFonts w:ascii="Times New Roman  t" w:hAnsi="Times New Roman  t" w:cs="Times New Roman  t"/>
          <w:sz w:val="24"/>
          <w:szCs w:val="24"/>
        </w:rPr>
      </w:pPr>
      <w:r w:rsidRPr="0015318A">
        <w:rPr>
          <w:rFonts w:ascii="Times New Roman  t" w:hAnsi="Times New Roman  t" w:cs="Times New Roman  t"/>
          <w:sz w:val="24"/>
          <w:szCs w:val="24"/>
          <w:lang w:val="mk-MK"/>
        </w:rPr>
        <w:t>Во ваков контекст на правно пропишана анонимност во Република Северна Македонија, постои конфликт на права</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 тоа</w:t>
      </w:r>
      <w:r w:rsidR="003A5C89"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 xml:space="preserve"> оние на детето да го знае своето потекло и оние на донорот и правните родители во смисла на почитување на нивната приватност. Правото на детето да го знае своето потекло не може да се исцрпи со едноставна информација за начинот на неговото зачнување. Затоа, с</w:t>
      </w:r>
      <w:r w:rsidR="002A50D1">
        <w:rPr>
          <w:rFonts w:ascii="Times New Roman  t" w:hAnsi="Times New Roman  t" w:cs="Times New Roman  t"/>
          <w:sz w:val="24"/>
          <w:szCs w:val="24"/>
          <w:lang w:val="mk-MK"/>
        </w:rPr>
        <w:t>è</w:t>
      </w:r>
      <w:r w:rsidRPr="0015318A">
        <w:rPr>
          <w:rFonts w:ascii="Times New Roman  t" w:hAnsi="Times New Roman  t" w:cs="Times New Roman  t"/>
          <w:sz w:val="24"/>
          <w:szCs w:val="24"/>
          <w:lang w:val="mk-MK"/>
        </w:rPr>
        <w:t xml:space="preserve"> повеќе новите трендови на донација на генетски материјали промовираат отворен пристап до идентитетот на донорите и заштита на правата на децата во смисла на нивните права да добијат информација за своето генетеско потекло. Ова значи дека</w:t>
      </w:r>
      <w:r w:rsidR="002A50D1">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на пример, репродуктивната желба на сама жена да зачне дете со донација на сперма треба да биде овозможена само под услови </w:t>
      </w:r>
      <w:r w:rsidR="002A50D1">
        <w:rPr>
          <w:rFonts w:ascii="Times New Roman  t" w:hAnsi="Times New Roman  t" w:cs="Times New Roman  t"/>
          <w:sz w:val="24"/>
          <w:szCs w:val="24"/>
          <w:lang w:val="mk-MK"/>
        </w:rPr>
        <w:t>што</w:t>
      </w:r>
      <w:r w:rsidRPr="0015318A">
        <w:rPr>
          <w:rFonts w:ascii="Times New Roman  t" w:hAnsi="Times New Roman  t" w:cs="Times New Roman  t"/>
          <w:sz w:val="24"/>
          <w:szCs w:val="24"/>
          <w:lang w:val="mk-MK"/>
        </w:rPr>
        <w:t xml:space="preserve"> дозволуваат пристап до информации за детето. Од истите причини, </w:t>
      </w:r>
      <w:r w:rsidRPr="00BB4A45">
        <w:rPr>
          <w:rFonts w:ascii="Times New Roman  t" w:hAnsi="Times New Roman  t" w:cs="Times New Roman  t"/>
          <w:sz w:val="24"/>
          <w:szCs w:val="24"/>
          <w:lang w:val="mk-MK"/>
        </w:rPr>
        <w:t>по</w:t>
      </w:r>
      <w:r w:rsidRPr="00D02FF7">
        <w:rPr>
          <w:rFonts w:ascii="Times New Roman  t" w:hAnsi="Times New Roman  t" w:cs="Times New Roman  t"/>
          <w:sz w:val="24"/>
          <w:szCs w:val="24"/>
          <w:lang w:val="mk-MK"/>
        </w:rPr>
        <w:t xml:space="preserve"> </w:t>
      </w:r>
      <w:r w:rsidR="00BB4A45" w:rsidRPr="00E4276A">
        <w:rPr>
          <w:rFonts w:ascii="Times New Roman  t" w:hAnsi="Times New Roman  t" w:cs="Times New Roman  t"/>
          <w:sz w:val="24"/>
          <w:szCs w:val="24"/>
          <w:lang w:val="mk-MK"/>
        </w:rPr>
        <w:t>многу</w:t>
      </w:r>
      <w:r w:rsidRPr="00BB4A45">
        <w:rPr>
          <w:rFonts w:ascii="Times New Roman  t" w:hAnsi="Times New Roman  t" w:cs="Times New Roman  t"/>
          <w:sz w:val="24"/>
          <w:szCs w:val="24"/>
          <w:lang w:val="mk-MK"/>
        </w:rPr>
        <w:t xml:space="preserve"> години</w:t>
      </w:r>
      <w:r w:rsidRPr="0015318A">
        <w:rPr>
          <w:rFonts w:ascii="Times New Roman  t" w:hAnsi="Times New Roman  t" w:cs="Times New Roman  t"/>
          <w:sz w:val="24"/>
          <w:szCs w:val="24"/>
          <w:lang w:val="mk-MK"/>
        </w:rPr>
        <w:t xml:space="preserve"> дебати, Германија дозволи сами жени да зачнат дете на овој начин дури во 2021 година.</w:t>
      </w:r>
      <w:r w:rsidR="005E26CD" w:rsidRPr="0015318A">
        <w:rPr>
          <w:rStyle w:val="FootnoteReference"/>
          <w:rFonts w:ascii="Times New Roman  t" w:hAnsi="Times New Roman  t" w:cs="Times New Roman  t"/>
          <w:sz w:val="24"/>
          <w:szCs w:val="24"/>
          <w:lang w:val="mk-MK"/>
        </w:rPr>
        <w:footnoteReference w:id="68"/>
      </w:r>
      <w:r w:rsidRPr="0015318A">
        <w:rPr>
          <w:rFonts w:ascii="Times New Roman  t" w:hAnsi="Times New Roman  t" w:cs="Times New Roman  t"/>
          <w:sz w:val="24"/>
          <w:szCs w:val="24"/>
          <w:lang w:val="mk-MK"/>
        </w:rPr>
        <w:t xml:space="preserve"> Ова</w:t>
      </w:r>
      <w:r w:rsidR="00E93D3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секако</w:t>
      </w:r>
      <w:r w:rsidR="00E93D3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не значи утврдување родителски одговорности</w:t>
      </w:r>
      <w:r w:rsidR="00E93D35">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4D0CD0" w:rsidRPr="0015318A">
        <w:rPr>
          <w:rFonts w:ascii="Times New Roman  t" w:hAnsi="Times New Roman  t" w:cs="Times New Roman  t"/>
          <w:sz w:val="24"/>
          <w:szCs w:val="24"/>
          <w:lang w:val="mk-MK"/>
        </w:rPr>
        <w:t>бидејќи правното семејство се темели на неколку факти</w:t>
      </w:r>
      <w:r w:rsidR="004D0CD0" w:rsidRPr="0015318A">
        <w:rPr>
          <w:rFonts w:ascii="Times New Roman  t" w:hAnsi="Times New Roman  t" w:cs="Times New Roman  t"/>
          <w:sz w:val="24"/>
          <w:szCs w:val="24"/>
        </w:rPr>
        <w:t xml:space="preserve">: </w:t>
      </w:r>
      <w:r w:rsidR="004D0CD0" w:rsidRPr="0015318A">
        <w:rPr>
          <w:rFonts w:ascii="Times New Roman  t" w:hAnsi="Times New Roman  t" w:cs="Times New Roman  t"/>
          <w:sz w:val="24"/>
          <w:szCs w:val="24"/>
          <w:lang w:val="mk-MK"/>
        </w:rPr>
        <w:t>генетска врска, фактичка семејна врска и намера да се биде родител.</w:t>
      </w:r>
      <w:r w:rsidR="003A5C89" w:rsidRPr="0015318A">
        <w:rPr>
          <w:rStyle w:val="FootnoteReference"/>
          <w:rFonts w:ascii="Times New Roman  t" w:hAnsi="Times New Roman  t" w:cs="Times New Roman  t"/>
          <w:sz w:val="24"/>
          <w:szCs w:val="24"/>
          <w:lang w:val="mk-MK"/>
        </w:rPr>
        <w:footnoteReference w:id="69"/>
      </w:r>
      <w:r w:rsidR="004D0CD0" w:rsidRPr="0015318A">
        <w:rPr>
          <w:rFonts w:ascii="Times New Roman  t" w:hAnsi="Times New Roman  t" w:cs="Times New Roman  t"/>
          <w:sz w:val="24"/>
          <w:szCs w:val="24"/>
          <w:lang w:val="mk-MK"/>
        </w:rPr>
        <w:t xml:space="preserve"> Кога ќе биде јасно дека откривањето на генетската врска не значи автоматски и утврдување родителски одговорности и кога судовите во патернитетни и матернитени спорови ќе ги анализираат сите факти, нема да има причина да се забранат вакви постапки за децата зачнати со донација или посвоени. Ова подразбира и активна обврска на државите</w:t>
      </w:r>
      <w:r w:rsidR="00E93D35">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 xml:space="preserve">членки на Советот на Европа да создадат систем во којшто интересите на оние што бараат пристап до информации кои се однесуваат на нивниот приватен и семеен живот ќе бидат гарантирани. </w:t>
      </w:r>
      <w:r w:rsidR="00EC7AB8" w:rsidRPr="0015318A">
        <w:rPr>
          <w:rFonts w:ascii="Times New Roman  t" w:hAnsi="Times New Roman  t" w:cs="Times New Roman  t"/>
          <w:sz w:val="24"/>
          <w:szCs w:val="24"/>
        </w:rPr>
        <w:t>(</w:t>
      </w:r>
      <w:proofErr w:type="gramStart"/>
      <w:r w:rsidR="004D0CD0" w:rsidRPr="0015318A">
        <w:rPr>
          <w:rFonts w:ascii="Times New Roman  t" w:hAnsi="Times New Roman  t" w:cs="Times New Roman  t"/>
          <w:sz w:val="24"/>
          <w:szCs w:val="24"/>
          <w:lang w:val="mk-MK"/>
        </w:rPr>
        <w:t>дискутирано</w:t>
      </w:r>
      <w:proofErr w:type="gramEnd"/>
      <w:r w:rsidR="004D0CD0" w:rsidRPr="0015318A">
        <w:rPr>
          <w:rFonts w:ascii="Times New Roman  t" w:hAnsi="Times New Roman  t" w:cs="Times New Roman  t"/>
          <w:sz w:val="24"/>
          <w:szCs w:val="24"/>
          <w:lang w:val="mk-MK"/>
        </w:rPr>
        <w:t xml:space="preserve"> од ЕСЧП</w:t>
      </w:r>
      <w:r w:rsidR="00E93D35">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 xml:space="preserve"> на пример</w:t>
      </w:r>
      <w:r w:rsidR="00E93D35">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 xml:space="preserve"> во случаите </w:t>
      </w:r>
      <w:r w:rsidR="00D02FF7">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Годели против Италија</w:t>
      </w:r>
      <w:r w:rsidR="00D02FF7">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 xml:space="preserve"> и </w:t>
      </w:r>
      <w:r w:rsidR="00D02FF7">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Одиевре против Франција</w:t>
      </w:r>
      <w:r w:rsidR="00D02FF7">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w:t>
      </w:r>
      <w:r w:rsidR="00EC7AB8" w:rsidRPr="0015318A">
        <w:rPr>
          <w:rFonts w:ascii="Times New Roman  t" w:hAnsi="Times New Roman  t" w:cs="Times New Roman  t"/>
          <w:sz w:val="24"/>
          <w:szCs w:val="24"/>
        </w:rPr>
        <w:t>.</w:t>
      </w:r>
      <w:r w:rsidR="004D0CD0" w:rsidRPr="0015318A">
        <w:rPr>
          <w:rStyle w:val="FootnoteReference"/>
          <w:rFonts w:ascii="Times New Roman  t" w:hAnsi="Times New Roman  t" w:cs="Times New Roman  t"/>
          <w:sz w:val="24"/>
          <w:szCs w:val="24"/>
        </w:rPr>
        <w:footnoteReference w:id="70"/>
      </w:r>
      <w:r w:rsidR="00EC7AB8" w:rsidRPr="0015318A">
        <w:rPr>
          <w:rFonts w:ascii="Times New Roman  t" w:hAnsi="Times New Roman  t" w:cs="Times New Roman  t"/>
          <w:sz w:val="24"/>
          <w:szCs w:val="24"/>
        </w:rPr>
        <w:t xml:space="preserve"> </w:t>
      </w:r>
      <w:r w:rsidR="004D0CD0" w:rsidRPr="0015318A">
        <w:rPr>
          <w:rFonts w:ascii="Times New Roman  t" w:hAnsi="Times New Roman  t" w:cs="Times New Roman  t"/>
          <w:sz w:val="24"/>
          <w:szCs w:val="24"/>
          <w:lang w:val="mk-MK"/>
        </w:rPr>
        <w:t>Дури и најпознатите банки за генетски материјал ја променија својата политика на донации и во последно време промовираат неанонимни донации на нивните веб</w:t>
      </w:r>
      <w:r w:rsidR="00E93D35">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страни</w:t>
      </w:r>
      <w:r w:rsidR="00E93D35">
        <w:rPr>
          <w:rFonts w:ascii="Times New Roman  t" w:hAnsi="Times New Roman  t" w:cs="Times New Roman  t"/>
          <w:sz w:val="24"/>
          <w:szCs w:val="24"/>
          <w:lang w:val="mk-MK"/>
        </w:rPr>
        <w:t>ци</w:t>
      </w:r>
      <w:r w:rsidR="004D0CD0" w:rsidRPr="0015318A">
        <w:rPr>
          <w:rFonts w:ascii="Times New Roman  t" w:hAnsi="Times New Roman  t" w:cs="Times New Roman  t"/>
          <w:sz w:val="24"/>
          <w:szCs w:val="24"/>
          <w:lang w:val="mk-MK"/>
        </w:rPr>
        <w:t>.</w:t>
      </w:r>
      <w:r w:rsidR="00EC7AB8" w:rsidRPr="0015318A">
        <w:rPr>
          <w:rStyle w:val="FootnoteReference"/>
          <w:rFonts w:ascii="Times New Roman  t" w:hAnsi="Times New Roman  t" w:cs="Times New Roman  t"/>
          <w:sz w:val="24"/>
          <w:szCs w:val="24"/>
        </w:rPr>
        <w:footnoteReference w:id="71"/>
      </w:r>
      <w:r w:rsidR="004D0CD0" w:rsidRPr="0015318A">
        <w:rPr>
          <w:rFonts w:ascii="Times New Roman  t" w:hAnsi="Times New Roman  t" w:cs="Times New Roman  t"/>
          <w:sz w:val="24"/>
          <w:szCs w:val="24"/>
        </w:rPr>
        <w:t xml:space="preserve"> </w:t>
      </w:r>
      <w:r w:rsidR="004D0CD0" w:rsidRPr="0015318A">
        <w:rPr>
          <w:rFonts w:ascii="Times New Roman  t" w:hAnsi="Times New Roman  t" w:cs="Times New Roman  t"/>
          <w:sz w:val="24"/>
          <w:szCs w:val="24"/>
          <w:lang w:val="mk-MK"/>
        </w:rPr>
        <w:t xml:space="preserve">Тоа го </w:t>
      </w:r>
      <w:r w:rsidR="003A5C89" w:rsidRPr="0015318A">
        <w:rPr>
          <w:rFonts w:ascii="Times New Roman  t" w:hAnsi="Times New Roman  t" w:cs="Times New Roman  t"/>
          <w:sz w:val="24"/>
          <w:szCs w:val="24"/>
          <w:lang w:val="mk-MK"/>
        </w:rPr>
        <w:t>следат и сите современи семејно</w:t>
      </w:r>
      <w:r w:rsidR="00E93D35">
        <w:rPr>
          <w:rFonts w:ascii="Times New Roman  t" w:hAnsi="Times New Roman  t" w:cs="Times New Roman  t"/>
          <w:sz w:val="24"/>
          <w:szCs w:val="24"/>
          <w:lang w:val="mk-MK"/>
        </w:rPr>
        <w:t>-</w:t>
      </w:r>
      <w:r w:rsidR="004D0CD0" w:rsidRPr="0015318A">
        <w:rPr>
          <w:rFonts w:ascii="Times New Roman  t" w:hAnsi="Times New Roman  t" w:cs="Times New Roman  t"/>
          <w:sz w:val="24"/>
          <w:szCs w:val="24"/>
          <w:lang w:val="mk-MK"/>
        </w:rPr>
        <w:t xml:space="preserve">правни системи кои се менуваат во согласност со </w:t>
      </w:r>
      <w:r w:rsidR="004D0CD0" w:rsidRPr="0015318A">
        <w:rPr>
          <w:rFonts w:ascii="Times New Roman  t" w:hAnsi="Times New Roman  t" w:cs="Times New Roman  t"/>
          <w:sz w:val="24"/>
          <w:szCs w:val="24"/>
          <w:lang w:val="mk-MK"/>
        </w:rPr>
        <w:lastRenderedPageBreak/>
        <w:t>промените и потребите во општеството</w:t>
      </w:r>
      <w:r w:rsidR="003A5C89" w:rsidRPr="0015318A">
        <w:rPr>
          <w:rFonts w:ascii="Times New Roman  t" w:hAnsi="Times New Roman  t" w:cs="Times New Roman  t"/>
          <w:sz w:val="24"/>
          <w:szCs w:val="24"/>
        </w:rPr>
        <w:t>,</w:t>
      </w:r>
      <w:r w:rsidR="00D13F74" w:rsidRPr="0015318A">
        <w:rPr>
          <w:rFonts w:ascii="Times New Roman  t" w:hAnsi="Times New Roman  t" w:cs="Times New Roman  t"/>
          <w:sz w:val="24"/>
          <w:szCs w:val="24"/>
          <w:lang w:val="mk-MK"/>
        </w:rPr>
        <w:t xml:space="preserve"> третирајќи го правото да се знае потеклото и семејната историја како основно човеково право.</w:t>
      </w:r>
      <w:r w:rsidR="00EC7AB8" w:rsidRPr="0015318A">
        <w:rPr>
          <w:rFonts w:ascii="Times New Roman  t" w:hAnsi="Times New Roman  t" w:cs="Times New Roman  t"/>
          <w:sz w:val="24"/>
          <w:szCs w:val="24"/>
        </w:rPr>
        <w:t xml:space="preserve"> </w:t>
      </w:r>
    </w:p>
    <w:p w14:paraId="5013ECEC" w14:textId="08EFE8BE" w:rsidR="00E4341F" w:rsidRPr="0015318A" w:rsidRDefault="00F6342E" w:rsidP="00864895">
      <w:pPr>
        <w:widowControl w:val="0"/>
        <w:autoSpaceDE w:val="0"/>
        <w:autoSpaceDN w:val="0"/>
        <w:adjustRightInd w:val="0"/>
        <w:spacing w:after="0" w:line="360" w:lineRule="auto"/>
        <w:ind w:firstLine="284"/>
        <w:jc w:val="both"/>
        <w:rPr>
          <w:rFonts w:ascii="Times New Roman  t" w:hAnsi="Times New Roman  t" w:cs="Times New Roman  t"/>
          <w:sz w:val="24"/>
          <w:szCs w:val="24"/>
        </w:rPr>
      </w:pPr>
      <w:r w:rsidRPr="0015318A">
        <w:rPr>
          <w:rFonts w:ascii="Times New Roman  t" w:hAnsi="Times New Roman  t" w:cs="Times New Roman  t"/>
          <w:sz w:val="24"/>
          <w:szCs w:val="24"/>
          <w:lang w:val="mk-MK"/>
        </w:rPr>
        <w:t>Различниот третман со цел да се зачува анонимен идентитетот на донорите или единството на веќе постоечките семејства и нивната правна сигурност не е пропорционал</w:t>
      </w:r>
      <w:r w:rsidR="003A5C89" w:rsidRPr="0015318A">
        <w:rPr>
          <w:rFonts w:ascii="Times New Roman  t" w:hAnsi="Times New Roman  t" w:cs="Times New Roman  t"/>
          <w:sz w:val="24"/>
          <w:szCs w:val="24"/>
          <w:lang w:val="mk-MK"/>
        </w:rPr>
        <w:t>но со штетата прич</w:t>
      </w:r>
      <w:r w:rsidRPr="0015318A">
        <w:rPr>
          <w:rFonts w:ascii="Times New Roman  t" w:hAnsi="Times New Roman  t" w:cs="Times New Roman  t"/>
          <w:sz w:val="24"/>
          <w:szCs w:val="24"/>
          <w:lang w:val="mk-MK"/>
        </w:rPr>
        <w:t xml:space="preserve">инета на децата и нивните основни права. Напротив, децата </w:t>
      </w:r>
      <w:r w:rsidR="003A5C89" w:rsidRPr="0015318A">
        <w:rPr>
          <w:rFonts w:ascii="Times New Roman  t" w:hAnsi="Times New Roman  t" w:cs="Times New Roman  t"/>
          <w:sz w:val="24"/>
          <w:szCs w:val="24"/>
          <w:lang w:val="mk-MK"/>
        </w:rPr>
        <w:t>с</w:t>
      </w:r>
      <w:r w:rsidRPr="0015318A">
        <w:rPr>
          <w:rFonts w:ascii="Times New Roman  t" w:hAnsi="Times New Roman  t" w:cs="Times New Roman  t"/>
          <w:sz w:val="24"/>
          <w:szCs w:val="24"/>
          <w:lang w:val="mk-MK"/>
        </w:rPr>
        <w:t>е употребени како средства за задоволување на желбата за дете на сами жени или партнери. Доколку судската постапка каде што се преиспитува родителскиот однос нема намера да ја скрие вистината во врска со чинот на зачнување и ги балансира биолошките и социјалните факти, нема да има потреба да се компромитираат правата на децата п</w:t>
      </w:r>
      <w:r w:rsidR="009C3FD3" w:rsidRPr="0015318A">
        <w:rPr>
          <w:rFonts w:ascii="Times New Roman  t" w:hAnsi="Times New Roman  t" w:cs="Times New Roman  t"/>
          <w:sz w:val="24"/>
          <w:szCs w:val="24"/>
          <w:lang w:val="mk-MK"/>
        </w:rPr>
        <w:t>оради правата на возрасните. Д</w:t>
      </w:r>
      <w:r w:rsidRPr="0015318A">
        <w:rPr>
          <w:rFonts w:ascii="Times New Roman  t" w:hAnsi="Times New Roman  t" w:cs="Times New Roman  t"/>
          <w:sz w:val="24"/>
          <w:szCs w:val="24"/>
          <w:lang w:val="mk-MK"/>
        </w:rPr>
        <w:t xml:space="preserve">ржавата </w:t>
      </w:r>
      <w:r w:rsidR="009C3FD3" w:rsidRPr="0015318A">
        <w:rPr>
          <w:rFonts w:ascii="Times New Roman  t" w:hAnsi="Times New Roman  t" w:cs="Times New Roman  t"/>
          <w:sz w:val="24"/>
          <w:szCs w:val="24"/>
          <w:lang w:val="mk-MK"/>
        </w:rPr>
        <w:t xml:space="preserve">има задача </w:t>
      </w:r>
      <w:r w:rsidRPr="0015318A">
        <w:rPr>
          <w:rFonts w:ascii="Times New Roman  t" w:hAnsi="Times New Roman  t" w:cs="Times New Roman  t"/>
          <w:sz w:val="24"/>
          <w:szCs w:val="24"/>
          <w:lang w:val="mk-MK"/>
        </w:rPr>
        <w:t>да дозволи еднаков п</w:t>
      </w:r>
      <w:r w:rsidR="009C3FD3" w:rsidRPr="0015318A">
        <w:rPr>
          <w:rFonts w:ascii="Times New Roman  t" w:hAnsi="Times New Roman  t" w:cs="Times New Roman  t"/>
          <w:sz w:val="24"/>
          <w:szCs w:val="24"/>
          <w:lang w:val="mk-MK"/>
        </w:rPr>
        <w:t>ристап до правда за сите и да го</w:t>
      </w:r>
      <w:r w:rsidRPr="0015318A">
        <w:rPr>
          <w:rFonts w:ascii="Times New Roman  t" w:hAnsi="Times New Roman  t" w:cs="Times New Roman  t"/>
          <w:sz w:val="24"/>
          <w:szCs w:val="24"/>
          <w:lang w:val="mk-MK"/>
        </w:rPr>
        <w:t xml:space="preserve"> приспособи семејното право со еволутивната патека на медицината и општеството. Кога ќе биде </w:t>
      </w:r>
      <w:r w:rsidR="009D56E5" w:rsidRPr="0015318A">
        <w:rPr>
          <w:rFonts w:ascii="Times New Roman  t" w:hAnsi="Times New Roman  t" w:cs="Times New Roman  t"/>
          <w:sz w:val="24"/>
          <w:szCs w:val="24"/>
          <w:lang w:val="mk-MK"/>
        </w:rPr>
        <w:t xml:space="preserve">ова </w:t>
      </w:r>
      <w:r w:rsidRPr="0015318A">
        <w:rPr>
          <w:rFonts w:ascii="Times New Roman  t" w:hAnsi="Times New Roman  t" w:cs="Times New Roman  t"/>
          <w:sz w:val="24"/>
          <w:szCs w:val="24"/>
          <w:lang w:val="mk-MK"/>
        </w:rPr>
        <w:t xml:space="preserve">обезбедено, задачата на националните судови ќе биде да ја измерат пропорционалноста меѓу генетиката и фактичкиот семеен живот, давајќи приоритет на најдобрите интереси на детето според анализа на секој конкретен случај посебно. Така, целта може да биде постигната преку отворен судски систем кој ги прифаќа двете реалности и носи одлуки соодветно на тоа, каде </w:t>
      </w:r>
      <w:r w:rsidR="00B21364">
        <w:rPr>
          <w:rFonts w:ascii="Times New Roman  t" w:hAnsi="Times New Roman  t" w:cs="Times New Roman  t"/>
          <w:sz w:val="24"/>
          <w:szCs w:val="24"/>
          <w:lang w:val="mk-MK"/>
        </w:rPr>
        <w:t xml:space="preserve">што </w:t>
      </w:r>
      <w:r w:rsidRPr="0015318A">
        <w:rPr>
          <w:rFonts w:ascii="Times New Roman  t" w:hAnsi="Times New Roman  t" w:cs="Times New Roman  t"/>
          <w:sz w:val="24"/>
          <w:szCs w:val="24"/>
          <w:lang w:val="mk-MK"/>
        </w:rPr>
        <w:t>никој не се чу</w:t>
      </w:r>
      <w:r w:rsidR="00B21364">
        <w:rPr>
          <w:rFonts w:ascii="Times New Roman  t" w:hAnsi="Times New Roman  t" w:cs="Times New Roman  t"/>
          <w:sz w:val="24"/>
          <w:szCs w:val="24"/>
          <w:lang w:val="mk-MK"/>
        </w:rPr>
        <w:t>в</w:t>
      </w:r>
      <w:r w:rsidRPr="0015318A">
        <w:rPr>
          <w:rFonts w:ascii="Times New Roman  t" w:hAnsi="Times New Roman  t" w:cs="Times New Roman  t"/>
          <w:sz w:val="24"/>
          <w:szCs w:val="24"/>
          <w:lang w:val="mk-MK"/>
        </w:rPr>
        <w:t>ствува дека му е оневозможен пристап до заштита на</w:t>
      </w:r>
      <w:r w:rsidR="003A5C89" w:rsidRPr="0015318A">
        <w:rPr>
          <w:rFonts w:ascii="Times New Roman  t" w:hAnsi="Times New Roman  t" w:cs="Times New Roman  t"/>
          <w:sz w:val="24"/>
          <w:szCs w:val="24"/>
          <w:lang w:val="mk-MK"/>
        </w:rPr>
        <w:t xml:space="preserve"> </w:t>
      </w:r>
      <w:r w:rsidRPr="0015318A">
        <w:rPr>
          <w:rFonts w:ascii="Times New Roman  t" w:hAnsi="Times New Roman  t" w:cs="Times New Roman  t"/>
          <w:sz w:val="24"/>
          <w:szCs w:val="24"/>
          <w:lang w:val="mk-MK"/>
        </w:rPr>
        <w:t xml:space="preserve">неговите основни права. </w:t>
      </w:r>
    </w:p>
    <w:p w14:paraId="2774E9C2" w14:textId="138484A9" w:rsidR="00EC7AB8" w:rsidRPr="0015318A" w:rsidRDefault="00F6342E" w:rsidP="001F7C23">
      <w:pPr>
        <w:spacing w:after="0"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Кога станува збор за утврдување мајчинство на дете </w:t>
      </w:r>
      <w:r w:rsidR="003A5C89" w:rsidRPr="0015318A">
        <w:rPr>
          <w:rFonts w:ascii="Times New Roman  t" w:hAnsi="Times New Roman  t" w:cs="Times New Roman  t"/>
          <w:sz w:val="24"/>
          <w:szCs w:val="24"/>
          <w:lang w:val="mk-MK"/>
        </w:rPr>
        <w:t>родено природно и без потпомогнато</w:t>
      </w:r>
      <w:r w:rsidRPr="0015318A">
        <w:rPr>
          <w:rFonts w:ascii="Times New Roman  t" w:hAnsi="Times New Roman  t" w:cs="Times New Roman  t"/>
          <w:sz w:val="24"/>
          <w:szCs w:val="24"/>
          <w:lang w:val="mk-MK"/>
        </w:rPr>
        <w:t xml:space="preserve"> оплодување, Законот за семејството имплицитно ја прифаќа римската максима </w:t>
      </w:r>
      <w:r w:rsidR="00A46DA5" w:rsidRPr="00252789">
        <w:rPr>
          <w:rFonts w:ascii="Times New Roman  t" w:hAnsi="Times New Roman  t" w:cs="Times New Roman  t"/>
          <w:sz w:val="20"/>
          <w:szCs w:val="20"/>
          <w:lang w:val="mk-MK"/>
        </w:rPr>
        <w:t>–</w:t>
      </w:r>
      <w:r w:rsidR="005A70A9" w:rsidRPr="0015318A">
        <w:rPr>
          <w:rFonts w:ascii="Times New Roman  t" w:hAnsi="Times New Roman  t" w:cs="Times New Roman  t"/>
          <w:sz w:val="24"/>
          <w:szCs w:val="24"/>
          <w:lang w:val="mk-MK"/>
        </w:rPr>
        <w:t xml:space="preserve"> </w:t>
      </w:r>
      <w:r w:rsidR="00B630D9" w:rsidRPr="0015318A">
        <w:rPr>
          <w:rFonts w:ascii="Times New Roman  t" w:hAnsi="Times New Roman  t" w:cs="Times New Roman  t"/>
          <w:i/>
          <w:iCs/>
          <w:sz w:val="24"/>
          <w:szCs w:val="24"/>
        </w:rPr>
        <w:t>mater semper certa est</w:t>
      </w:r>
      <w:r w:rsidR="00B630D9" w:rsidRPr="0015318A">
        <w:rPr>
          <w:rFonts w:ascii="Times New Roman  t" w:hAnsi="Times New Roman  t" w:cs="Times New Roman  t"/>
          <w:sz w:val="24"/>
          <w:szCs w:val="24"/>
        </w:rPr>
        <w:t xml:space="preserve">. </w:t>
      </w:r>
      <w:r w:rsidR="005A70A9" w:rsidRPr="0015318A">
        <w:rPr>
          <w:rFonts w:ascii="Times New Roman  t" w:hAnsi="Times New Roman  t" w:cs="Times New Roman  t"/>
          <w:sz w:val="24"/>
          <w:szCs w:val="24"/>
          <w:lang w:val="mk-MK"/>
        </w:rPr>
        <w:t>Во таа смисла, мајка на детето е жената која го родила, освен доколку не го дала на посвојување (што е исклучок</w:t>
      </w:r>
      <w:r w:rsidR="00B630D9" w:rsidRPr="0015318A">
        <w:rPr>
          <w:rFonts w:ascii="Times New Roman  t" w:hAnsi="Times New Roman  t" w:cs="Times New Roman  t"/>
          <w:sz w:val="24"/>
          <w:szCs w:val="24"/>
        </w:rPr>
        <w:t xml:space="preserve"> </w:t>
      </w:r>
      <w:r w:rsidR="00B630D9" w:rsidRPr="0015318A">
        <w:rPr>
          <w:rFonts w:ascii="Times New Roman  t" w:hAnsi="Times New Roman  t" w:cs="Times New Roman  t"/>
          <w:i/>
          <w:sz w:val="24"/>
          <w:szCs w:val="24"/>
        </w:rPr>
        <w:t>per se</w:t>
      </w:r>
      <w:r w:rsidR="00B630D9" w:rsidRPr="0015318A">
        <w:rPr>
          <w:rFonts w:ascii="Times New Roman  t" w:hAnsi="Times New Roman  t" w:cs="Times New Roman  t"/>
          <w:sz w:val="24"/>
          <w:szCs w:val="24"/>
        </w:rPr>
        <w:t xml:space="preserve"> </w:t>
      </w:r>
      <w:r w:rsidR="005A70A9" w:rsidRPr="0015318A">
        <w:rPr>
          <w:rFonts w:ascii="Times New Roman  t" w:hAnsi="Times New Roman  t" w:cs="Times New Roman  t"/>
          <w:sz w:val="24"/>
          <w:szCs w:val="24"/>
          <w:lang w:val="mk-MK"/>
        </w:rPr>
        <w:t>бидејќи трансферот на статусот се случува подоцна)</w:t>
      </w:r>
      <w:r w:rsidR="005A70A9" w:rsidRPr="0015318A">
        <w:rPr>
          <w:rFonts w:ascii="Times New Roman  t" w:hAnsi="Times New Roman  t" w:cs="Times New Roman  t"/>
          <w:sz w:val="24"/>
          <w:szCs w:val="24"/>
        </w:rPr>
        <w:t xml:space="preserve">. </w:t>
      </w:r>
      <w:r w:rsidR="005A70A9" w:rsidRPr="0015318A">
        <w:rPr>
          <w:rFonts w:ascii="Times New Roman  t" w:hAnsi="Times New Roman  t" w:cs="Times New Roman  t"/>
          <w:sz w:val="24"/>
          <w:szCs w:val="24"/>
          <w:lang w:val="mk-MK"/>
        </w:rPr>
        <w:t>Мајчинството</w:t>
      </w:r>
      <w:r w:rsidR="00347865">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исто така</w:t>
      </w:r>
      <w:r w:rsidR="00347865">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може да се оспорува</w:t>
      </w:r>
      <w:r w:rsidR="00BF2737" w:rsidRPr="0015318A">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но само доколку се докаже дека регистрираната мајка во Изводот од </w:t>
      </w:r>
      <w:r w:rsidR="00456276">
        <w:rPr>
          <w:rFonts w:ascii="Times New Roman  t" w:hAnsi="Times New Roman  t" w:cs="Times New Roman  t"/>
          <w:sz w:val="24"/>
          <w:szCs w:val="24"/>
          <w:lang w:val="mk-MK"/>
        </w:rPr>
        <w:t>М</w:t>
      </w:r>
      <w:r w:rsidR="005A70A9" w:rsidRPr="0015318A">
        <w:rPr>
          <w:rFonts w:ascii="Times New Roman  t" w:hAnsi="Times New Roman  t" w:cs="Times New Roman  t"/>
          <w:sz w:val="24"/>
          <w:szCs w:val="24"/>
          <w:lang w:val="mk-MK"/>
        </w:rPr>
        <w:t>атичната книга на родените не е мајката којашто го родила детето</w:t>
      </w:r>
      <w:r w:rsidR="003A5C89" w:rsidRPr="0015318A">
        <w:rPr>
          <w:rFonts w:ascii="Times New Roman  t" w:hAnsi="Times New Roman  t" w:cs="Times New Roman  t"/>
          <w:sz w:val="24"/>
          <w:szCs w:val="24"/>
          <w:lang w:val="mk-MK"/>
        </w:rPr>
        <w:t xml:space="preserve"> (која пред воведувањето на биопотпомогнато оплодување со гестациски носител, секогаш се совпаѓаше со генетската мајка)</w:t>
      </w:r>
      <w:r w:rsidR="005A70A9" w:rsidRPr="0015318A">
        <w:rPr>
          <w:rFonts w:ascii="Times New Roman  t" w:hAnsi="Times New Roman  t" w:cs="Times New Roman  t"/>
          <w:sz w:val="24"/>
          <w:szCs w:val="24"/>
          <w:lang w:val="mk-MK"/>
        </w:rPr>
        <w:t>. Имајќи предвид дека оспорување мајчинство може да се иницира само доколку детето не било дадено на посвојување, повторно следува заклучок дека во постапка за утврдување мајчинство секогаш ќе</w:t>
      </w:r>
      <w:r w:rsidR="003A5C89" w:rsidRPr="0015318A">
        <w:rPr>
          <w:rFonts w:ascii="Times New Roman  t" w:hAnsi="Times New Roman  t" w:cs="Times New Roman  t"/>
          <w:sz w:val="24"/>
          <w:szCs w:val="24"/>
          <w:lang w:val="mk-MK"/>
        </w:rPr>
        <w:t xml:space="preserve"> биде утврдена генетската мајка.</w:t>
      </w:r>
      <w:r w:rsidR="00B630D9" w:rsidRPr="0015318A">
        <w:rPr>
          <w:rFonts w:ascii="Times New Roman  t" w:hAnsi="Times New Roman  t" w:cs="Times New Roman  t"/>
          <w:sz w:val="24"/>
          <w:szCs w:val="24"/>
          <w:vertAlign w:val="superscript"/>
        </w:rPr>
        <w:footnoteReference w:id="72"/>
      </w:r>
      <w:r w:rsidR="00B630D9" w:rsidRPr="0015318A">
        <w:rPr>
          <w:rFonts w:ascii="Times New Roman  t" w:hAnsi="Times New Roman  t" w:cs="Times New Roman  t"/>
          <w:sz w:val="24"/>
          <w:szCs w:val="24"/>
        </w:rPr>
        <w:t xml:space="preserve"> </w:t>
      </w:r>
      <w:r w:rsidR="005A70A9" w:rsidRPr="0015318A">
        <w:rPr>
          <w:rFonts w:ascii="Times New Roman  t" w:hAnsi="Times New Roman  t" w:cs="Times New Roman  t"/>
          <w:sz w:val="24"/>
          <w:szCs w:val="24"/>
          <w:lang w:val="mk-MK"/>
        </w:rPr>
        <w:t xml:space="preserve">Дебатите во врска со </w:t>
      </w:r>
      <w:r w:rsidR="00A726A5" w:rsidRPr="0015318A">
        <w:rPr>
          <w:rFonts w:ascii="Times New Roman  t" w:hAnsi="Times New Roman  t" w:cs="Times New Roman  t"/>
          <w:sz w:val="24"/>
          <w:szCs w:val="24"/>
          <w:lang w:val="mk-MK"/>
        </w:rPr>
        <w:t>„сурогат мајчинството“</w:t>
      </w:r>
      <w:r w:rsidR="005A70A9" w:rsidRPr="0015318A">
        <w:rPr>
          <w:rFonts w:ascii="Times New Roman  t" w:hAnsi="Times New Roman  t" w:cs="Times New Roman  t"/>
          <w:sz w:val="24"/>
          <w:szCs w:val="24"/>
          <w:lang w:val="mk-MK"/>
        </w:rPr>
        <w:t xml:space="preserve"> (со гестациски носител) понудија две можности за нивна регулатива</w:t>
      </w:r>
      <w:r w:rsidR="00B630D9" w:rsidRPr="0015318A">
        <w:rPr>
          <w:rFonts w:ascii="Times New Roman  t" w:hAnsi="Times New Roman  t" w:cs="Times New Roman  t"/>
          <w:sz w:val="24"/>
          <w:szCs w:val="24"/>
        </w:rPr>
        <w:t xml:space="preserve">: (1) </w:t>
      </w:r>
      <w:r w:rsidR="005A70A9" w:rsidRPr="0015318A">
        <w:rPr>
          <w:rFonts w:ascii="Times New Roman  t" w:hAnsi="Times New Roman  t" w:cs="Times New Roman  t"/>
          <w:sz w:val="24"/>
          <w:szCs w:val="24"/>
          <w:lang w:val="mk-MK"/>
        </w:rPr>
        <w:t>да се смени основното римско н</w:t>
      </w:r>
      <w:r w:rsidR="00BF2737" w:rsidRPr="0015318A">
        <w:rPr>
          <w:rFonts w:ascii="Times New Roman  t" w:hAnsi="Times New Roman  t" w:cs="Times New Roman  t"/>
          <w:sz w:val="24"/>
          <w:szCs w:val="24"/>
          <w:lang w:val="mk-MK"/>
        </w:rPr>
        <w:t>ачело и да се смета гестациската носителка</w:t>
      </w:r>
      <w:r w:rsidR="005A70A9" w:rsidRPr="0015318A">
        <w:rPr>
          <w:rFonts w:ascii="Times New Roman  t" w:hAnsi="Times New Roman  t" w:cs="Times New Roman  t"/>
          <w:sz w:val="24"/>
          <w:szCs w:val="24"/>
          <w:lang w:val="mk-MK"/>
        </w:rPr>
        <w:t xml:space="preserve"> за жена која раѓа</w:t>
      </w:r>
      <w:r w:rsidR="00BF2737" w:rsidRPr="0015318A">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w:t>
      </w:r>
      <w:r w:rsidR="005A70A9" w:rsidRPr="0015318A">
        <w:rPr>
          <w:rFonts w:ascii="Times New Roman  t" w:hAnsi="Times New Roman  t" w:cs="Times New Roman  t"/>
          <w:sz w:val="24"/>
          <w:szCs w:val="24"/>
          <w:lang w:val="mk-MK"/>
        </w:rPr>
        <w:lastRenderedPageBreak/>
        <w:t xml:space="preserve">но не и </w:t>
      </w:r>
      <w:r w:rsidR="009C3FD3" w:rsidRPr="0015318A">
        <w:rPr>
          <w:rFonts w:ascii="Times New Roman  t" w:hAnsi="Times New Roman  t" w:cs="Times New Roman  t"/>
          <w:sz w:val="24"/>
          <w:szCs w:val="24"/>
          <w:lang w:val="mk-MK"/>
        </w:rPr>
        <w:t xml:space="preserve">за </w:t>
      </w:r>
      <w:r w:rsidR="005A70A9" w:rsidRPr="0015318A">
        <w:rPr>
          <w:rFonts w:ascii="Times New Roman  t" w:hAnsi="Times New Roman  t" w:cs="Times New Roman  t"/>
          <w:sz w:val="24"/>
          <w:szCs w:val="24"/>
          <w:lang w:val="mk-MK"/>
        </w:rPr>
        <w:t>мајка на детето (тоа да биде мајката со намера) од моментот на раѓање (како</w:t>
      </w:r>
      <w:r w:rsidR="00901A2E">
        <w:rPr>
          <w:rFonts w:ascii="Times New Roman  t" w:hAnsi="Times New Roman  t" w:cs="Times New Roman  t"/>
          <w:sz w:val="24"/>
          <w:szCs w:val="24"/>
        </w:rPr>
        <w:t>,</w:t>
      </w:r>
      <w:r w:rsidR="005A70A9" w:rsidRPr="0015318A">
        <w:rPr>
          <w:rFonts w:ascii="Times New Roman  t" w:hAnsi="Times New Roman  t" w:cs="Times New Roman  t"/>
          <w:sz w:val="24"/>
          <w:szCs w:val="24"/>
          <w:lang w:val="mk-MK"/>
        </w:rPr>
        <w:t xml:space="preserve"> на пример</w:t>
      </w:r>
      <w:r w:rsidR="00901A2E">
        <w:rPr>
          <w:rFonts w:ascii="Times New Roman  t" w:hAnsi="Times New Roman  t" w:cs="Times New Roman  t"/>
          <w:sz w:val="24"/>
          <w:szCs w:val="24"/>
        </w:rPr>
        <w:t>,</w:t>
      </w:r>
      <w:r w:rsidR="005A70A9" w:rsidRPr="0015318A">
        <w:rPr>
          <w:rFonts w:ascii="Times New Roman  t" w:hAnsi="Times New Roman  t" w:cs="Times New Roman  t"/>
          <w:sz w:val="24"/>
          <w:szCs w:val="24"/>
          <w:lang w:val="mk-MK"/>
        </w:rPr>
        <w:t xml:space="preserve"> во Грција), и </w:t>
      </w:r>
      <w:r w:rsidR="00B630D9" w:rsidRPr="0015318A">
        <w:rPr>
          <w:rFonts w:ascii="Times New Roman  t" w:hAnsi="Times New Roman  t" w:cs="Times New Roman  t"/>
          <w:sz w:val="24"/>
          <w:szCs w:val="24"/>
        </w:rPr>
        <w:t xml:space="preserve">(2) </w:t>
      </w:r>
      <w:r w:rsidR="005A70A9" w:rsidRPr="0015318A">
        <w:rPr>
          <w:rFonts w:ascii="Times New Roman  t" w:hAnsi="Times New Roman  t" w:cs="Times New Roman  t"/>
          <w:sz w:val="24"/>
          <w:szCs w:val="24"/>
          <w:lang w:val="mk-MK"/>
        </w:rPr>
        <w:t>да се задржи римското начело</w:t>
      </w:r>
      <w:r w:rsidR="003B2467" w:rsidRPr="0015318A">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а да се применат истите правила </w:t>
      </w:r>
      <w:r w:rsidR="00AF5977">
        <w:rPr>
          <w:rFonts w:ascii="Times New Roman  t" w:hAnsi="Times New Roman  t" w:cs="Times New Roman  t"/>
          <w:sz w:val="24"/>
          <w:szCs w:val="24"/>
          <w:lang w:val="mk-MK"/>
        </w:rPr>
        <w:t>што</w:t>
      </w:r>
      <w:r w:rsidR="005A70A9" w:rsidRPr="0015318A">
        <w:rPr>
          <w:rFonts w:ascii="Times New Roman  t" w:hAnsi="Times New Roman  t" w:cs="Times New Roman  t"/>
          <w:sz w:val="24"/>
          <w:szCs w:val="24"/>
          <w:lang w:val="mk-MK"/>
        </w:rPr>
        <w:t xml:space="preserve"> се однесуваат на посвојување по раѓањето на детето (како</w:t>
      </w:r>
      <w:r w:rsidR="00901A2E">
        <w:rPr>
          <w:rFonts w:ascii="Times New Roman  t" w:hAnsi="Times New Roman  t" w:cs="Times New Roman  t"/>
          <w:sz w:val="24"/>
          <w:szCs w:val="24"/>
        </w:rPr>
        <w:t>,</w:t>
      </w:r>
      <w:r w:rsidR="005A70A9" w:rsidRPr="0015318A">
        <w:rPr>
          <w:rFonts w:ascii="Times New Roman  t" w:hAnsi="Times New Roman  t" w:cs="Times New Roman  t"/>
          <w:sz w:val="24"/>
          <w:szCs w:val="24"/>
          <w:lang w:val="mk-MK"/>
        </w:rPr>
        <w:t xml:space="preserve"> на пример</w:t>
      </w:r>
      <w:r w:rsidR="00901A2E">
        <w:rPr>
          <w:rFonts w:ascii="Times New Roman  t" w:hAnsi="Times New Roman  t" w:cs="Times New Roman  t"/>
          <w:sz w:val="24"/>
          <w:szCs w:val="24"/>
        </w:rPr>
        <w:t>,</w:t>
      </w:r>
      <w:r w:rsidR="005A70A9" w:rsidRPr="0015318A">
        <w:rPr>
          <w:rFonts w:ascii="Times New Roman  t" w:hAnsi="Times New Roman  t" w:cs="Times New Roman  t"/>
          <w:sz w:val="24"/>
          <w:szCs w:val="24"/>
          <w:lang w:val="mk-MK"/>
        </w:rPr>
        <w:t xml:space="preserve"> во Англија)</w:t>
      </w:r>
      <w:r w:rsidR="003A5C89" w:rsidRPr="0015318A">
        <w:rPr>
          <w:rFonts w:ascii="Times New Roman  t" w:hAnsi="Times New Roman  t" w:cs="Times New Roman  t"/>
          <w:sz w:val="24"/>
          <w:szCs w:val="24"/>
          <w:lang w:val="mk-MK"/>
        </w:rPr>
        <w:t>.</w:t>
      </w:r>
      <w:r w:rsidR="00B630D9" w:rsidRPr="0015318A">
        <w:rPr>
          <w:rFonts w:ascii="Times New Roman  t" w:hAnsi="Times New Roman  t" w:cs="Times New Roman  t"/>
          <w:sz w:val="24"/>
          <w:szCs w:val="24"/>
          <w:vertAlign w:val="superscript"/>
        </w:rPr>
        <w:footnoteReference w:id="73"/>
      </w:r>
      <w:r w:rsidR="00B630D9" w:rsidRPr="0015318A">
        <w:rPr>
          <w:rFonts w:ascii="Times New Roman  t" w:hAnsi="Times New Roman  t" w:cs="Times New Roman  t"/>
          <w:sz w:val="24"/>
          <w:szCs w:val="24"/>
        </w:rPr>
        <w:t xml:space="preserve"> </w:t>
      </w:r>
      <w:r w:rsidR="005A70A9" w:rsidRPr="0015318A">
        <w:rPr>
          <w:rFonts w:ascii="Times New Roman  t" w:hAnsi="Times New Roman  t" w:cs="Times New Roman  t"/>
          <w:sz w:val="24"/>
          <w:szCs w:val="24"/>
          <w:lang w:val="mk-MK"/>
        </w:rPr>
        <w:t>Доколку во едно национално законодавство постои претпоставка дека родителските одговорности настануваат од моментот на раѓање</w:t>
      </w:r>
      <w:r w:rsidR="00BF2737" w:rsidRPr="0015318A">
        <w:rPr>
          <w:rFonts w:ascii="Times New Roman  t" w:hAnsi="Times New Roman  t" w:cs="Times New Roman  t"/>
          <w:sz w:val="24"/>
          <w:szCs w:val="24"/>
          <w:lang w:val="mk-MK"/>
        </w:rPr>
        <w:t xml:space="preserve"> (како</w:t>
      </w:r>
      <w:r w:rsidR="00901A2E">
        <w:rPr>
          <w:rFonts w:ascii="Times New Roman  t" w:hAnsi="Times New Roman  t" w:cs="Times New Roman  t"/>
          <w:sz w:val="24"/>
          <w:szCs w:val="24"/>
          <w:lang w:val="mk-MK"/>
        </w:rPr>
        <w:t>,</w:t>
      </w:r>
      <w:r w:rsidR="00BF2737" w:rsidRPr="0015318A">
        <w:rPr>
          <w:rFonts w:ascii="Times New Roman  t" w:hAnsi="Times New Roman  t" w:cs="Times New Roman  t"/>
          <w:sz w:val="24"/>
          <w:szCs w:val="24"/>
          <w:lang w:val="mk-MK"/>
        </w:rPr>
        <w:t xml:space="preserve"> на пример, во Република</w:t>
      </w:r>
      <w:r w:rsidR="00A726A5" w:rsidRPr="0015318A">
        <w:rPr>
          <w:rFonts w:ascii="Times New Roman  t" w:hAnsi="Times New Roman  t" w:cs="Times New Roman  t"/>
          <w:sz w:val="24"/>
          <w:szCs w:val="24"/>
          <w:lang w:val="mk-MK"/>
        </w:rPr>
        <w:t xml:space="preserve"> Северна Македонија</w:t>
      </w:r>
      <w:r w:rsidR="003A5C89" w:rsidRPr="0015318A">
        <w:rPr>
          <w:rStyle w:val="FootnoteReference"/>
          <w:rFonts w:ascii="Times New Roman  t" w:hAnsi="Times New Roman  t" w:cs="Times New Roman  t"/>
          <w:sz w:val="24"/>
          <w:szCs w:val="24"/>
          <w:lang w:val="mk-MK"/>
        </w:rPr>
        <w:footnoteReference w:id="74"/>
      </w:r>
      <w:r w:rsidR="00A726A5" w:rsidRPr="0015318A">
        <w:rPr>
          <w:rFonts w:ascii="Times New Roman  t" w:hAnsi="Times New Roman  t" w:cs="Times New Roman  t"/>
          <w:sz w:val="24"/>
          <w:szCs w:val="24"/>
          <w:lang w:val="mk-MK"/>
        </w:rPr>
        <w:t>)</w:t>
      </w:r>
      <w:r w:rsidR="005A70A9" w:rsidRPr="0015318A">
        <w:rPr>
          <w:rFonts w:ascii="Times New Roman  t" w:hAnsi="Times New Roman  t" w:cs="Times New Roman  t"/>
          <w:sz w:val="24"/>
          <w:szCs w:val="24"/>
          <w:lang w:val="mk-MK"/>
        </w:rPr>
        <w:t xml:space="preserve">, тогаш втората опција е поадекватна. </w:t>
      </w:r>
      <w:r w:rsidR="00A726A5" w:rsidRPr="0015318A">
        <w:rPr>
          <w:rFonts w:ascii="Times New Roman  t" w:hAnsi="Times New Roman  t" w:cs="Times New Roman  t"/>
          <w:sz w:val="24"/>
          <w:szCs w:val="24"/>
          <w:lang w:val="mk-MK"/>
        </w:rPr>
        <w:t>С</w:t>
      </w:r>
      <w:r w:rsidR="00736933" w:rsidRPr="0015318A">
        <w:rPr>
          <w:rFonts w:ascii="Times New Roman  t" w:hAnsi="Times New Roman  t" w:cs="Times New Roman  t"/>
          <w:sz w:val="24"/>
          <w:szCs w:val="24"/>
          <w:lang w:val="mk-MK"/>
        </w:rPr>
        <w:t>епак, националниот Закон за био</w:t>
      </w:r>
      <w:r w:rsidR="00A726A5" w:rsidRPr="0015318A">
        <w:rPr>
          <w:rFonts w:ascii="Times New Roman  t" w:hAnsi="Times New Roman  t" w:cs="Times New Roman  t"/>
          <w:sz w:val="24"/>
          <w:szCs w:val="24"/>
          <w:lang w:val="mk-MK"/>
        </w:rPr>
        <w:t>медицински потпомогнато оплодување воведе „сурогат мајчинства“ во 2014 година без да води сметка на овие дв</w:t>
      </w:r>
      <w:r w:rsidR="004912EF">
        <w:rPr>
          <w:rFonts w:ascii="Times New Roman  t" w:hAnsi="Times New Roman  t" w:cs="Times New Roman  t"/>
          <w:sz w:val="24"/>
          <w:szCs w:val="24"/>
          <w:lang w:val="mk-MK"/>
        </w:rPr>
        <w:t>а</w:t>
      </w:r>
      <w:r w:rsidR="00A726A5" w:rsidRPr="0015318A">
        <w:rPr>
          <w:rFonts w:ascii="Times New Roman  t" w:hAnsi="Times New Roman  t" w:cs="Times New Roman  t"/>
          <w:sz w:val="24"/>
          <w:szCs w:val="24"/>
          <w:lang w:val="mk-MK"/>
        </w:rPr>
        <w:t xml:space="preserve"> важни дета</w:t>
      </w:r>
      <w:r w:rsidR="004912EF">
        <w:rPr>
          <w:rFonts w:ascii="Times New Roman  t" w:hAnsi="Times New Roman  t" w:cs="Times New Roman  t"/>
          <w:sz w:val="24"/>
          <w:szCs w:val="24"/>
          <w:lang w:val="mk-MK"/>
        </w:rPr>
        <w:t>ла</w:t>
      </w:r>
      <w:r w:rsidR="00A726A5" w:rsidRPr="0015318A">
        <w:rPr>
          <w:rFonts w:ascii="Times New Roman  t" w:hAnsi="Times New Roman  t" w:cs="Times New Roman  t"/>
          <w:sz w:val="24"/>
          <w:szCs w:val="24"/>
          <w:lang w:val="mk-MK"/>
        </w:rPr>
        <w:t xml:space="preserve"> и затоа пропушти можност да биде конзистентен со Законот за семејството. Неконзистентноста е во фактот што Законот за семејството има одредби за признавање татковство само </w:t>
      </w:r>
      <w:r w:rsidR="00A726A5" w:rsidRPr="0015318A">
        <w:rPr>
          <w:rFonts w:ascii="Times New Roman  t" w:hAnsi="Times New Roman  t" w:cs="Times New Roman  t"/>
          <w:sz w:val="24"/>
          <w:szCs w:val="24"/>
        </w:rPr>
        <w:t>(чл</w:t>
      </w:r>
      <w:r w:rsidR="00AF5977">
        <w:rPr>
          <w:rFonts w:ascii="Times New Roman  t" w:hAnsi="Times New Roman  t" w:cs="Times New Roman  t"/>
          <w:sz w:val="24"/>
          <w:szCs w:val="24"/>
          <w:lang w:val="mk-MK"/>
        </w:rPr>
        <w:t>енови</w:t>
      </w:r>
      <w:r w:rsidR="00864895" w:rsidRPr="0015318A">
        <w:rPr>
          <w:rFonts w:ascii="Times New Roman  t" w:hAnsi="Times New Roman  t" w:cs="Times New Roman  t"/>
          <w:sz w:val="24"/>
          <w:szCs w:val="24"/>
        </w:rPr>
        <w:t xml:space="preserve"> 51</w:t>
      </w:r>
      <w:r w:rsidR="00A46DA5" w:rsidRPr="00252789">
        <w:rPr>
          <w:rFonts w:ascii="Times New Roman  t" w:hAnsi="Times New Roman  t" w:cs="Times New Roman  t"/>
          <w:sz w:val="20"/>
          <w:szCs w:val="20"/>
          <w:lang w:val="mk-MK"/>
        </w:rPr>
        <w:t>–</w:t>
      </w:r>
      <w:r w:rsidR="00864895" w:rsidRPr="0015318A">
        <w:rPr>
          <w:rFonts w:ascii="Times New Roman  t" w:hAnsi="Times New Roman  t" w:cs="Times New Roman  t"/>
          <w:sz w:val="24"/>
          <w:szCs w:val="24"/>
        </w:rPr>
        <w:t xml:space="preserve">59), </w:t>
      </w:r>
      <w:r w:rsidR="00A726A5" w:rsidRPr="0015318A">
        <w:rPr>
          <w:rFonts w:ascii="Times New Roman  t" w:hAnsi="Times New Roman  t" w:cs="Times New Roman  t"/>
          <w:sz w:val="24"/>
          <w:szCs w:val="24"/>
          <w:lang w:val="mk-MK"/>
        </w:rPr>
        <w:t xml:space="preserve">додека одредбите за признавање на мајчинството не се вклучени (бидејќи </w:t>
      </w:r>
      <w:r w:rsidR="00AF5977">
        <w:rPr>
          <w:rFonts w:ascii="Times New Roman  t" w:hAnsi="Times New Roman  t" w:cs="Times New Roman  t"/>
          <w:sz w:val="24"/>
          <w:szCs w:val="24"/>
          <w:lang w:val="mk-MK"/>
        </w:rPr>
        <w:t>З</w:t>
      </w:r>
      <w:r w:rsidR="00A726A5" w:rsidRPr="0015318A">
        <w:rPr>
          <w:rFonts w:ascii="Times New Roman  t" w:hAnsi="Times New Roman  t" w:cs="Times New Roman  t"/>
          <w:sz w:val="24"/>
          <w:szCs w:val="24"/>
          <w:lang w:val="mk-MK"/>
        </w:rPr>
        <w:t>аконот тргнува од римската претпоставка и за мајка ја смета жената која родила). Денес, гестациската носителка е обврз</w:t>
      </w:r>
      <w:r w:rsidR="003B2467" w:rsidRPr="0015318A">
        <w:rPr>
          <w:rFonts w:ascii="Times New Roman  t" w:hAnsi="Times New Roman  t" w:cs="Times New Roman  t"/>
          <w:sz w:val="24"/>
          <w:szCs w:val="24"/>
          <w:lang w:val="mk-MK"/>
        </w:rPr>
        <w:t>ана со претходно дадена согласност заверена на нотар</w:t>
      </w:r>
      <w:r w:rsidR="00A726A5" w:rsidRPr="0015318A">
        <w:rPr>
          <w:rFonts w:ascii="Times New Roman  t" w:hAnsi="Times New Roman  t" w:cs="Times New Roman  t"/>
          <w:sz w:val="24"/>
          <w:szCs w:val="24"/>
          <w:lang w:val="mk-MK"/>
        </w:rPr>
        <w:t xml:space="preserve"> да се от</w:t>
      </w:r>
      <w:r w:rsidR="003B2467" w:rsidRPr="0015318A">
        <w:rPr>
          <w:rFonts w:ascii="Times New Roman  t" w:hAnsi="Times New Roman  t" w:cs="Times New Roman  t"/>
          <w:sz w:val="24"/>
          <w:szCs w:val="24"/>
          <w:lang w:val="mk-MK"/>
        </w:rPr>
        <w:t>каже од признавањето на детето.</w:t>
      </w:r>
      <w:r w:rsidR="00B630D9" w:rsidRPr="0015318A">
        <w:rPr>
          <w:rFonts w:ascii="Times New Roman  t" w:hAnsi="Times New Roman  t" w:cs="Times New Roman  t"/>
          <w:sz w:val="24"/>
          <w:szCs w:val="24"/>
          <w:vertAlign w:val="superscript"/>
        </w:rPr>
        <w:footnoteReference w:id="75"/>
      </w:r>
      <w:r w:rsidR="00B630D9" w:rsidRPr="0015318A">
        <w:rPr>
          <w:rFonts w:ascii="Times New Roman  t" w:hAnsi="Times New Roman  t" w:cs="Times New Roman  t"/>
          <w:sz w:val="24"/>
          <w:szCs w:val="24"/>
        </w:rPr>
        <w:t xml:space="preserve"> </w:t>
      </w:r>
      <w:r w:rsidR="00A726A5" w:rsidRPr="0015318A">
        <w:rPr>
          <w:rFonts w:ascii="Times New Roman  t" w:hAnsi="Times New Roman  t" w:cs="Times New Roman  t"/>
          <w:sz w:val="24"/>
          <w:szCs w:val="24"/>
          <w:lang w:val="mk-MK"/>
        </w:rPr>
        <w:t xml:space="preserve">Сепак, Законот за семејството не бара признавање на мајката со цел таа </w:t>
      </w:r>
      <w:r w:rsidR="004912EF">
        <w:rPr>
          <w:rFonts w:ascii="Times New Roman  t" w:hAnsi="Times New Roman  t" w:cs="Times New Roman  t"/>
          <w:sz w:val="24"/>
          <w:szCs w:val="24"/>
          <w:lang w:val="mk-MK"/>
        </w:rPr>
        <w:t xml:space="preserve">да </w:t>
      </w:r>
      <w:r w:rsidR="00A726A5" w:rsidRPr="0015318A">
        <w:rPr>
          <w:rFonts w:ascii="Times New Roman  t" w:hAnsi="Times New Roman  t" w:cs="Times New Roman  t"/>
          <w:sz w:val="24"/>
          <w:szCs w:val="24"/>
          <w:lang w:val="mk-MK"/>
        </w:rPr>
        <w:t>утврди свое мајчинство (тоа е резервирано само за таткото)</w:t>
      </w:r>
      <w:r w:rsidR="00B630D9" w:rsidRPr="0015318A">
        <w:rPr>
          <w:rFonts w:ascii="Times New Roman  t" w:hAnsi="Times New Roman  t" w:cs="Times New Roman  t"/>
          <w:sz w:val="24"/>
          <w:szCs w:val="24"/>
        </w:rPr>
        <w:t>.</w:t>
      </w:r>
      <w:r w:rsidR="00864895" w:rsidRPr="0015318A">
        <w:rPr>
          <w:rFonts w:ascii="Times New Roman  t" w:hAnsi="Times New Roman  t" w:cs="Times New Roman  t"/>
          <w:sz w:val="24"/>
          <w:szCs w:val="24"/>
        </w:rPr>
        <w:t xml:space="preserve"> </w:t>
      </w:r>
      <w:r w:rsidR="00A726A5" w:rsidRPr="0015318A">
        <w:rPr>
          <w:rFonts w:ascii="Times New Roman  t" w:hAnsi="Times New Roman  t" w:cs="Times New Roman  t"/>
          <w:sz w:val="24"/>
          <w:szCs w:val="24"/>
          <w:lang w:val="mk-MK"/>
        </w:rPr>
        <w:t xml:space="preserve">Дополнително, Законот пропишува дека гестациската носителка нема право да иницира судска постапка за утврдување нејзино мајчинство. </w:t>
      </w:r>
      <w:r w:rsidR="00736933" w:rsidRPr="0015318A">
        <w:rPr>
          <w:rFonts w:ascii="Times New Roman  t" w:hAnsi="Times New Roman  t" w:cs="Times New Roman  t"/>
          <w:sz w:val="24"/>
          <w:szCs w:val="24"/>
          <w:lang w:val="mk-MK"/>
        </w:rPr>
        <w:t xml:space="preserve">Останува конфликтно настанувањето на родителскиот однос со мајката според одредбите за „сурогат мајчинство“ во ЗБМПО и во ЗС каде </w:t>
      </w:r>
      <w:r w:rsidR="004912EF">
        <w:rPr>
          <w:rFonts w:ascii="Times New Roman  t" w:hAnsi="Times New Roman  t" w:cs="Times New Roman  t"/>
          <w:sz w:val="24"/>
          <w:szCs w:val="24"/>
          <w:lang w:val="mk-MK"/>
        </w:rPr>
        <w:t xml:space="preserve">што </w:t>
      </w:r>
      <w:r w:rsidR="00736933" w:rsidRPr="0015318A">
        <w:rPr>
          <w:rFonts w:ascii="Times New Roman  t" w:hAnsi="Times New Roman  t" w:cs="Times New Roman  t"/>
          <w:sz w:val="24"/>
          <w:szCs w:val="24"/>
          <w:lang w:val="mk-MK"/>
        </w:rPr>
        <w:t xml:space="preserve">родителскиот однос настанува со раѓање и посвојување (член 7). </w:t>
      </w:r>
    </w:p>
    <w:p w14:paraId="4B389104" w14:textId="5DE21146" w:rsidR="00B630D9" w:rsidRPr="0015318A" w:rsidRDefault="00AE139F" w:rsidP="00864895">
      <w:pPr>
        <w:spacing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lastRenderedPageBreak/>
        <w:t xml:space="preserve">Одредбите за утврдување/оспорување на татковство и мајчинство не се само проблематични во Република Северна Македонија. Ова е бидејќи </w:t>
      </w:r>
      <w:r w:rsidR="00A45B2A" w:rsidRPr="0015318A">
        <w:rPr>
          <w:rFonts w:ascii="Times New Roman  t" w:hAnsi="Times New Roman  t" w:cs="Times New Roman  t"/>
          <w:sz w:val="24"/>
          <w:szCs w:val="24"/>
          <w:lang w:val="mk-MK"/>
        </w:rPr>
        <w:t>секое семејство е со свои специфики и затоа различно од секое друго, па општи одредби понекогаш не можат да ги опфатат сите индивидуални случаи, особено доколку се толкуваат рестриктивно. Има многу случаи пред ЕСЧП со свои специфики во врска со брачната претпоставка. Во случаите кога имало обид да се признае детето од раѓање, брачната претпоставка била проблем за децата родени вонбрачн</w:t>
      </w:r>
      <w:r w:rsidR="002F2FF1" w:rsidRPr="0015318A">
        <w:rPr>
          <w:rFonts w:ascii="Times New Roman  t" w:hAnsi="Times New Roman  t" w:cs="Times New Roman  t"/>
          <w:sz w:val="24"/>
          <w:szCs w:val="24"/>
          <w:lang w:val="mk-MK"/>
        </w:rPr>
        <w:t>о во паралелна врска со брак</w:t>
      </w:r>
      <w:r w:rsidR="00CB0C9F">
        <w:rPr>
          <w:rFonts w:ascii="Times New Roman  t" w:hAnsi="Times New Roman  t" w:cs="Times New Roman  t"/>
          <w:sz w:val="24"/>
          <w:szCs w:val="24"/>
          <w:lang w:val="mk-MK"/>
        </w:rPr>
        <w:t>,</w:t>
      </w:r>
      <w:r w:rsidR="002F2FF1" w:rsidRPr="0015318A">
        <w:rPr>
          <w:rFonts w:ascii="Times New Roman  t" w:hAnsi="Times New Roman  t" w:cs="Times New Roman  t"/>
          <w:sz w:val="24"/>
          <w:szCs w:val="24"/>
          <w:lang w:val="mk-MK"/>
        </w:rPr>
        <w:t xml:space="preserve"> </w:t>
      </w:r>
      <w:r w:rsidR="00A45B2A" w:rsidRPr="0015318A">
        <w:rPr>
          <w:rFonts w:ascii="Times New Roman  t" w:hAnsi="Times New Roman  t" w:cs="Times New Roman  t"/>
          <w:sz w:val="24"/>
          <w:szCs w:val="24"/>
          <w:lang w:val="mk-MK"/>
        </w:rPr>
        <w:t xml:space="preserve">на пример, </w:t>
      </w:r>
      <w:r w:rsidR="002F2FF1" w:rsidRPr="0015318A">
        <w:rPr>
          <w:rFonts w:ascii="Times New Roman  t" w:hAnsi="Times New Roman  t" w:cs="Times New Roman  t"/>
          <w:sz w:val="24"/>
          <w:szCs w:val="24"/>
          <w:lang w:val="mk-MK"/>
        </w:rPr>
        <w:t xml:space="preserve">во </w:t>
      </w:r>
      <w:r w:rsidR="00A45B2A" w:rsidRPr="0015318A">
        <w:rPr>
          <w:rFonts w:ascii="Times New Roman  t" w:hAnsi="Times New Roman  t" w:cs="Times New Roman  t"/>
          <w:sz w:val="24"/>
          <w:szCs w:val="24"/>
          <w:lang w:val="mk-MK"/>
        </w:rPr>
        <w:t>следниве случаи</w:t>
      </w:r>
      <w:r w:rsidR="00B630D9" w:rsidRPr="0015318A">
        <w:rPr>
          <w:rFonts w:ascii="Times New Roman  t" w:hAnsi="Times New Roman  t" w:cs="Times New Roman  t"/>
          <w:sz w:val="24"/>
          <w:szCs w:val="24"/>
        </w:rPr>
        <w:t>:</w:t>
      </w:r>
      <w:r w:rsidR="00A45B2A" w:rsidRPr="0015318A">
        <w:rPr>
          <w:rFonts w:ascii="Times New Roman  t" w:hAnsi="Times New Roman  t" w:cs="Times New Roman  t"/>
          <w:sz w:val="24"/>
          <w:szCs w:val="24"/>
          <w:lang w:val="mk-MK"/>
        </w:rPr>
        <w:t xml:space="preserve"> </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Крон и другите против Холандија</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 xml:space="preserve">, </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Чавдаров пр</w:t>
      </w:r>
      <w:r w:rsidR="00BF2737" w:rsidRPr="0015318A">
        <w:rPr>
          <w:rFonts w:ascii="Times New Roman  t" w:hAnsi="Times New Roman  t" w:cs="Times New Roman  t"/>
          <w:sz w:val="24"/>
          <w:szCs w:val="24"/>
          <w:lang w:val="mk-MK"/>
        </w:rPr>
        <w:t>отив Бугарија</w:t>
      </w:r>
      <w:r w:rsidR="00A0619B">
        <w:rPr>
          <w:rFonts w:ascii="Times New Roman  t" w:hAnsi="Times New Roman  t" w:cs="Times New Roman  t"/>
          <w:sz w:val="24"/>
          <w:szCs w:val="24"/>
          <w:lang w:val="mk-MK"/>
        </w:rPr>
        <w:t>“</w:t>
      </w:r>
      <w:r w:rsidR="00BF2737" w:rsidRPr="0015318A">
        <w:rPr>
          <w:rFonts w:ascii="Times New Roman  t" w:hAnsi="Times New Roman  t" w:cs="Times New Roman  t"/>
          <w:sz w:val="24"/>
          <w:szCs w:val="24"/>
          <w:lang w:val="mk-MK"/>
        </w:rPr>
        <w:t xml:space="preserve">, </w:t>
      </w:r>
      <w:r w:rsidR="00A0619B">
        <w:rPr>
          <w:rFonts w:ascii="Times New Roman  t" w:hAnsi="Times New Roman  t" w:cs="Times New Roman  t"/>
          <w:sz w:val="24"/>
          <w:szCs w:val="24"/>
          <w:lang w:val="mk-MK"/>
        </w:rPr>
        <w:t>„</w:t>
      </w:r>
      <w:r w:rsidR="00BF2737" w:rsidRPr="0015318A">
        <w:rPr>
          <w:rFonts w:ascii="Times New Roman  t" w:hAnsi="Times New Roman  t" w:cs="Times New Roman  t"/>
          <w:sz w:val="24"/>
          <w:szCs w:val="24"/>
          <w:lang w:val="mk-MK"/>
        </w:rPr>
        <w:t>Шнајдер против Ге</w:t>
      </w:r>
      <w:r w:rsidR="00A45B2A" w:rsidRPr="0015318A">
        <w:rPr>
          <w:rFonts w:ascii="Times New Roman  t" w:hAnsi="Times New Roman  t" w:cs="Times New Roman  t"/>
          <w:sz w:val="24"/>
          <w:szCs w:val="24"/>
          <w:lang w:val="mk-MK"/>
        </w:rPr>
        <w:t>рманија</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 xml:space="preserve">, </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Мици против Малта</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 xml:space="preserve"> и </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Анајо против Германија</w:t>
      </w:r>
      <w:r w:rsidR="00A0619B">
        <w:rPr>
          <w:rFonts w:ascii="Times New Roman  t" w:hAnsi="Times New Roman  t" w:cs="Times New Roman  t"/>
          <w:sz w:val="24"/>
          <w:szCs w:val="24"/>
          <w:lang w:val="mk-MK"/>
        </w:rPr>
        <w:t>“</w:t>
      </w:r>
      <w:r w:rsidR="00A45B2A" w:rsidRPr="0015318A">
        <w:rPr>
          <w:rFonts w:ascii="Times New Roman  t" w:hAnsi="Times New Roman  t" w:cs="Times New Roman  t"/>
          <w:sz w:val="24"/>
          <w:szCs w:val="24"/>
          <w:lang w:val="mk-MK"/>
        </w:rPr>
        <w:t>. Сепак, Судот донес</w:t>
      </w:r>
      <w:r w:rsidR="002F2FF1" w:rsidRPr="0015318A">
        <w:rPr>
          <w:rFonts w:ascii="Times New Roman  t" w:hAnsi="Times New Roman  t" w:cs="Times New Roman  t"/>
          <w:sz w:val="24"/>
          <w:szCs w:val="24"/>
          <w:lang w:val="mk-MK"/>
        </w:rPr>
        <w:t>е</w:t>
      </w:r>
      <w:r w:rsidR="00A45B2A" w:rsidRPr="0015318A">
        <w:rPr>
          <w:rFonts w:ascii="Times New Roman  t" w:hAnsi="Times New Roman  t" w:cs="Times New Roman  t"/>
          <w:sz w:val="24"/>
          <w:szCs w:val="24"/>
          <w:lang w:val="mk-MK"/>
        </w:rPr>
        <w:t xml:space="preserve"> различни одлуки врз основа на спецификите на секој случај посебно (особено доколку сметал дека постоеле други</w:t>
      </w:r>
      <w:r w:rsidR="00027A5C" w:rsidRPr="0015318A">
        <w:rPr>
          <w:rFonts w:ascii="Times New Roman  t" w:hAnsi="Times New Roman  t" w:cs="Times New Roman  t"/>
          <w:sz w:val="24"/>
          <w:szCs w:val="24"/>
          <w:lang w:val="mk-MK"/>
        </w:rPr>
        <w:t xml:space="preserve"> алтернативни начини за да се п</w:t>
      </w:r>
      <w:r w:rsidR="00A45B2A" w:rsidRPr="0015318A">
        <w:rPr>
          <w:rFonts w:ascii="Times New Roman  t" w:hAnsi="Times New Roman  t" w:cs="Times New Roman  t"/>
          <w:sz w:val="24"/>
          <w:szCs w:val="24"/>
          <w:lang w:val="mk-MK"/>
        </w:rPr>
        <w:t>о</w:t>
      </w:r>
      <w:r w:rsidR="00027A5C" w:rsidRPr="0015318A">
        <w:rPr>
          <w:rFonts w:ascii="Times New Roman  t" w:hAnsi="Times New Roman  t" w:cs="Times New Roman  t"/>
          <w:sz w:val="24"/>
          <w:szCs w:val="24"/>
          <w:lang w:val="mk-MK"/>
        </w:rPr>
        <w:t>с</w:t>
      </w:r>
      <w:r w:rsidR="00A45B2A" w:rsidRPr="0015318A">
        <w:rPr>
          <w:rFonts w:ascii="Times New Roman  t" w:hAnsi="Times New Roman  t" w:cs="Times New Roman  t"/>
          <w:sz w:val="24"/>
          <w:szCs w:val="24"/>
          <w:lang w:val="mk-MK"/>
        </w:rPr>
        <w:t>тигне истата цел</w:t>
      </w:r>
      <w:r w:rsidR="002F2FF1" w:rsidRPr="0015318A">
        <w:rPr>
          <w:rFonts w:ascii="Times New Roman  t" w:hAnsi="Times New Roman  t" w:cs="Times New Roman  t"/>
          <w:sz w:val="24"/>
          <w:szCs w:val="24"/>
          <w:lang w:val="mk-MK"/>
        </w:rPr>
        <w:t xml:space="preserve">, како </w:t>
      </w:r>
      <w:r w:rsidR="00CB0C9F">
        <w:rPr>
          <w:rFonts w:ascii="Times New Roman  t" w:hAnsi="Times New Roman  t" w:cs="Times New Roman  t"/>
          <w:sz w:val="24"/>
          <w:szCs w:val="24"/>
          <w:lang w:val="mk-MK"/>
        </w:rPr>
        <w:t xml:space="preserve">што е, </w:t>
      </w:r>
      <w:r w:rsidR="002F2FF1" w:rsidRPr="0015318A">
        <w:rPr>
          <w:rFonts w:ascii="Times New Roman  t" w:hAnsi="Times New Roman  t" w:cs="Times New Roman  t"/>
          <w:sz w:val="24"/>
          <w:szCs w:val="24"/>
          <w:lang w:val="mk-MK"/>
        </w:rPr>
        <w:t>на пример</w:t>
      </w:r>
      <w:r w:rsidR="00CB0C9F">
        <w:rPr>
          <w:rFonts w:ascii="Times New Roman  t" w:hAnsi="Times New Roman  t" w:cs="Times New Roman  t"/>
          <w:sz w:val="24"/>
          <w:szCs w:val="24"/>
          <w:lang w:val="mk-MK"/>
        </w:rPr>
        <w:t>,</w:t>
      </w:r>
      <w:r w:rsidR="002F2FF1" w:rsidRPr="0015318A">
        <w:rPr>
          <w:rFonts w:ascii="Times New Roman  t" w:hAnsi="Times New Roman  t" w:cs="Times New Roman  t"/>
          <w:sz w:val="24"/>
          <w:szCs w:val="24"/>
          <w:lang w:val="mk-MK"/>
        </w:rPr>
        <w:t xml:space="preserve"> во случајот на Чавдаров</w:t>
      </w:r>
      <w:r w:rsidR="00A45B2A" w:rsidRPr="0015318A">
        <w:rPr>
          <w:rFonts w:ascii="Times New Roman  t" w:hAnsi="Times New Roman  t" w:cs="Times New Roman  t"/>
          <w:sz w:val="24"/>
          <w:szCs w:val="24"/>
          <w:lang w:val="mk-MK"/>
        </w:rPr>
        <w:t>)</w:t>
      </w:r>
      <w:r w:rsidR="00B630D9" w:rsidRPr="0015318A">
        <w:rPr>
          <w:rFonts w:ascii="Times New Roman  t" w:hAnsi="Times New Roman  t" w:cs="Times New Roman  t"/>
          <w:sz w:val="24"/>
          <w:szCs w:val="24"/>
        </w:rPr>
        <w:t xml:space="preserve">. </w:t>
      </w:r>
    </w:p>
    <w:p w14:paraId="5420229D" w14:textId="40AC2230" w:rsidR="004E1BBD" w:rsidRPr="0015318A" w:rsidRDefault="00A45B2A" w:rsidP="001F7C23">
      <w:pPr>
        <w:spacing w:line="360" w:lineRule="auto"/>
        <w:ind w:firstLine="360"/>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Контекстот на раѓање дете надвор од брак </w:t>
      </w:r>
      <w:r w:rsidR="00BF2737" w:rsidRPr="0015318A">
        <w:rPr>
          <w:rFonts w:ascii="Times New Roman  t" w:hAnsi="Times New Roman  t" w:cs="Times New Roman  t"/>
          <w:sz w:val="24"/>
          <w:szCs w:val="24"/>
          <w:lang w:val="mk-MK"/>
        </w:rPr>
        <w:t>предизвикал неможност да се реги</w:t>
      </w:r>
      <w:r w:rsidRPr="0015318A">
        <w:rPr>
          <w:rFonts w:ascii="Times New Roman  t" w:hAnsi="Times New Roman  t" w:cs="Times New Roman  t"/>
          <w:sz w:val="24"/>
          <w:szCs w:val="24"/>
          <w:lang w:val="mk-MK"/>
        </w:rPr>
        <w:t>стрира генетскиот татко</w:t>
      </w:r>
      <w:r w:rsidR="00CB0C9F">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на пример</w:t>
      </w:r>
      <w:r w:rsidR="00CB0C9F">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во случаите</w:t>
      </w:r>
      <w:r w:rsidRPr="0015318A">
        <w:rPr>
          <w:rFonts w:ascii="Times New Roman  t" w:hAnsi="Times New Roman  t" w:cs="Times New Roman  t"/>
          <w:sz w:val="24"/>
          <w:szCs w:val="24"/>
        </w:rPr>
        <w:t xml:space="preserve">: </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Камп и Буруми против Холандија</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Микули</w:t>
      </w:r>
      <w:r w:rsidR="00573872">
        <w:rPr>
          <w:rFonts w:ascii="Times New Roman  t" w:hAnsi="Times New Roman  t" w:cs="Times New Roman  t"/>
          <w:sz w:val="24"/>
          <w:szCs w:val="24"/>
          <w:lang w:val="mk-MK"/>
        </w:rPr>
        <w:t>ќ</w:t>
      </w:r>
      <w:r w:rsidRPr="0015318A">
        <w:rPr>
          <w:rFonts w:ascii="Times New Roman  t" w:hAnsi="Times New Roman  t" w:cs="Times New Roman  t"/>
          <w:sz w:val="24"/>
          <w:szCs w:val="24"/>
          <w:lang w:val="mk-MK"/>
        </w:rPr>
        <w:t xml:space="preserve"> против Хрватска</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 </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Јусуф против Холандија</w:t>
      </w:r>
      <w:r w:rsidR="007234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Признавањето татковство надвор од брак е проблематично во смисла на подоцнежно негово оспорување и утврдување на правно татковство по основ генетска врска по раѓањето на детето. В</w:t>
      </w:r>
      <w:r w:rsidR="00DA71C3" w:rsidRPr="0015318A">
        <w:rPr>
          <w:rFonts w:ascii="Times New Roman  t" w:hAnsi="Times New Roman  t" w:cs="Times New Roman  t"/>
          <w:sz w:val="24"/>
          <w:szCs w:val="24"/>
          <w:lang w:val="mk-MK"/>
        </w:rPr>
        <w:t>о таа смисла</w:t>
      </w:r>
      <w:r w:rsidR="009D0BF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случаите </w:t>
      </w:r>
      <w:r w:rsidR="00A061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Ахренс против Г</w:t>
      </w:r>
      <w:r w:rsidR="00DA71C3" w:rsidRPr="0015318A">
        <w:rPr>
          <w:rFonts w:ascii="Times New Roman  t" w:hAnsi="Times New Roman  t" w:cs="Times New Roman  t"/>
          <w:sz w:val="24"/>
          <w:szCs w:val="24"/>
          <w:lang w:val="mk-MK"/>
        </w:rPr>
        <w:t>ерманија</w:t>
      </w:r>
      <w:r w:rsidR="00A0619B">
        <w:rPr>
          <w:rFonts w:ascii="Times New Roman  t" w:hAnsi="Times New Roman  t" w:cs="Times New Roman  t"/>
          <w:sz w:val="24"/>
          <w:szCs w:val="24"/>
          <w:lang w:val="mk-MK"/>
        </w:rPr>
        <w:t>“</w:t>
      </w:r>
      <w:r w:rsidR="00DA71C3" w:rsidRPr="0015318A">
        <w:rPr>
          <w:rFonts w:ascii="Times New Roman  t" w:hAnsi="Times New Roman  t" w:cs="Times New Roman  t"/>
          <w:sz w:val="24"/>
          <w:szCs w:val="24"/>
          <w:lang w:val="mk-MK"/>
        </w:rPr>
        <w:t xml:space="preserve"> и </w:t>
      </w:r>
      <w:r w:rsidR="00A061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Кутцор против </w:t>
      </w:r>
      <w:r w:rsidR="00DA71C3" w:rsidRPr="0015318A">
        <w:rPr>
          <w:rFonts w:ascii="Times New Roman  t" w:hAnsi="Times New Roman  t" w:cs="Times New Roman  t"/>
          <w:sz w:val="24"/>
          <w:szCs w:val="24"/>
          <w:lang w:val="mk-MK"/>
        </w:rPr>
        <w:t>Ге</w:t>
      </w:r>
      <w:r w:rsidRPr="0015318A">
        <w:rPr>
          <w:rFonts w:ascii="Times New Roman  t" w:hAnsi="Times New Roman  t" w:cs="Times New Roman  t"/>
          <w:sz w:val="24"/>
          <w:szCs w:val="24"/>
          <w:lang w:val="mk-MK"/>
        </w:rPr>
        <w:t>рманија</w:t>
      </w:r>
      <w:r w:rsidR="00A0619B">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DA71C3" w:rsidRPr="0015318A">
        <w:rPr>
          <w:rFonts w:ascii="Times New Roman  t" w:hAnsi="Times New Roman  t" w:cs="Times New Roman  t"/>
          <w:sz w:val="24"/>
          <w:szCs w:val="24"/>
          <w:lang w:val="mk-MK"/>
        </w:rPr>
        <w:t>утврдиле правна заштита на веќе постоечките семејства заради нивна правна сигурност. „Сурогат мајчинствата“</w:t>
      </w:r>
      <w:r w:rsidR="00726CA0">
        <w:rPr>
          <w:rFonts w:ascii="Times New Roman  t" w:hAnsi="Times New Roman  t" w:cs="Times New Roman  t"/>
          <w:sz w:val="24"/>
          <w:szCs w:val="24"/>
          <w:lang w:val="mk-MK"/>
        </w:rPr>
        <w:t>,</w:t>
      </w:r>
      <w:r w:rsidR="00DA71C3" w:rsidRPr="0015318A">
        <w:rPr>
          <w:rFonts w:ascii="Times New Roman  t" w:hAnsi="Times New Roman  t" w:cs="Times New Roman  t"/>
          <w:sz w:val="24"/>
          <w:szCs w:val="24"/>
          <w:lang w:val="mk-MK"/>
        </w:rPr>
        <w:t xml:space="preserve"> исто така</w:t>
      </w:r>
      <w:r w:rsidR="00726CA0">
        <w:rPr>
          <w:rFonts w:ascii="Times New Roman  t" w:hAnsi="Times New Roman  t" w:cs="Times New Roman  t"/>
          <w:sz w:val="24"/>
          <w:szCs w:val="24"/>
          <w:lang w:val="mk-MK"/>
        </w:rPr>
        <w:t>,</w:t>
      </w:r>
      <w:r w:rsidR="00DA71C3" w:rsidRPr="0015318A">
        <w:rPr>
          <w:rFonts w:ascii="Times New Roman  t" w:hAnsi="Times New Roman  t" w:cs="Times New Roman  t"/>
          <w:sz w:val="24"/>
          <w:szCs w:val="24"/>
          <w:lang w:val="mk-MK"/>
        </w:rPr>
        <w:t xml:space="preserve"> биле проблематични кога станува збор за утврдување на родителските одговорности пред ЕСЧП.</w:t>
      </w:r>
      <w:r w:rsidR="00864895" w:rsidRPr="0015318A">
        <w:rPr>
          <w:rStyle w:val="FootnoteReference"/>
          <w:rFonts w:ascii="Times New Roman  t" w:hAnsi="Times New Roman  t" w:cs="Times New Roman  t"/>
          <w:sz w:val="24"/>
          <w:szCs w:val="24"/>
        </w:rPr>
        <w:footnoteReference w:id="76"/>
      </w:r>
      <w:r w:rsidR="00864895" w:rsidRPr="0015318A">
        <w:rPr>
          <w:rFonts w:ascii="Times New Roman  t" w:hAnsi="Times New Roman  t" w:cs="Times New Roman  t"/>
          <w:sz w:val="24"/>
          <w:szCs w:val="24"/>
        </w:rPr>
        <w:t xml:space="preserve"> </w:t>
      </w:r>
      <w:r w:rsidR="00DA71C3" w:rsidRPr="0015318A">
        <w:rPr>
          <w:rFonts w:ascii="Times New Roman  t" w:hAnsi="Times New Roman  t" w:cs="Times New Roman  t"/>
          <w:sz w:val="24"/>
          <w:szCs w:val="24"/>
          <w:lang w:val="mk-MK"/>
        </w:rPr>
        <w:t xml:space="preserve">Имајќи го </w:t>
      </w:r>
      <w:r w:rsidR="00726CA0" w:rsidRPr="0015318A">
        <w:rPr>
          <w:rFonts w:ascii="Times New Roman  t" w:hAnsi="Times New Roman  t" w:cs="Times New Roman  t"/>
          <w:sz w:val="24"/>
          <w:szCs w:val="24"/>
          <w:lang w:val="mk-MK"/>
        </w:rPr>
        <w:t xml:space="preserve">предвид </w:t>
      </w:r>
      <w:r w:rsidR="00DA71C3" w:rsidRPr="0015318A">
        <w:rPr>
          <w:rFonts w:ascii="Times New Roman  t" w:hAnsi="Times New Roman  t" w:cs="Times New Roman  t"/>
          <w:sz w:val="24"/>
          <w:szCs w:val="24"/>
          <w:lang w:val="mk-MK"/>
        </w:rPr>
        <w:t>сето ова, с</w:t>
      </w:r>
      <w:r w:rsidR="00726CA0">
        <w:rPr>
          <w:rFonts w:ascii="Times New Roman  t" w:hAnsi="Times New Roman  t" w:cs="Times New Roman  t"/>
          <w:sz w:val="24"/>
          <w:szCs w:val="24"/>
          <w:lang w:val="mk-MK"/>
        </w:rPr>
        <w:t xml:space="preserve">è </w:t>
      </w:r>
      <w:r w:rsidR="00DA71C3" w:rsidRPr="0015318A">
        <w:rPr>
          <w:rFonts w:ascii="Times New Roman  t" w:hAnsi="Times New Roman  t" w:cs="Times New Roman  t"/>
          <w:sz w:val="24"/>
          <w:szCs w:val="24"/>
          <w:lang w:val="mk-MK"/>
        </w:rPr>
        <w:t xml:space="preserve">уште останува фактот дека Судот во Стразбур </w:t>
      </w:r>
      <w:r w:rsidR="00027A5C" w:rsidRPr="0015318A">
        <w:rPr>
          <w:rFonts w:ascii="Times New Roman  t" w:hAnsi="Times New Roman  t" w:cs="Times New Roman  t"/>
          <w:sz w:val="24"/>
          <w:szCs w:val="24"/>
          <w:lang w:val="mk-MK"/>
        </w:rPr>
        <w:t>(</w:t>
      </w:r>
      <w:r w:rsidR="00A06456" w:rsidRPr="0015318A">
        <w:rPr>
          <w:rFonts w:ascii="Times New Roman  t" w:hAnsi="Times New Roman  t" w:cs="Times New Roman  t"/>
          <w:sz w:val="24"/>
          <w:szCs w:val="24"/>
          <w:lang w:val="mk-MK"/>
        </w:rPr>
        <w:t>неретко</w:t>
      </w:r>
      <w:r w:rsidR="00027A5C" w:rsidRPr="0015318A">
        <w:rPr>
          <w:rFonts w:ascii="Times New Roman  t" w:hAnsi="Times New Roman  t" w:cs="Times New Roman  t"/>
          <w:sz w:val="24"/>
          <w:szCs w:val="24"/>
          <w:lang w:val="mk-MK"/>
        </w:rPr>
        <w:t xml:space="preserve">) </w:t>
      </w:r>
      <w:r w:rsidR="00DA71C3" w:rsidRPr="0015318A">
        <w:rPr>
          <w:rFonts w:ascii="Times New Roman  t" w:hAnsi="Times New Roman  t" w:cs="Times New Roman  t"/>
          <w:sz w:val="24"/>
          <w:szCs w:val="24"/>
          <w:lang w:val="mk-MK"/>
        </w:rPr>
        <w:t>ги третира овие случаи како да се под големо влијание на националниот морал, традиција итн. давајќи широк праг на толерантност кога станува збор за примената на член 8 (пар. 1 и пар. 2)</w:t>
      </w:r>
      <w:r w:rsidR="00726CA0">
        <w:rPr>
          <w:rFonts w:ascii="Times New Roman  t" w:hAnsi="Times New Roman  t" w:cs="Times New Roman  t"/>
          <w:sz w:val="24"/>
          <w:szCs w:val="24"/>
          <w:lang w:val="mk-MK"/>
        </w:rPr>
        <w:t>,</w:t>
      </w:r>
      <w:r w:rsidR="00DA71C3" w:rsidRPr="0015318A">
        <w:rPr>
          <w:rFonts w:ascii="Times New Roman  t" w:hAnsi="Times New Roman  t" w:cs="Times New Roman  t"/>
          <w:sz w:val="24"/>
          <w:szCs w:val="24"/>
          <w:lang w:val="mk-MK"/>
        </w:rPr>
        <w:t xml:space="preserve"> т.</w:t>
      </w:r>
      <w:r w:rsidR="00726CA0">
        <w:rPr>
          <w:rFonts w:ascii="Times New Roman  t" w:hAnsi="Times New Roman  t" w:cs="Times New Roman  t"/>
          <w:sz w:val="24"/>
          <w:szCs w:val="24"/>
          <w:lang w:val="mk-MK"/>
        </w:rPr>
        <w:t xml:space="preserve"> е</w:t>
      </w:r>
      <w:r w:rsidR="00DA71C3" w:rsidRPr="0015318A">
        <w:rPr>
          <w:rFonts w:ascii="Times New Roman  t" w:hAnsi="Times New Roman  t" w:cs="Times New Roman  t"/>
          <w:sz w:val="24"/>
          <w:szCs w:val="24"/>
          <w:lang w:val="mk-MK"/>
        </w:rPr>
        <w:t xml:space="preserve">. недозволено или дозволено (поради заштита на јавниот интерес) кршење на човековите права. </w:t>
      </w:r>
      <w:r w:rsidR="00027A5C" w:rsidRPr="0015318A">
        <w:rPr>
          <w:rFonts w:ascii="Times New Roman  t" w:hAnsi="Times New Roman  t" w:cs="Times New Roman  t"/>
          <w:sz w:val="24"/>
          <w:szCs w:val="24"/>
          <w:lang w:val="mk-MK"/>
        </w:rPr>
        <w:t>Единствено рестриктивно за толкување е кога жалителот се повикува на заштита од дискриминација и на принципот за најдобар интерес на детето (врзивни точки на евентуално „</w:t>
      </w:r>
      <w:r w:rsidR="00DD1853">
        <w:rPr>
          <w:rFonts w:ascii="Times New Roman  t" w:hAnsi="Times New Roman  t" w:cs="Times New Roman  t"/>
          <w:sz w:val="24"/>
          <w:szCs w:val="24"/>
          <w:lang w:val="mk-MK"/>
        </w:rPr>
        <w:t>Е</w:t>
      </w:r>
      <w:r w:rsidR="00027A5C" w:rsidRPr="0015318A">
        <w:rPr>
          <w:rFonts w:ascii="Times New Roman  t" w:hAnsi="Times New Roman  t" w:cs="Times New Roman  t"/>
          <w:sz w:val="24"/>
          <w:szCs w:val="24"/>
          <w:lang w:val="mk-MK"/>
        </w:rPr>
        <w:t>вропско семејно право“).</w:t>
      </w:r>
      <w:r w:rsidR="00027A5C" w:rsidRPr="0015318A">
        <w:rPr>
          <w:rStyle w:val="FootnoteReference"/>
          <w:rFonts w:ascii="Times New Roman  t" w:hAnsi="Times New Roman  t" w:cs="Times New Roman  t"/>
          <w:sz w:val="24"/>
          <w:szCs w:val="24"/>
          <w:lang w:val="mk-MK"/>
        </w:rPr>
        <w:footnoteReference w:id="77"/>
      </w:r>
    </w:p>
    <w:p w14:paraId="6FDCCAE8" w14:textId="77777777" w:rsidR="004E1BBD" w:rsidRPr="0015318A" w:rsidRDefault="004E1BBD" w:rsidP="00140BA1">
      <w:pPr>
        <w:spacing w:line="360" w:lineRule="auto"/>
        <w:jc w:val="both"/>
        <w:rPr>
          <w:rFonts w:ascii="Times New Roman  t" w:hAnsi="Times New Roman  t" w:cs="Times New Roman  t"/>
          <w:sz w:val="24"/>
          <w:szCs w:val="24"/>
        </w:rPr>
      </w:pPr>
    </w:p>
    <w:p w14:paraId="04611960" w14:textId="77777777" w:rsidR="00E30E92" w:rsidRPr="0015318A" w:rsidRDefault="006B4CD0" w:rsidP="004831BB">
      <w:pPr>
        <w:pStyle w:val="ListParagraph"/>
        <w:numPr>
          <w:ilvl w:val="0"/>
          <w:numId w:val="5"/>
        </w:numPr>
        <w:spacing w:line="360" w:lineRule="auto"/>
        <w:jc w:val="center"/>
        <w:rPr>
          <w:rFonts w:ascii="Times New Roman  t" w:hAnsi="Times New Roman  t" w:cs="Times New Roman  t"/>
          <w:b/>
          <w:sz w:val="24"/>
          <w:szCs w:val="24"/>
        </w:rPr>
      </w:pPr>
      <w:r w:rsidRPr="0015318A">
        <w:rPr>
          <w:rFonts w:ascii="Times New Roman  t" w:hAnsi="Times New Roman  t" w:cs="Times New Roman  t"/>
          <w:b/>
          <w:sz w:val="24"/>
          <w:szCs w:val="24"/>
          <w:lang w:val="mk-MK"/>
        </w:rPr>
        <w:t>Заклучок</w:t>
      </w:r>
    </w:p>
    <w:p w14:paraId="1C172B5A" w14:textId="088AC4B8" w:rsidR="00153FA7" w:rsidRPr="0015318A" w:rsidRDefault="00153FA7" w:rsidP="00153FA7">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Во врска со постапките за доверување деца на чување и воспитание</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пред сѐ, треба да се решаваат пред надлежни државни органи со стриктно одредена надлежност. Компаративно, и според праксата на ЕСЧП</w:t>
      </w:r>
      <w:r w:rsidR="002F2FF1" w:rsidRPr="0015318A">
        <w:rPr>
          <w:rFonts w:ascii="Times New Roman  t" w:hAnsi="Times New Roman  t" w:cs="Times New Roman  t"/>
          <w:sz w:val="24"/>
          <w:szCs w:val="24"/>
          <w:lang w:val="mk-MK"/>
        </w:rPr>
        <w:t>,</w:t>
      </w:r>
      <w:r w:rsidRPr="0015318A">
        <w:rPr>
          <w:rStyle w:val="FootnoteReference"/>
          <w:rFonts w:ascii="Times New Roman  t" w:hAnsi="Times New Roman  t" w:cs="Times New Roman  t"/>
          <w:sz w:val="24"/>
          <w:szCs w:val="24"/>
        </w:rPr>
        <w:footnoteReference w:id="78"/>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тоа се судовите. Ваквите случаи се комплексни и бараат балансирана и разумна процена на интересите на секоја страна со постојана грижа за најдобрите интереси на детето. Судовите се поавторитетни да носат такви одлуки од управнит</w:t>
      </w:r>
      <w:r w:rsidRPr="00DD1853">
        <w:rPr>
          <w:rFonts w:ascii="Times New Roman  t" w:hAnsi="Times New Roman  t" w:cs="Times New Roman  t"/>
          <w:sz w:val="24"/>
          <w:szCs w:val="24"/>
          <w:lang w:val="mk-MK"/>
        </w:rPr>
        <w:t>е органи (како</w:t>
      </w:r>
      <w:r w:rsidRPr="0015318A">
        <w:rPr>
          <w:rFonts w:ascii="Times New Roman  t" w:hAnsi="Times New Roman  t" w:cs="Times New Roman  t"/>
          <w:sz w:val="24"/>
          <w:szCs w:val="24"/>
          <w:lang w:val="mk-MK"/>
        </w:rPr>
        <w:t xml:space="preserve"> </w:t>
      </w:r>
      <w:r w:rsidR="00DD1853">
        <w:rPr>
          <w:rFonts w:ascii="Times New Roman  t" w:hAnsi="Times New Roman  t" w:cs="Times New Roman  t"/>
          <w:sz w:val="24"/>
          <w:szCs w:val="24"/>
          <w:lang w:val="mk-MK"/>
        </w:rPr>
        <w:t xml:space="preserve">што е </w:t>
      </w:r>
      <w:r w:rsidRPr="0015318A">
        <w:rPr>
          <w:rFonts w:ascii="Times New Roman  t" w:hAnsi="Times New Roman  t" w:cs="Times New Roman  t"/>
          <w:sz w:val="24"/>
          <w:szCs w:val="24"/>
          <w:lang w:val="mk-MK"/>
        </w:rPr>
        <w:t>центарот кој секако е преоптоварен со многу други надлежности). Законот за семејството му дава надлежност на судот да одлучува за доверу</w:t>
      </w:r>
      <w:r w:rsidR="00905518" w:rsidRPr="0015318A">
        <w:rPr>
          <w:rFonts w:ascii="Times New Roman  t" w:hAnsi="Times New Roman  t" w:cs="Times New Roman  t"/>
          <w:sz w:val="24"/>
          <w:szCs w:val="24"/>
          <w:lang w:val="mk-MK"/>
        </w:rPr>
        <w:t>вање деца на чување и воспитание</w:t>
      </w:r>
      <w:r w:rsidR="004939DF" w:rsidRPr="0015318A">
        <w:rPr>
          <w:rFonts w:ascii="Times New Roman  t" w:hAnsi="Times New Roman  t" w:cs="Times New Roman  t"/>
          <w:sz w:val="24"/>
          <w:szCs w:val="24"/>
          <w:lang w:val="mk-MK"/>
        </w:rPr>
        <w:t xml:space="preserve"> во постапките за развод/не</w:t>
      </w:r>
      <w:r w:rsidRPr="0015318A">
        <w:rPr>
          <w:rFonts w:ascii="Times New Roman  t" w:hAnsi="Times New Roman  t" w:cs="Times New Roman  t"/>
          <w:sz w:val="24"/>
          <w:szCs w:val="24"/>
          <w:lang w:val="mk-MK"/>
        </w:rPr>
        <w:t>постоење на брак/утврдување и оспорување на татковство и мајчинство (член 80). Ова се толкува како судовите да се надлежни само кога доверувањето деца на чување и воспитание (на веќе утврдено родителство) е разгледувано заедно со бракот, а не и кога е разгледувано само по себе (како</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на пример</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по крајот на вонбрачна заедница или како во случајот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Дополнително, штом се утврди надлежност на судот, не би требало да се дозволи надлежност на центарот за менување на одлуките (како што сега дозволува Законот за семејството –</w:t>
      </w:r>
      <w:r w:rsidR="004939DF" w:rsidRPr="0015318A">
        <w:rPr>
          <w:rFonts w:ascii="Times New Roman  t" w:hAnsi="Times New Roman  t" w:cs="Times New Roman  t"/>
          <w:sz w:val="24"/>
          <w:szCs w:val="24"/>
          <w:lang w:val="mk-MK"/>
        </w:rPr>
        <w:t xml:space="preserve"> </w:t>
      </w:r>
      <w:r w:rsidRPr="0015318A">
        <w:rPr>
          <w:rFonts w:ascii="Times New Roman  t" w:hAnsi="Times New Roman  t" w:cs="Times New Roman  t"/>
          <w:sz w:val="24"/>
          <w:szCs w:val="24"/>
          <w:lang w:val="mk-MK"/>
        </w:rPr>
        <w:t xml:space="preserve">член 87- во колизија со член 80- и како во </w:t>
      </w:r>
      <w:r w:rsidR="00E13616" w:rsidRPr="0015318A">
        <w:rPr>
          <w:rFonts w:ascii="Times New Roman  t" w:hAnsi="Times New Roman  t" w:cs="Times New Roman  t"/>
          <w:sz w:val="24"/>
          <w:szCs w:val="24"/>
          <w:lang w:val="mk-MK"/>
        </w:rPr>
        <w:t xml:space="preserve">случајот </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w:t>
      </w:r>
      <w:r w:rsidR="004B668C">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p>
    <w:p w14:paraId="3FE6ED5E" w14:textId="365A42B5" w:rsidR="00153FA7" w:rsidRPr="0015318A" w:rsidRDefault="00153FA7" w:rsidP="004939DF">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Второ, според член </w:t>
      </w:r>
      <w:r w:rsidRPr="0015318A">
        <w:rPr>
          <w:rFonts w:ascii="Times New Roman  t" w:hAnsi="Times New Roman  t" w:cs="Times New Roman  t"/>
          <w:sz w:val="24"/>
          <w:szCs w:val="24"/>
        </w:rPr>
        <w:t>6</w:t>
      </w:r>
      <w:r w:rsidR="002549BD">
        <w:rPr>
          <w:rFonts w:ascii="Times New Roman  t" w:hAnsi="Times New Roman  t" w:cs="Times New Roman  t"/>
          <w:sz w:val="24"/>
          <w:szCs w:val="24"/>
          <w:lang w:val="mk-MK"/>
        </w:rPr>
        <w:t xml:space="preserve">, параграф </w:t>
      </w:r>
      <w:r w:rsidRPr="0015318A">
        <w:rPr>
          <w:rFonts w:ascii="Times New Roman  t" w:hAnsi="Times New Roman  t" w:cs="Times New Roman  t"/>
          <w:sz w:val="24"/>
          <w:szCs w:val="24"/>
        </w:rPr>
        <w:t>1 (</w:t>
      </w:r>
      <w:r w:rsidRPr="0015318A">
        <w:rPr>
          <w:rFonts w:ascii="Times New Roman  t" w:hAnsi="Times New Roman  t" w:cs="Times New Roman  t"/>
          <w:sz w:val="24"/>
          <w:szCs w:val="24"/>
          <w:lang w:val="mk-MK"/>
        </w:rPr>
        <w:t>во разумен рок)</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постапките во семејни спорови кои вклучуваат деца секогаш треба да бидат ургентни и ефикасно извршени </w:t>
      </w:r>
      <w:r w:rsidR="00E13616">
        <w:rPr>
          <w:rFonts w:ascii="Times New Roman  t" w:hAnsi="Times New Roman  t" w:cs="Times New Roman  t"/>
          <w:sz w:val="24"/>
          <w:szCs w:val="24"/>
          <w:lang w:val="mk-MK"/>
        </w:rPr>
        <w:t>по</w:t>
      </w:r>
      <w:r w:rsidRPr="0015318A">
        <w:rPr>
          <w:rFonts w:ascii="Times New Roman  t" w:hAnsi="Times New Roman  t" w:cs="Times New Roman  t"/>
          <w:sz w:val="24"/>
          <w:szCs w:val="24"/>
          <w:lang w:val="mk-MK"/>
        </w:rPr>
        <w:t xml:space="preserve">ради тоа што протокот на време може да го промени </w:t>
      </w:r>
      <w:r w:rsidRPr="0015318A">
        <w:rPr>
          <w:rFonts w:ascii="Times New Roman  t" w:hAnsi="Times New Roman  t" w:cs="Times New Roman  t"/>
          <w:i/>
          <w:sz w:val="24"/>
          <w:szCs w:val="24"/>
        </w:rPr>
        <w:t>de facto</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меритумот. </w:t>
      </w:r>
    </w:p>
    <w:p w14:paraId="192D088A" w14:textId="6D801544" w:rsidR="00153FA7" w:rsidRPr="0015318A" w:rsidRDefault="00153FA7" w:rsidP="004939DF">
      <w:pPr>
        <w:spacing w:line="360" w:lineRule="auto"/>
        <w:ind w:firstLine="360"/>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Трето, судовите и другите управни органи треба секогаш да судат според најдобриот интерес на детето. Во оваа смисла, во случајот </w:t>
      </w:r>
      <w:r w:rsidR="00775C09">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Олури</w:t>
      </w:r>
      <w:r w:rsidR="00775C09">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жалителот (или судот) требал</w:t>
      </w:r>
      <w:r w:rsidR="00E13616">
        <w:rPr>
          <w:rFonts w:ascii="Times New Roman  t" w:hAnsi="Times New Roman  t" w:cs="Times New Roman  t"/>
          <w:sz w:val="24"/>
          <w:szCs w:val="24"/>
          <w:lang w:val="mk-MK"/>
        </w:rPr>
        <w:t>о</w:t>
      </w:r>
      <w:r w:rsidRPr="0015318A">
        <w:rPr>
          <w:rFonts w:ascii="Times New Roman  t" w:hAnsi="Times New Roman  t" w:cs="Times New Roman  t"/>
          <w:sz w:val="24"/>
          <w:szCs w:val="24"/>
          <w:lang w:val="mk-MK"/>
        </w:rPr>
        <w:t xml:space="preserve"> да посвети повеќе внимание на правата на детето кое</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исто така</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има интерес да оствари и одржи видувања и средби со мајката, а нивната негација</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исто така</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E13616">
        <w:rPr>
          <w:rFonts w:ascii="Times New Roman  t" w:hAnsi="Times New Roman  t" w:cs="Times New Roman  t"/>
          <w:sz w:val="24"/>
          <w:szCs w:val="24"/>
          <w:lang w:val="mk-MK"/>
        </w:rPr>
        <w:t xml:space="preserve">е </w:t>
      </w:r>
      <w:r w:rsidRPr="0015318A">
        <w:rPr>
          <w:rFonts w:ascii="Times New Roman  t" w:hAnsi="Times New Roman  t" w:cs="Times New Roman  t"/>
          <w:sz w:val="24"/>
          <w:szCs w:val="24"/>
          <w:lang w:val="mk-MK"/>
        </w:rPr>
        <w:t>повреда на</w:t>
      </w:r>
      <w:r w:rsidR="00DE55EB" w:rsidRPr="0015318A">
        <w:rPr>
          <w:rFonts w:ascii="Times New Roman  t" w:hAnsi="Times New Roman  t" w:cs="Times New Roman  t"/>
          <w:sz w:val="24"/>
          <w:szCs w:val="24"/>
          <w:lang w:val="mk-MK"/>
        </w:rPr>
        <w:t xml:space="preserve"> член 8 спрема детето</w:t>
      </w:r>
      <w:r w:rsidRPr="0015318A">
        <w:rPr>
          <w:rFonts w:ascii="Times New Roman  t" w:hAnsi="Times New Roman  t" w:cs="Times New Roman  t"/>
          <w:sz w:val="24"/>
          <w:szCs w:val="24"/>
          <w:lang w:val="mk-MK"/>
        </w:rPr>
        <w:t>.</w:t>
      </w:r>
    </w:p>
    <w:p w14:paraId="6FAD645B" w14:textId="129FEFA7" w:rsidR="00153FA7" w:rsidRPr="0015318A" w:rsidRDefault="00153FA7" w:rsidP="00905518">
      <w:pPr>
        <w:spacing w:line="360" w:lineRule="auto"/>
        <w:ind w:firstLine="284"/>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Четврто, македонскиот законодавец треба сериозно да размисли за промена на Законот за семејството и воведување заедничко (наместо единствено) старателство по прекин на </w:t>
      </w:r>
      <w:r w:rsidRPr="0015318A">
        <w:rPr>
          <w:rFonts w:ascii="Times New Roman  t" w:hAnsi="Times New Roman  t" w:cs="Times New Roman  t"/>
          <w:sz w:val="24"/>
          <w:szCs w:val="24"/>
          <w:lang w:val="mk-MK"/>
        </w:rPr>
        <w:lastRenderedPageBreak/>
        <w:t>врската на родителите (независно дали брачна или вонбрачна). Ова е во согласност со член 9 од КПД, Начелата на Европското семејно право кои се однесуваат на родителските одговорности</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Начело</w:t>
      </w:r>
      <w:r w:rsidRPr="0015318A">
        <w:rPr>
          <w:rFonts w:ascii="Times New Roman  t" w:hAnsi="Times New Roman  t" w:cs="Times New Roman  t"/>
          <w:sz w:val="24"/>
          <w:szCs w:val="24"/>
        </w:rPr>
        <w:t xml:space="preserve"> 3:11)</w:t>
      </w:r>
      <w:r w:rsidR="00905518" w:rsidRPr="0015318A">
        <w:rPr>
          <w:rStyle w:val="FootnoteReference"/>
          <w:rFonts w:ascii="Times New Roman  t" w:hAnsi="Times New Roman  t" w:cs="Times New Roman  t"/>
          <w:sz w:val="24"/>
          <w:szCs w:val="24"/>
        </w:rPr>
        <w:footnoteReference w:id="79"/>
      </w:r>
      <w:r w:rsidRPr="0015318A">
        <w:rPr>
          <w:rStyle w:val="FootnoteReference"/>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и веќе е пракса во повеќето земји</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членки на Советот на Европа. Национално, исто така</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r w:rsidR="00E13616" w:rsidRPr="0015318A">
        <w:rPr>
          <w:rFonts w:ascii="Times New Roman  t" w:hAnsi="Times New Roman  t" w:cs="Times New Roman  t"/>
          <w:sz w:val="24"/>
          <w:szCs w:val="24"/>
          <w:lang w:val="mk-MK"/>
        </w:rPr>
        <w:t xml:space="preserve">е </w:t>
      </w:r>
      <w:r w:rsidRPr="0015318A">
        <w:rPr>
          <w:rFonts w:ascii="Times New Roman  t" w:hAnsi="Times New Roman  t" w:cs="Times New Roman  t"/>
          <w:sz w:val="24"/>
          <w:szCs w:val="24"/>
          <w:lang w:val="mk-MK"/>
        </w:rPr>
        <w:t xml:space="preserve">во согласност со членовите 45 и 76 од Законот за семејството, барањата на група родители и </w:t>
      </w:r>
      <w:r w:rsidR="00E13616">
        <w:rPr>
          <w:rFonts w:ascii="Times New Roman  t" w:hAnsi="Times New Roman  t" w:cs="Times New Roman  t"/>
          <w:sz w:val="24"/>
          <w:szCs w:val="24"/>
          <w:lang w:val="mk-MK"/>
        </w:rPr>
        <w:t>П</w:t>
      </w:r>
      <w:r w:rsidRPr="0015318A">
        <w:rPr>
          <w:rFonts w:ascii="Times New Roman  t" w:hAnsi="Times New Roman  t" w:cs="Times New Roman  t"/>
          <w:sz w:val="24"/>
          <w:szCs w:val="24"/>
          <w:lang w:val="mk-MK"/>
        </w:rPr>
        <w:t xml:space="preserve">рвата детска амбасада </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Меѓаши</w:t>
      </w:r>
      <w:r w:rsidR="00E13616">
        <w:rPr>
          <w:rFonts w:ascii="Times New Roman  t" w:hAnsi="Times New Roman  t" w:cs="Times New Roman  t"/>
          <w:sz w:val="24"/>
          <w:szCs w:val="24"/>
          <w:lang w:val="mk-MK"/>
        </w:rPr>
        <w:t>“.</w:t>
      </w:r>
      <w:r w:rsidRPr="0015318A">
        <w:rPr>
          <w:rStyle w:val="FootnoteReference"/>
          <w:rFonts w:ascii="Times New Roman  t" w:hAnsi="Times New Roman  t" w:cs="Times New Roman  t"/>
          <w:sz w:val="24"/>
          <w:szCs w:val="24"/>
        </w:rPr>
        <w:footnoteReference w:id="80"/>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И покрај тоа што правата на родителите во постапките за старателство се фактор кога се балансираат различните права и интереси</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Нулингер и Шурук против Швајцарија</w:t>
      </w:r>
      <w:r w:rsidRPr="0015318A">
        <w:rPr>
          <w:rStyle w:val="FootnoteReference"/>
          <w:rFonts w:ascii="Times New Roman  t" w:hAnsi="Times New Roman  t" w:cs="Times New Roman  t"/>
          <w:sz w:val="24"/>
          <w:szCs w:val="24"/>
          <w:lang w:val="mk-MK"/>
        </w:rPr>
        <w:footnoteReference w:id="81"/>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правата на детето диктираат дека семејните врски треба да се одржат, со исклучок кога семејството е посебно неподобно. Значи, семејните врски може да се прекинат само во исклучителни околности, а кога тие се изгубени, треба да се преземе сѐ што е потребно за да се обноват или зачуваат</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Останува нејасно зошто во националниот контекст не се преземени понатамошни чекори за да се п</w:t>
      </w:r>
      <w:r w:rsidR="00905518" w:rsidRPr="0015318A">
        <w:rPr>
          <w:rFonts w:ascii="Times New Roman  t" w:hAnsi="Times New Roman  t" w:cs="Times New Roman  t"/>
          <w:sz w:val="24"/>
          <w:szCs w:val="24"/>
          <w:lang w:val="mk-MK"/>
        </w:rPr>
        <w:t>ромовира концептот на заедничко „старателство“</w:t>
      </w:r>
      <w:r w:rsidRPr="0015318A">
        <w:rPr>
          <w:rFonts w:ascii="Times New Roman  t" w:hAnsi="Times New Roman  t" w:cs="Times New Roman  t"/>
          <w:sz w:val="24"/>
          <w:szCs w:val="24"/>
          <w:lang w:val="mk-MK"/>
        </w:rPr>
        <w:t>. Евентуални измени во Законот треба да се набљудуваат низ призмата на детето и неговит</w:t>
      </w:r>
      <w:r w:rsidR="00DE55EB" w:rsidRPr="0015318A">
        <w:rPr>
          <w:rFonts w:ascii="Times New Roman  t" w:hAnsi="Times New Roman  t" w:cs="Times New Roman  t"/>
          <w:sz w:val="24"/>
          <w:szCs w:val="24"/>
          <w:lang w:val="mk-MK"/>
        </w:rPr>
        <w:t>е интереси да биде чувано и одгледувано</w:t>
      </w:r>
      <w:r w:rsidRPr="0015318A">
        <w:rPr>
          <w:rFonts w:ascii="Times New Roman  t" w:hAnsi="Times New Roman  t" w:cs="Times New Roman  t"/>
          <w:sz w:val="24"/>
          <w:szCs w:val="24"/>
          <w:lang w:val="mk-MK"/>
        </w:rPr>
        <w:t xml:space="preserve"> од двајцата родители (а не низ призмата на родителите и нивните интереси). Дури и националната терминологија „родителски права“ (како родителите да имаат права врз децата), наместо „родителски одговорности“ </w:t>
      </w:r>
      <w:r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родителите имаат</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пред сѐ</w:t>
      </w:r>
      <w:r w:rsidR="00E13616">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одговорност да се грижат за децата) покажува недостаток на разбирање на меѓународно ратификуваните документи од оваа област. </w:t>
      </w:r>
    </w:p>
    <w:p w14:paraId="69EFE92C" w14:textId="165CEB20" w:rsidR="00B630D9" w:rsidRPr="0015318A" w:rsidRDefault="00153FA7" w:rsidP="00140BA1">
      <w:pPr>
        <w:suppressAutoHyphens/>
        <w:spacing w:after="0" w:line="360" w:lineRule="auto"/>
        <w:ind w:firstLine="284"/>
        <w:jc w:val="both"/>
        <w:rPr>
          <w:rFonts w:ascii="Times New Roman  t" w:eastAsia="Times New Roman" w:hAnsi="Times New Roman  t" w:cs="Times New Roman  t"/>
          <w:sz w:val="24"/>
          <w:szCs w:val="24"/>
          <w:lang w:eastAsia="fr-FR"/>
        </w:rPr>
      </w:pPr>
      <w:r w:rsidRPr="0015318A">
        <w:rPr>
          <w:rFonts w:ascii="Times New Roman  t" w:eastAsia="Times New Roman" w:hAnsi="Times New Roman  t" w:cs="Times New Roman  t"/>
          <w:sz w:val="24"/>
          <w:szCs w:val="24"/>
          <w:lang w:val="mk-MK" w:eastAsia="fr-FR"/>
        </w:rPr>
        <w:t>Во врска со</w:t>
      </w:r>
      <w:r w:rsidR="00532484" w:rsidRPr="0015318A">
        <w:rPr>
          <w:rFonts w:ascii="Times New Roman  t" w:eastAsia="Times New Roman" w:hAnsi="Times New Roman  t" w:cs="Times New Roman  t"/>
          <w:sz w:val="24"/>
          <w:szCs w:val="24"/>
          <w:lang w:val="mk-MK" w:eastAsia="fr-FR"/>
        </w:rPr>
        <w:t xml:space="preserve"> судските постапки кои се однесуваат на утврдување сродство на децата</w:t>
      </w:r>
      <w:r w:rsidRPr="0015318A">
        <w:rPr>
          <w:rFonts w:ascii="Times New Roman  t" w:eastAsia="Times New Roman" w:hAnsi="Times New Roman  t" w:cs="Times New Roman  t"/>
          <w:sz w:val="24"/>
          <w:szCs w:val="24"/>
          <w:lang w:val="mk-MK" w:eastAsia="fr-FR"/>
        </w:rPr>
        <w:t>, развојната патека</w:t>
      </w:r>
      <w:r w:rsidR="00532484" w:rsidRPr="0015318A">
        <w:rPr>
          <w:rFonts w:ascii="Times New Roman  t" w:eastAsia="Times New Roman" w:hAnsi="Times New Roman  t" w:cs="Times New Roman  t"/>
          <w:sz w:val="24"/>
          <w:szCs w:val="24"/>
          <w:lang w:val="mk-MK" w:eastAsia="fr-FR"/>
        </w:rPr>
        <w:t xml:space="preserve"> покаж</w:t>
      </w:r>
      <w:r w:rsidR="00027A5C" w:rsidRPr="0015318A">
        <w:rPr>
          <w:rFonts w:ascii="Times New Roman  t" w:eastAsia="Times New Roman" w:hAnsi="Times New Roman  t" w:cs="Times New Roman  t"/>
          <w:sz w:val="24"/>
          <w:szCs w:val="24"/>
          <w:lang w:val="mk-MK" w:eastAsia="fr-FR"/>
        </w:rPr>
        <w:t>у</w:t>
      </w:r>
      <w:r w:rsidR="00532484" w:rsidRPr="0015318A">
        <w:rPr>
          <w:rFonts w:ascii="Times New Roman  t" w:eastAsia="Times New Roman" w:hAnsi="Times New Roman  t" w:cs="Times New Roman  t"/>
          <w:sz w:val="24"/>
          <w:szCs w:val="24"/>
          <w:lang w:val="mk-MK" w:eastAsia="fr-FR"/>
        </w:rPr>
        <w:t>ва евидентен парадокс</w:t>
      </w:r>
      <w:r w:rsidR="00B630D9" w:rsidRPr="0015318A">
        <w:rPr>
          <w:rFonts w:ascii="Times New Roman  t" w:eastAsia="Times New Roman" w:hAnsi="Times New Roman  t" w:cs="Times New Roman  t"/>
          <w:sz w:val="24"/>
          <w:szCs w:val="24"/>
          <w:lang w:eastAsia="fr-FR"/>
        </w:rPr>
        <w:t xml:space="preserve">: </w:t>
      </w:r>
      <w:r w:rsidR="00532484" w:rsidRPr="0015318A">
        <w:rPr>
          <w:rFonts w:ascii="Times New Roman  t" w:eastAsia="Times New Roman" w:hAnsi="Times New Roman  t" w:cs="Times New Roman  t"/>
          <w:sz w:val="24"/>
          <w:szCs w:val="24"/>
          <w:lang w:val="mk-MK" w:eastAsia="fr-FR"/>
        </w:rPr>
        <w:t>од една страна, има тенденција за нагласување и препознавање на важноста на генетската вистина (на пример</w:t>
      </w:r>
      <w:r w:rsidR="00E13616">
        <w:rPr>
          <w:rFonts w:ascii="Times New Roman  t" w:eastAsia="Times New Roman" w:hAnsi="Times New Roman  t" w:cs="Times New Roman  t"/>
          <w:sz w:val="24"/>
          <w:szCs w:val="24"/>
          <w:lang w:val="mk-MK" w:eastAsia="fr-FR"/>
        </w:rPr>
        <w:t>,</w:t>
      </w:r>
      <w:r w:rsidR="00532484" w:rsidRPr="0015318A">
        <w:rPr>
          <w:rFonts w:ascii="Times New Roman  t" w:eastAsia="Times New Roman" w:hAnsi="Times New Roman  t" w:cs="Times New Roman  t"/>
          <w:sz w:val="24"/>
          <w:szCs w:val="24"/>
          <w:lang w:val="mk-MK" w:eastAsia="fr-FR"/>
        </w:rPr>
        <w:t xml:space="preserve"> случајот на Манде против Франција</w:t>
      </w:r>
      <w:r w:rsidR="004E1BBD" w:rsidRPr="0015318A">
        <w:rPr>
          <w:rStyle w:val="FootnoteReference"/>
          <w:rFonts w:ascii="Times New Roman  t" w:eastAsia="Times New Roman" w:hAnsi="Times New Roman  t" w:cs="Times New Roman  t"/>
          <w:sz w:val="24"/>
          <w:szCs w:val="24"/>
          <w:lang w:val="mk-MK" w:eastAsia="fr-FR"/>
        </w:rPr>
        <w:footnoteReference w:id="82"/>
      </w:r>
      <w:r w:rsidR="00532484" w:rsidRPr="0015318A">
        <w:rPr>
          <w:rFonts w:ascii="Times New Roman  t" w:eastAsia="Times New Roman" w:hAnsi="Times New Roman  t" w:cs="Times New Roman  t"/>
          <w:sz w:val="24"/>
          <w:szCs w:val="24"/>
          <w:lang w:val="mk-MK" w:eastAsia="fr-FR"/>
        </w:rPr>
        <w:t>), додека</w:t>
      </w:r>
      <w:r w:rsidR="00E13616">
        <w:rPr>
          <w:rFonts w:ascii="Times New Roman  t" w:eastAsia="Times New Roman" w:hAnsi="Times New Roman  t" w:cs="Times New Roman  t"/>
          <w:sz w:val="24"/>
          <w:szCs w:val="24"/>
          <w:lang w:val="mk-MK" w:eastAsia="fr-FR"/>
        </w:rPr>
        <w:t>,</w:t>
      </w:r>
      <w:r w:rsidR="00532484" w:rsidRPr="0015318A">
        <w:rPr>
          <w:rFonts w:ascii="Times New Roman  t" w:eastAsia="Times New Roman" w:hAnsi="Times New Roman  t" w:cs="Times New Roman  t"/>
          <w:sz w:val="24"/>
          <w:szCs w:val="24"/>
          <w:lang w:val="mk-MK" w:eastAsia="fr-FR"/>
        </w:rPr>
        <w:t xml:space="preserve"> од друга страна, родителските права и одговорности с</w:t>
      </w:r>
      <w:r w:rsidR="00E13616">
        <w:rPr>
          <w:rFonts w:ascii="Times New Roman  t" w:eastAsia="Times New Roman" w:hAnsi="Times New Roman  t" w:cs="Times New Roman  t"/>
          <w:sz w:val="24"/>
          <w:szCs w:val="24"/>
          <w:lang w:val="mk-MK" w:eastAsia="fr-FR"/>
        </w:rPr>
        <w:t>è</w:t>
      </w:r>
      <w:r w:rsidR="00532484" w:rsidRPr="0015318A">
        <w:rPr>
          <w:rFonts w:ascii="Times New Roman  t" w:eastAsia="Times New Roman" w:hAnsi="Times New Roman  t" w:cs="Times New Roman  t"/>
          <w:sz w:val="24"/>
          <w:szCs w:val="24"/>
          <w:lang w:val="mk-MK" w:eastAsia="fr-FR"/>
        </w:rPr>
        <w:t xml:space="preserve"> повеќе се утврдуваат спрема лица кои не се генетски родители (на пример, случајот на М.</w:t>
      </w:r>
      <w:r w:rsidR="00E13616">
        <w:rPr>
          <w:rFonts w:ascii="Times New Roman  t" w:eastAsia="Times New Roman" w:hAnsi="Times New Roman  t" w:cs="Times New Roman  t"/>
          <w:sz w:val="24"/>
          <w:szCs w:val="24"/>
          <w:lang w:val="mk-MK" w:eastAsia="fr-FR"/>
        </w:rPr>
        <w:t xml:space="preserve"> </w:t>
      </w:r>
      <w:r w:rsidR="00532484" w:rsidRPr="0015318A">
        <w:rPr>
          <w:rFonts w:ascii="Times New Roman  t" w:eastAsia="Times New Roman" w:hAnsi="Times New Roman  t" w:cs="Times New Roman  t"/>
          <w:sz w:val="24"/>
          <w:szCs w:val="24"/>
          <w:lang w:val="mk-MK" w:eastAsia="fr-FR"/>
        </w:rPr>
        <w:t xml:space="preserve">Б. против Велика Британија). </w:t>
      </w:r>
    </w:p>
    <w:p w14:paraId="33D12F67" w14:textId="0ABCDB8A" w:rsidR="00DE55EB" w:rsidRPr="0015318A" w:rsidRDefault="00532484" w:rsidP="009921F4">
      <w:pPr>
        <w:suppressAutoHyphens/>
        <w:spacing w:after="0" w:line="360" w:lineRule="auto"/>
        <w:ind w:firstLine="284"/>
        <w:jc w:val="both"/>
        <w:rPr>
          <w:rFonts w:ascii="Times New Roman  t" w:eastAsia="Times New Roman" w:hAnsi="Times New Roman  t" w:cs="Times New Roman  t"/>
          <w:sz w:val="24"/>
          <w:szCs w:val="24"/>
          <w:lang w:val="mk-MK" w:eastAsia="fr-FR"/>
        </w:rPr>
      </w:pPr>
      <w:r w:rsidRPr="0015318A">
        <w:rPr>
          <w:rFonts w:ascii="Times New Roman  t" w:eastAsia="Times New Roman" w:hAnsi="Times New Roman  t" w:cs="Times New Roman  t"/>
          <w:sz w:val="24"/>
          <w:szCs w:val="24"/>
          <w:lang w:val="mk-MK" w:eastAsia="fr-FR"/>
        </w:rPr>
        <w:t>Во последните години, семејниот живо</w:t>
      </w:r>
      <w:r w:rsidR="004939DF" w:rsidRPr="0015318A">
        <w:rPr>
          <w:rFonts w:ascii="Times New Roman  t" w:eastAsia="Times New Roman" w:hAnsi="Times New Roman  t" w:cs="Times New Roman  t"/>
          <w:sz w:val="24"/>
          <w:szCs w:val="24"/>
          <w:lang w:val="mk-MK" w:eastAsia="fr-FR"/>
        </w:rPr>
        <w:t>т е повеќе анализиран од неговат</w:t>
      </w:r>
      <w:r w:rsidRPr="0015318A">
        <w:rPr>
          <w:rFonts w:ascii="Times New Roman  t" w:eastAsia="Times New Roman" w:hAnsi="Times New Roman  t" w:cs="Times New Roman  t"/>
          <w:sz w:val="24"/>
          <w:szCs w:val="24"/>
          <w:lang w:val="mk-MK" w:eastAsia="fr-FR"/>
        </w:rPr>
        <w:t xml:space="preserve">а социјална и функционална страна, со главен нагласок на правата на детето. ЕСЧП преку своите одлуки </w:t>
      </w:r>
      <w:r w:rsidRPr="0015318A">
        <w:rPr>
          <w:rFonts w:ascii="Times New Roman  t" w:eastAsia="Times New Roman" w:hAnsi="Times New Roman  t" w:cs="Times New Roman  t"/>
          <w:sz w:val="24"/>
          <w:szCs w:val="24"/>
          <w:lang w:val="mk-MK" w:eastAsia="fr-FR"/>
        </w:rPr>
        <w:lastRenderedPageBreak/>
        <w:t>го рефлектира правниот дух на постојните семејни права</w:t>
      </w:r>
      <w:r w:rsidR="00B630D9" w:rsidRPr="0015318A">
        <w:rPr>
          <w:rFonts w:ascii="Times New Roman  t" w:eastAsia="Times New Roman" w:hAnsi="Times New Roman  t" w:cs="Times New Roman  t"/>
          <w:sz w:val="24"/>
          <w:szCs w:val="24"/>
          <w:lang w:eastAsia="fr-FR"/>
        </w:rPr>
        <w:t>:</w:t>
      </w:r>
      <w:r w:rsidRPr="0015318A">
        <w:rPr>
          <w:rFonts w:ascii="Times New Roman  t" w:eastAsia="Times New Roman" w:hAnsi="Times New Roman  t" w:cs="Times New Roman  t"/>
          <w:sz w:val="24"/>
          <w:szCs w:val="24"/>
          <w:lang w:val="mk-MK" w:eastAsia="fr-FR"/>
        </w:rPr>
        <w:t xml:space="preserve"> еднаквост (преку забраната за дискриминација) и педоцентризам (преку фокусот на правата на детето).</w:t>
      </w:r>
      <w:r w:rsidR="00B630D9" w:rsidRPr="0015318A">
        <w:rPr>
          <w:rFonts w:ascii="Times New Roman  t" w:eastAsia="Times New Roman" w:hAnsi="Times New Roman  t" w:cs="Times New Roman  t"/>
          <w:sz w:val="24"/>
          <w:szCs w:val="24"/>
          <w:vertAlign w:val="superscript"/>
          <w:lang w:eastAsia="fr-FR"/>
        </w:rPr>
        <w:footnoteReference w:id="83"/>
      </w:r>
      <w:r w:rsidR="00B630D9" w:rsidRPr="0015318A">
        <w:rPr>
          <w:rFonts w:ascii="Times New Roman  t" w:eastAsia="Times New Roman" w:hAnsi="Times New Roman  t" w:cs="Times New Roman  t"/>
          <w:sz w:val="24"/>
          <w:szCs w:val="24"/>
          <w:lang w:eastAsia="fr-FR"/>
        </w:rPr>
        <w:t xml:space="preserve"> </w:t>
      </w:r>
      <w:r w:rsidRPr="0015318A">
        <w:rPr>
          <w:rFonts w:ascii="Times New Roman  t" w:eastAsia="Times New Roman" w:hAnsi="Times New Roman  t" w:cs="Times New Roman  t"/>
          <w:sz w:val="24"/>
          <w:szCs w:val="24"/>
          <w:lang w:val="mk-MK" w:eastAsia="fr-FR"/>
        </w:rPr>
        <w:t>Основните начела на правното сродство секогаш биле во насока на поддршка на правната сигурност и заштитата на веќе создадените семејства. Ова е посебно видливо во широката прифатеност на брачната претпоставка и судските постапки во семејни спорови кои наметнуваат рокови за утврдување и оспорување татковство и мајчинство. Порано доминантниот критериум за утврдување на однос родител</w:t>
      </w:r>
      <w:r w:rsidR="00E63BB4">
        <w:rPr>
          <w:rFonts w:ascii="Times New Roman  t" w:eastAsia="Times New Roman" w:hAnsi="Times New Roman  t" w:cs="Times New Roman  t"/>
          <w:sz w:val="24"/>
          <w:szCs w:val="24"/>
          <w:lang w:val="mk-MK" w:eastAsia="fr-FR"/>
        </w:rPr>
        <w:t xml:space="preserve"> </w:t>
      </w:r>
      <w:r w:rsidR="00C51709" w:rsidRPr="00252789">
        <w:rPr>
          <w:rFonts w:ascii="Times New Roman  t" w:hAnsi="Times New Roman  t" w:cs="Times New Roman  t"/>
          <w:sz w:val="20"/>
          <w:szCs w:val="20"/>
          <w:lang w:val="mk-MK"/>
        </w:rPr>
        <w:t>–</w:t>
      </w:r>
      <w:r w:rsidR="00E63BB4">
        <w:rPr>
          <w:rFonts w:ascii="Times New Roman  t" w:eastAsia="Times New Roman" w:hAnsi="Times New Roman  t" w:cs="Times New Roman  t"/>
          <w:sz w:val="24"/>
          <w:szCs w:val="24"/>
          <w:lang w:val="mk-MK" w:eastAsia="fr-FR"/>
        </w:rPr>
        <w:t xml:space="preserve"> </w:t>
      </w:r>
      <w:r w:rsidRPr="0015318A">
        <w:rPr>
          <w:rFonts w:ascii="Times New Roman  t" w:eastAsia="Times New Roman" w:hAnsi="Times New Roman  t" w:cs="Times New Roman  t"/>
          <w:sz w:val="24"/>
          <w:szCs w:val="24"/>
          <w:lang w:val="mk-MK" w:eastAsia="fr-FR"/>
        </w:rPr>
        <w:t xml:space="preserve">дете, денес го губи своето значење поради социјалниот аспект на утврдувањето на тоа што претставува семеен живот. </w:t>
      </w:r>
      <w:r w:rsidR="00E63BB4">
        <w:rPr>
          <w:rFonts w:ascii="Times New Roman  t" w:eastAsia="Times New Roman" w:hAnsi="Times New Roman  t" w:cs="Times New Roman  t"/>
          <w:sz w:val="24"/>
          <w:szCs w:val="24"/>
          <w:lang w:val="mk-MK" w:eastAsia="fr-FR"/>
        </w:rPr>
        <w:t>Од</w:t>
      </w:r>
      <w:r w:rsidR="00E63BB4" w:rsidRPr="0015318A">
        <w:rPr>
          <w:rFonts w:ascii="Times New Roman  t" w:eastAsia="Times New Roman" w:hAnsi="Times New Roman  t" w:cs="Times New Roman  t"/>
          <w:sz w:val="24"/>
          <w:szCs w:val="24"/>
          <w:lang w:val="mk-MK" w:eastAsia="fr-FR"/>
        </w:rPr>
        <w:t xml:space="preserve"> </w:t>
      </w:r>
      <w:r w:rsidRPr="0015318A">
        <w:rPr>
          <w:rFonts w:ascii="Times New Roman  t" w:eastAsia="Times New Roman" w:hAnsi="Times New Roman  t" w:cs="Times New Roman  t"/>
          <w:sz w:val="24"/>
          <w:szCs w:val="24"/>
          <w:lang w:val="mk-MK" w:eastAsia="fr-FR"/>
        </w:rPr>
        <w:t xml:space="preserve">овие причини, временските рамки за предизвикување на родителскиот однос </w:t>
      </w:r>
      <w:r w:rsidR="009921F4" w:rsidRPr="0015318A">
        <w:rPr>
          <w:rFonts w:ascii="Times New Roman  t" w:eastAsia="Times New Roman" w:hAnsi="Times New Roman  t" w:cs="Times New Roman  t"/>
          <w:sz w:val="24"/>
          <w:szCs w:val="24"/>
          <w:lang w:val="mk-MK" w:eastAsia="fr-FR"/>
        </w:rPr>
        <w:t xml:space="preserve">имаат цел правно да ја осигурат позицијата на родителот кој ги „врши“ родителските одговорности наспроти родителот кој само „е“ генетски поврзан со детето. Но, дали државата </w:t>
      </w:r>
      <w:r w:rsidR="00C51709">
        <w:rPr>
          <w:rFonts w:ascii="Times New Roman  t" w:eastAsia="Times New Roman" w:hAnsi="Times New Roman  t" w:cs="Times New Roman  t"/>
          <w:sz w:val="24"/>
          <w:szCs w:val="24"/>
          <w:lang w:val="mk-MK" w:eastAsia="fr-FR"/>
        </w:rPr>
        <w:t xml:space="preserve">е </w:t>
      </w:r>
      <w:r w:rsidR="009921F4" w:rsidRPr="0015318A">
        <w:rPr>
          <w:rFonts w:ascii="Times New Roman  t" w:eastAsia="Times New Roman" w:hAnsi="Times New Roman  t" w:cs="Times New Roman  t"/>
          <w:sz w:val="24"/>
          <w:szCs w:val="24"/>
          <w:lang w:val="mk-MK" w:eastAsia="fr-FR"/>
        </w:rPr>
        <w:t>обврзана да ги регистрира децата веднаш по раѓањето? Што се случува доколку двете реалности</w:t>
      </w:r>
      <w:r w:rsidR="00E63BB4">
        <w:rPr>
          <w:rFonts w:ascii="Times New Roman  t" w:eastAsia="Times New Roman" w:hAnsi="Times New Roman  t" w:cs="Times New Roman  t"/>
          <w:sz w:val="24"/>
          <w:szCs w:val="24"/>
          <w:lang w:val="mk-MK" w:eastAsia="fr-FR"/>
        </w:rPr>
        <w:t>,</w:t>
      </w:r>
      <w:r w:rsidR="009921F4" w:rsidRPr="0015318A">
        <w:rPr>
          <w:rFonts w:ascii="Times New Roman  t" w:eastAsia="Times New Roman" w:hAnsi="Times New Roman  t" w:cs="Times New Roman  t"/>
          <w:sz w:val="24"/>
          <w:szCs w:val="24"/>
          <w:lang w:val="mk-MK" w:eastAsia="fr-FR"/>
        </w:rPr>
        <w:t xml:space="preserve"> генетската и фак</w:t>
      </w:r>
      <w:r w:rsidR="00191A95">
        <w:rPr>
          <w:rFonts w:ascii="Times New Roman  t" w:eastAsia="Times New Roman" w:hAnsi="Times New Roman  t" w:cs="Times New Roman  t"/>
          <w:sz w:val="24"/>
          <w:szCs w:val="24"/>
          <w:lang w:val="mk-MK" w:eastAsia="fr-FR"/>
        </w:rPr>
        <w:t>т</w:t>
      </w:r>
      <w:r w:rsidR="009921F4" w:rsidRPr="0015318A">
        <w:rPr>
          <w:rFonts w:ascii="Times New Roman  t" w:eastAsia="Times New Roman" w:hAnsi="Times New Roman  t" w:cs="Times New Roman  t"/>
          <w:sz w:val="24"/>
          <w:szCs w:val="24"/>
          <w:lang w:val="mk-MK" w:eastAsia="fr-FR"/>
        </w:rPr>
        <w:t>ичката</w:t>
      </w:r>
      <w:r w:rsidR="00E63BB4">
        <w:rPr>
          <w:rFonts w:ascii="Times New Roman  t" w:eastAsia="Times New Roman" w:hAnsi="Times New Roman  t" w:cs="Times New Roman  t"/>
          <w:sz w:val="24"/>
          <w:szCs w:val="24"/>
          <w:lang w:val="mk-MK" w:eastAsia="fr-FR"/>
        </w:rPr>
        <w:t>,</w:t>
      </w:r>
      <w:r w:rsidR="009921F4" w:rsidRPr="0015318A">
        <w:rPr>
          <w:rFonts w:ascii="Times New Roman  t" w:eastAsia="Times New Roman" w:hAnsi="Times New Roman  t" w:cs="Times New Roman  t"/>
          <w:sz w:val="24"/>
          <w:szCs w:val="24"/>
          <w:lang w:val="mk-MK" w:eastAsia="fr-FR"/>
        </w:rPr>
        <w:t xml:space="preserve"> се совпаднат, а сепак личноста </w:t>
      </w:r>
      <w:r w:rsidR="00DE55EB" w:rsidRPr="0015318A">
        <w:rPr>
          <w:rFonts w:ascii="Times New Roman  t" w:eastAsia="Times New Roman" w:hAnsi="Times New Roman  t" w:cs="Times New Roman  t"/>
          <w:sz w:val="24"/>
          <w:szCs w:val="24"/>
          <w:lang w:val="mk-MK" w:eastAsia="fr-FR"/>
        </w:rPr>
        <w:t>не е во можност да утврдува тат</w:t>
      </w:r>
      <w:r w:rsidR="009921F4" w:rsidRPr="0015318A">
        <w:rPr>
          <w:rFonts w:ascii="Times New Roman  t" w:eastAsia="Times New Roman" w:hAnsi="Times New Roman  t" w:cs="Times New Roman  t"/>
          <w:sz w:val="24"/>
          <w:szCs w:val="24"/>
          <w:lang w:val="mk-MK" w:eastAsia="fr-FR"/>
        </w:rPr>
        <w:t>ковство поради брачната претпоставка на отсутен претпоставен татко? Што се случува доколку нема конфликт меѓу правата на детето, правата на генетскиот и претпоставениот татко, а сепак државата стои цврсто на брачната претпоставка? Или</w:t>
      </w:r>
      <w:r w:rsidR="00E63BB4">
        <w:rPr>
          <w:rFonts w:ascii="Times New Roman  t" w:eastAsia="Times New Roman" w:hAnsi="Times New Roman  t" w:cs="Times New Roman  t"/>
          <w:sz w:val="24"/>
          <w:szCs w:val="24"/>
          <w:lang w:val="mk-MK" w:eastAsia="fr-FR"/>
        </w:rPr>
        <w:t>,</w:t>
      </w:r>
      <w:r w:rsidR="009921F4" w:rsidRPr="0015318A">
        <w:rPr>
          <w:rFonts w:ascii="Times New Roman  t" w:eastAsia="Times New Roman" w:hAnsi="Times New Roman  t" w:cs="Times New Roman  t"/>
          <w:sz w:val="24"/>
          <w:szCs w:val="24"/>
          <w:lang w:val="mk-MK" w:eastAsia="fr-FR"/>
        </w:rPr>
        <w:t xml:space="preserve"> пак</w:t>
      </w:r>
      <w:r w:rsidR="0067020D" w:rsidRPr="0015318A">
        <w:rPr>
          <w:rFonts w:ascii="Times New Roman  t" w:eastAsia="Times New Roman" w:hAnsi="Times New Roman  t" w:cs="Times New Roman  t"/>
          <w:sz w:val="24"/>
          <w:szCs w:val="24"/>
          <w:lang w:val="mk-MK" w:eastAsia="fr-FR"/>
        </w:rPr>
        <w:t>,</w:t>
      </w:r>
      <w:r w:rsidR="009921F4" w:rsidRPr="0015318A">
        <w:rPr>
          <w:rFonts w:ascii="Times New Roman  t" w:eastAsia="Times New Roman" w:hAnsi="Times New Roman  t" w:cs="Times New Roman  t"/>
          <w:sz w:val="24"/>
          <w:szCs w:val="24"/>
          <w:lang w:val="mk-MK" w:eastAsia="fr-FR"/>
        </w:rPr>
        <w:t xml:space="preserve"> доколку на цела категорија деца зачнати со генетски материјал или посвоени им е забранет пристап до судска инстанц</w:t>
      </w:r>
      <w:r w:rsidR="00E63BB4">
        <w:rPr>
          <w:rFonts w:ascii="Times New Roman  t" w:eastAsia="Times New Roman" w:hAnsi="Times New Roman  t" w:cs="Times New Roman  t"/>
          <w:sz w:val="24"/>
          <w:szCs w:val="24"/>
          <w:lang w:val="mk-MK" w:eastAsia="fr-FR"/>
        </w:rPr>
        <w:t>иј</w:t>
      </w:r>
      <w:r w:rsidR="009921F4" w:rsidRPr="0015318A">
        <w:rPr>
          <w:rFonts w:ascii="Times New Roman  t" w:eastAsia="Times New Roman" w:hAnsi="Times New Roman  t" w:cs="Times New Roman  t"/>
          <w:sz w:val="24"/>
          <w:szCs w:val="24"/>
          <w:lang w:val="mk-MK" w:eastAsia="fr-FR"/>
        </w:rPr>
        <w:t xml:space="preserve">а? Дали ова треба да се смета за државно пасивно мешање во приватниот и </w:t>
      </w:r>
      <w:r w:rsidR="00E40527" w:rsidRPr="0015318A">
        <w:rPr>
          <w:rFonts w:ascii="Times New Roman  t" w:eastAsia="Times New Roman" w:hAnsi="Times New Roman  t" w:cs="Times New Roman  t"/>
          <w:sz w:val="24"/>
          <w:szCs w:val="24"/>
          <w:lang w:val="mk-MK" w:eastAsia="fr-FR"/>
        </w:rPr>
        <w:t xml:space="preserve">семејниот живот на личноста? </w:t>
      </w:r>
      <w:r w:rsidR="005E54D1" w:rsidRPr="0015318A">
        <w:rPr>
          <w:rFonts w:ascii="Times New Roman  t" w:eastAsia="Times New Roman" w:hAnsi="Times New Roman  t" w:cs="Times New Roman  t"/>
          <w:sz w:val="24"/>
          <w:szCs w:val="24"/>
          <w:lang w:val="mk-MK" w:eastAsia="fr-FR"/>
        </w:rPr>
        <w:t xml:space="preserve">Ова се прашања кои треба </w:t>
      </w:r>
      <w:r w:rsidR="00E63BB4" w:rsidRPr="0015318A">
        <w:rPr>
          <w:rFonts w:ascii="Times New Roman  t" w:eastAsia="Times New Roman" w:hAnsi="Times New Roman  t" w:cs="Times New Roman  t"/>
          <w:sz w:val="24"/>
          <w:szCs w:val="24"/>
          <w:lang w:val="mk-MK" w:eastAsia="fr-FR"/>
        </w:rPr>
        <w:t xml:space="preserve">сериозно </w:t>
      </w:r>
      <w:r w:rsidR="005E54D1" w:rsidRPr="0015318A">
        <w:rPr>
          <w:rFonts w:ascii="Times New Roman  t" w:eastAsia="Times New Roman" w:hAnsi="Times New Roman  t" w:cs="Times New Roman  t"/>
          <w:sz w:val="24"/>
          <w:szCs w:val="24"/>
          <w:lang w:val="mk-MK" w:eastAsia="fr-FR"/>
        </w:rPr>
        <w:t>да се земат предвид при анализата на усогласеност</w:t>
      </w:r>
      <w:r w:rsidR="00E63BB4">
        <w:rPr>
          <w:rFonts w:ascii="Times New Roman  t" w:eastAsia="Times New Roman" w:hAnsi="Times New Roman  t" w:cs="Times New Roman  t"/>
          <w:sz w:val="24"/>
          <w:szCs w:val="24"/>
          <w:lang w:val="mk-MK" w:eastAsia="fr-FR"/>
        </w:rPr>
        <w:t>а</w:t>
      </w:r>
      <w:r w:rsidR="005E54D1" w:rsidRPr="0015318A">
        <w:rPr>
          <w:rFonts w:ascii="Times New Roman  t" w:eastAsia="Times New Roman" w:hAnsi="Times New Roman  t" w:cs="Times New Roman  t"/>
          <w:sz w:val="24"/>
          <w:szCs w:val="24"/>
          <w:lang w:val="mk-MK" w:eastAsia="fr-FR"/>
        </w:rPr>
        <w:t xml:space="preserve"> на домашните прописи со ратификуваните меѓународни документи. </w:t>
      </w:r>
    </w:p>
    <w:p w14:paraId="537DEBAE" w14:textId="7EF5398E" w:rsidR="005E3CDB" w:rsidRPr="0015318A" w:rsidRDefault="009921F4" w:rsidP="00967CB8">
      <w:pPr>
        <w:suppressAutoHyphens/>
        <w:spacing w:after="0" w:line="360" w:lineRule="auto"/>
        <w:ind w:firstLine="284"/>
        <w:jc w:val="both"/>
        <w:rPr>
          <w:rFonts w:ascii="Times New Roman  t" w:hAnsi="Times New Roman  t" w:cs="Times New Roman  t"/>
          <w:sz w:val="24"/>
          <w:szCs w:val="24"/>
          <w:lang w:val="mk-MK"/>
        </w:rPr>
      </w:pPr>
      <w:r w:rsidRPr="0015318A">
        <w:rPr>
          <w:rFonts w:ascii="Times New Roman  t" w:eastAsia="Times New Roman" w:hAnsi="Times New Roman  t" w:cs="Times New Roman  t"/>
          <w:sz w:val="24"/>
          <w:szCs w:val="24"/>
          <w:lang w:val="mk-MK" w:eastAsia="fr-FR"/>
        </w:rPr>
        <w:t>Националното семејно право треба да биде реформирано во повеќе аспекти. Во врска со брачната претпоставка и нејзината примена</w:t>
      </w:r>
      <w:r w:rsidRPr="0015318A">
        <w:rPr>
          <w:rFonts w:ascii="Times New Roman  t" w:hAnsi="Times New Roman  t" w:cs="Times New Roman  t"/>
          <w:sz w:val="24"/>
          <w:szCs w:val="24"/>
          <w:lang w:val="mk-MK"/>
        </w:rPr>
        <w:t xml:space="preserve">, законот треба да </w:t>
      </w:r>
      <w:r w:rsidR="00E40527" w:rsidRPr="0015318A">
        <w:rPr>
          <w:rFonts w:ascii="Times New Roman  t" w:hAnsi="Times New Roman  t" w:cs="Times New Roman  t"/>
          <w:sz w:val="24"/>
          <w:szCs w:val="24"/>
          <w:lang w:val="mk-MK"/>
        </w:rPr>
        <w:t xml:space="preserve">се толкува како генетскиот татко </w:t>
      </w:r>
      <w:r w:rsidR="00E63BB4">
        <w:rPr>
          <w:rFonts w:ascii="Times New Roman  t" w:hAnsi="Times New Roman  t" w:cs="Times New Roman  t"/>
          <w:sz w:val="24"/>
          <w:szCs w:val="24"/>
          <w:lang w:val="mk-MK"/>
        </w:rPr>
        <w:t xml:space="preserve">да </w:t>
      </w:r>
      <w:r w:rsidR="00E40527" w:rsidRPr="0015318A">
        <w:rPr>
          <w:rFonts w:ascii="Times New Roman  t" w:hAnsi="Times New Roman  t" w:cs="Times New Roman  t"/>
          <w:sz w:val="24"/>
          <w:szCs w:val="24"/>
          <w:lang w:val="mk-MK"/>
        </w:rPr>
        <w:t xml:space="preserve">има </w:t>
      </w:r>
      <w:r w:rsidRPr="0015318A">
        <w:rPr>
          <w:rFonts w:ascii="Times New Roman  t" w:hAnsi="Times New Roman  t" w:cs="Times New Roman  t"/>
          <w:sz w:val="24"/>
          <w:szCs w:val="24"/>
          <w:lang w:val="mk-MK"/>
        </w:rPr>
        <w:t>активна ле</w:t>
      </w:r>
      <w:r w:rsidR="00E40527" w:rsidRPr="0015318A">
        <w:rPr>
          <w:rFonts w:ascii="Times New Roman  t" w:hAnsi="Times New Roman  t" w:cs="Times New Roman  t"/>
          <w:sz w:val="24"/>
          <w:szCs w:val="24"/>
          <w:lang w:val="mk-MK"/>
        </w:rPr>
        <w:t>гитимација</w:t>
      </w:r>
      <w:r w:rsidR="00905518" w:rsidRPr="0015318A">
        <w:rPr>
          <w:rFonts w:ascii="Times New Roman  t" w:hAnsi="Times New Roman  t" w:cs="Times New Roman  t"/>
          <w:sz w:val="24"/>
          <w:szCs w:val="24"/>
          <w:lang w:val="mk-MK"/>
        </w:rPr>
        <w:t xml:space="preserve"> д</w:t>
      </w:r>
      <w:r w:rsidRPr="0015318A">
        <w:rPr>
          <w:rFonts w:ascii="Times New Roman  t" w:hAnsi="Times New Roman  t" w:cs="Times New Roman  t"/>
          <w:sz w:val="24"/>
          <w:szCs w:val="24"/>
          <w:lang w:val="mk-MK"/>
        </w:rPr>
        <w:t xml:space="preserve">а оспорува татковство на сопругот на мајката со цел да може подоцна да утврдува свое </w:t>
      </w:r>
      <w:r w:rsidR="00E40527" w:rsidRPr="0015318A">
        <w:rPr>
          <w:rFonts w:ascii="Times New Roman  t" w:hAnsi="Times New Roman  t" w:cs="Times New Roman  t"/>
          <w:sz w:val="24"/>
          <w:szCs w:val="24"/>
          <w:lang w:val="mk-MK"/>
        </w:rPr>
        <w:t xml:space="preserve">татковство </w:t>
      </w:r>
      <w:r w:rsidR="00B630D9"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 xml:space="preserve">доколу докаже дека има правен интерес, како и </w:t>
      </w:r>
      <w:r w:rsidRPr="0015318A">
        <w:rPr>
          <w:rFonts w:ascii="Times New Roman  t" w:hAnsi="Times New Roman  t" w:cs="Times New Roman  t"/>
          <w:sz w:val="24"/>
          <w:szCs w:val="24"/>
          <w:lang w:val="mk-MK"/>
        </w:rPr>
        <w:lastRenderedPageBreak/>
        <w:t xml:space="preserve">интерес во смисла на правата на детето, особено во случаите кога живеат заедно) и подолг период за мајката и нејзиниот сопруг да оспоруваат татковство. Во меѓувреме, постојат и други механизми како да се надминат недостатоците или правните празнини (особено поради тоа што вакви случаи се сензитивни на факторот време </w:t>
      </w:r>
      <w:r w:rsidR="00497CE8" w:rsidRPr="0015318A">
        <w:rPr>
          <w:rFonts w:ascii="Times New Roman  t" w:hAnsi="Times New Roman  t" w:cs="Times New Roman  t"/>
          <w:sz w:val="24"/>
          <w:szCs w:val="24"/>
          <w:lang w:val="mk-MK"/>
        </w:rPr>
        <w:t xml:space="preserve">и секое одложување може да предизвика непоправливи штети спрема засегнатите). А тоа е со </w:t>
      </w:r>
      <w:r w:rsidR="00E40527" w:rsidRPr="0015318A">
        <w:rPr>
          <w:rFonts w:ascii="Times New Roman  t" w:hAnsi="Times New Roman  t" w:cs="Times New Roman  t"/>
          <w:sz w:val="24"/>
          <w:szCs w:val="24"/>
          <w:lang w:val="mk-MK"/>
        </w:rPr>
        <w:t xml:space="preserve">интегративна </w:t>
      </w:r>
      <w:r w:rsidR="00497CE8" w:rsidRPr="0015318A">
        <w:rPr>
          <w:rFonts w:ascii="Times New Roman  t" w:hAnsi="Times New Roman  t" w:cs="Times New Roman  t"/>
          <w:sz w:val="24"/>
          <w:szCs w:val="24"/>
          <w:lang w:val="mk-MK"/>
        </w:rPr>
        <w:t xml:space="preserve">интерпретација </w:t>
      </w:r>
      <w:r w:rsidR="00E40527" w:rsidRPr="0015318A">
        <w:rPr>
          <w:rFonts w:ascii="Times New Roman  t" w:hAnsi="Times New Roman  t" w:cs="Times New Roman  t"/>
          <w:sz w:val="24"/>
          <w:szCs w:val="24"/>
          <w:lang w:val="mk-MK"/>
        </w:rPr>
        <w:t xml:space="preserve">на законите низ призмата на ЕКЧП и </w:t>
      </w:r>
      <w:r w:rsidR="00497CE8" w:rsidRPr="0015318A">
        <w:rPr>
          <w:rFonts w:ascii="Times New Roman  t" w:hAnsi="Times New Roman  t" w:cs="Times New Roman  t"/>
          <w:sz w:val="24"/>
          <w:szCs w:val="24"/>
          <w:lang w:val="mk-MK"/>
        </w:rPr>
        <w:t>пра</w:t>
      </w:r>
      <w:r w:rsidR="00E40527" w:rsidRPr="0015318A">
        <w:rPr>
          <w:rFonts w:ascii="Times New Roman  t" w:hAnsi="Times New Roman  t" w:cs="Times New Roman  t"/>
          <w:sz w:val="24"/>
          <w:szCs w:val="24"/>
          <w:lang w:val="mk-MK"/>
        </w:rPr>
        <w:t xml:space="preserve">ксата на ЕСЧП од страна </w:t>
      </w:r>
      <w:r w:rsidR="00905518" w:rsidRPr="0015318A">
        <w:rPr>
          <w:rFonts w:ascii="Times New Roman  t" w:hAnsi="Times New Roman  t" w:cs="Times New Roman  t"/>
          <w:sz w:val="24"/>
          <w:szCs w:val="24"/>
          <w:lang w:val="mk-MK"/>
        </w:rPr>
        <w:t>на практичарите.</w:t>
      </w:r>
      <w:r w:rsidR="00B630D9" w:rsidRPr="0015318A">
        <w:rPr>
          <w:rFonts w:ascii="Times New Roman  t" w:hAnsi="Times New Roman  t" w:cs="Times New Roman  t"/>
          <w:sz w:val="24"/>
          <w:szCs w:val="24"/>
          <w:vertAlign w:val="superscript"/>
        </w:rPr>
        <w:footnoteReference w:id="84"/>
      </w:r>
      <w:r w:rsidR="00497CE8" w:rsidRPr="0015318A">
        <w:rPr>
          <w:rFonts w:ascii="Times New Roman  t" w:hAnsi="Times New Roman  t" w:cs="Times New Roman  t"/>
          <w:sz w:val="24"/>
          <w:szCs w:val="24"/>
          <w:vertAlign w:val="superscript"/>
        </w:rPr>
        <w:t xml:space="preserve"> </w:t>
      </w:r>
      <w:r w:rsidR="00497CE8" w:rsidRPr="0015318A">
        <w:rPr>
          <w:rFonts w:ascii="Times New Roman  t" w:hAnsi="Times New Roman  t" w:cs="Times New Roman  t"/>
          <w:sz w:val="24"/>
          <w:szCs w:val="24"/>
          <w:lang w:val="mk-MK"/>
        </w:rPr>
        <w:t xml:space="preserve">Законите треба да се толкуваат имајќи го предвид времето кога биле донесени, еволутивната патека на судската пракса на ЕСЧП и околностите на секој случај посебно. </w:t>
      </w:r>
      <w:r w:rsidR="003C29F5">
        <w:rPr>
          <w:rFonts w:ascii="Times New Roman  t" w:hAnsi="Times New Roman  t" w:cs="Times New Roman  t"/>
          <w:sz w:val="24"/>
          <w:szCs w:val="24"/>
          <w:lang w:val="mk-MK"/>
        </w:rPr>
        <w:t>С</w:t>
      </w:r>
      <w:r w:rsidR="00497CE8" w:rsidRPr="0015318A">
        <w:rPr>
          <w:rFonts w:ascii="Times New Roman  t" w:hAnsi="Times New Roman  t" w:cs="Times New Roman  t"/>
          <w:sz w:val="24"/>
          <w:szCs w:val="24"/>
          <w:lang w:val="mk-MK"/>
        </w:rPr>
        <w:t>уд</w:t>
      </w:r>
      <w:r w:rsidR="003C29F5">
        <w:rPr>
          <w:rFonts w:ascii="Times New Roman  t" w:hAnsi="Times New Roman  t" w:cs="Times New Roman  t"/>
          <w:sz w:val="24"/>
          <w:szCs w:val="24"/>
          <w:lang w:val="mk-MK"/>
        </w:rPr>
        <w:t>от</w:t>
      </w:r>
      <w:r w:rsidR="00497CE8" w:rsidRPr="0015318A">
        <w:rPr>
          <w:rFonts w:ascii="Times New Roman  t" w:hAnsi="Times New Roman  t" w:cs="Times New Roman  t"/>
          <w:sz w:val="24"/>
          <w:szCs w:val="24"/>
          <w:lang w:val="mk-MK"/>
        </w:rPr>
        <w:t xml:space="preserve"> во Стразбур има изјавено неколкупати дека човековите права се концепт што еволуира и дека тие треба да се толкуваат соодветно</w:t>
      </w:r>
      <w:r w:rsidR="004939DF" w:rsidRPr="0015318A">
        <w:rPr>
          <w:rFonts w:ascii="Times New Roman  t" w:hAnsi="Times New Roman  t" w:cs="Times New Roman  t"/>
          <w:sz w:val="24"/>
          <w:szCs w:val="24"/>
          <w:lang w:val="mk-MK"/>
        </w:rPr>
        <w:t>,</w:t>
      </w:r>
      <w:r w:rsidR="00497CE8" w:rsidRPr="0015318A">
        <w:rPr>
          <w:rFonts w:ascii="Times New Roman  t" w:hAnsi="Times New Roman  t" w:cs="Times New Roman  t"/>
          <w:sz w:val="24"/>
          <w:szCs w:val="24"/>
          <w:lang w:val="mk-MK"/>
        </w:rPr>
        <w:t xml:space="preserve"> а низ призмата на посебностите на секој случај.</w:t>
      </w:r>
      <w:r w:rsidR="00217BF4" w:rsidRPr="0015318A">
        <w:rPr>
          <w:rStyle w:val="FootnoteReference"/>
          <w:rFonts w:ascii="Times New Roman  t" w:hAnsi="Times New Roman  t" w:cs="Times New Roman  t"/>
          <w:sz w:val="24"/>
          <w:szCs w:val="24"/>
          <w:lang w:val="mk-MK"/>
        </w:rPr>
        <w:footnoteReference w:id="85"/>
      </w:r>
      <w:r w:rsidR="00497CE8" w:rsidRPr="0015318A">
        <w:rPr>
          <w:rFonts w:ascii="Times New Roman  t" w:hAnsi="Times New Roman  t" w:cs="Times New Roman  t"/>
          <w:sz w:val="24"/>
          <w:szCs w:val="24"/>
          <w:lang w:val="mk-MK"/>
        </w:rPr>
        <w:t xml:space="preserve"> Затоа, националните институции, посебно судовите, треба да евалуираат случаи </w:t>
      </w:r>
      <w:r w:rsidR="00181011" w:rsidRPr="0015318A">
        <w:rPr>
          <w:rFonts w:ascii="Times New Roman  t" w:hAnsi="Times New Roman  t" w:cs="Times New Roman  t"/>
          <w:sz w:val="24"/>
          <w:szCs w:val="24"/>
          <w:lang w:val="mk-MK"/>
        </w:rPr>
        <w:t>целесообразно</w:t>
      </w:r>
      <w:r w:rsidR="00B62338" w:rsidRPr="0015318A">
        <w:rPr>
          <w:rFonts w:ascii="Times New Roman  t" w:hAnsi="Times New Roman  t" w:cs="Times New Roman  t"/>
          <w:sz w:val="24"/>
          <w:szCs w:val="24"/>
          <w:lang w:val="mk-MK"/>
        </w:rPr>
        <w:t xml:space="preserve">, </w:t>
      </w:r>
      <w:r w:rsidR="00497CE8" w:rsidRPr="0015318A">
        <w:rPr>
          <w:rFonts w:ascii="Times New Roman  t" w:hAnsi="Times New Roman  t" w:cs="Times New Roman  t"/>
          <w:sz w:val="24"/>
          <w:szCs w:val="24"/>
          <w:lang w:val="mk-MK"/>
        </w:rPr>
        <w:t xml:space="preserve">а во согласност со меѓународно ратификуваните документи и судската пракса на ЕСЧП. </w:t>
      </w:r>
    </w:p>
    <w:p w14:paraId="1BEFD439" w14:textId="77777777" w:rsidR="00967CB8" w:rsidRPr="0015318A" w:rsidRDefault="00967CB8" w:rsidP="004831BB">
      <w:pPr>
        <w:spacing w:line="276" w:lineRule="auto"/>
        <w:jc w:val="center"/>
        <w:rPr>
          <w:rFonts w:ascii="Times New Roman  t" w:hAnsi="Times New Roman  t" w:cs="Times New Roman  t"/>
          <w:bCs/>
          <w:i/>
          <w:sz w:val="24"/>
          <w:szCs w:val="24"/>
          <w:lang w:val="mk-MK"/>
        </w:rPr>
      </w:pPr>
    </w:p>
    <w:p w14:paraId="4809A61F" w14:textId="173D62BD" w:rsidR="00967CB8" w:rsidRPr="0015318A" w:rsidRDefault="006D3056" w:rsidP="004831BB">
      <w:pPr>
        <w:spacing w:line="276" w:lineRule="auto"/>
        <w:jc w:val="center"/>
        <w:rPr>
          <w:rFonts w:ascii="Times New Roman  t" w:hAnsi="Times New Roman  t" w:cs="Times New Roman  t"/>
          <w:b/>
          <w:iCs/>
          <w:sz w:val="24"/>
          <w:szCs w:val="24"/>
          <w:lang w:val="mk-MK"/>
        </w:rPr>
      </w:pPr>
      <w:r w:rsidRPr="0015318A">
        <w:rPr>
          <w:rFonts w:ascii="Times New Roman  t" w:hAnsi="Times New Roman  t" w:cs="Times New Roman  t"/>
          <w:b/>
          <w:iCs/>
          <w:sz w:val="24"/>
          <w:szCs w:val="24"/>
        </w:rPr>
        <w:t>COURT</w:t>
      </w:r>
      <w:r w:rsidR="00967CB8" w:rsidRPr="0015318A">
        <w:rPr>
          <w:rFonts w:ascii="Times New Roman  t" w:hAnsi="Times New Roman  t" w:cs="Times New Roman  t"/>
          <w:b/>
          <w:iCs/>
          <w:sz w:val="24"/>
          <w:szCs w:val="24"/>
          <w:lang w:val="mk-MK"/>
        </w:rPr>
        <w:t xml:space="preserve"> PROCEEDINGS IN FAMILY DISPUTES IN WHICH THE RIGHTS AND INTERESTS OF CHILDREN ARE AFFECTED</w:t>
      </w:r>
    </w:p>
    <w:p w14:paraId="20C7484E" w14:textId="5AAD5E5B" w:rsidR="005E3CDB" w:rsidRPr="0015318A" w:rsidRDefault="00967CB8" w:rsidP="004831BB">
      <w:pPr>
        <w:spacing w:line="276" w:lineRule="auto"/>
        <w:jc w:val="center"/>
        <w:rPr>
          <w:rFonts w:ascii="Times New Roman  t" w:hAnsi="Times New Roman  t" w:cs="Times New Roman  t"/>
          <w:bCs/>
          <w:i/>
          <w:sz w:val="24"/>
          <w:szCs w:val="24"/>
          <w:lang w:val="mk-MK"/>
        </w:rPr>
      </w:pPr>
      <w:r w:rsidRPr="0015318A">
        <w:rPr>
          <w:rFonts w:ascii="Times New Roman  t" w:hAnsi="Times New Roman  t" w:cs="Times New Roman  t"/>
          <w:bCs/>
          <w:i/>
          <w:sz w:val="24"/>
          <w:szCs w:val="24"/>
          <w:lang w:val="mk-MK"/>
        </w:rPr>
        <w:t>(</w:t>
      </w:r>
      <w:r w:rsidR="004831BB" w:rsidRPr="0015318A">
        <w:rPr>
          <w:rFonts w:ascii="Times New Roman  t" w:hAnsi="Times New Roman  t" w:cs="Times New Roman  t"/>
          <w:bCs/>
          <w:i/>
          <w:sz w:val="24"/>
          <w:szCs w:val="24"/>
        </w:rPr>
        <w:t>Summary</w:t>
      </w:r>
      <w:r w:rsidRPr="0015318A">
        <w:rPr>
          <w:rFonts w:ascii="Times New Roman  t" w:hAnsi="Times New Roman  t" w:cs="Times New Roman  t"/>
          <w:bCs/>
          <w:i/>
          <w:sz w:val="24"/>
          <w:szCs w:val="24"/>
          <w:lang w:val="mk-MK"/>
        </w:rPr>
        <w:t>)</w:t>
      </w:r>
    </w:p>
    <w:p w14:paraId="182DA6DD" w14:textId="77777777" w:rsidR="005E3CDB" w:rsidRPr="0015318A" w:rsidRDefault="005E3CDB" w:rsidP="003166E9">
      <w:pPr>
        <w:spacing w:after="0" w:line="276" w:lineRule="auto"/>
        <w:ind w:firstLine="720"/>
        <w:jc w:val="both"/>
        <w:rPr>
          <w:rFonts w:ascii="Times New Roman  t" w:hAnsi="Times New Roman  t" w:cs="Times New Roman  t"/>
          <w:sz w:val="20"/>
          <w:szCs w:val="20"/>
        </w:rPr>
      </w:pPr>
      <w:r w:rsidRPr="0015318A">
        <w:rPr>
          <w:rFonts w:ascii="Times New Roman  t" w:hAnsi="Times New Roman  t" w:cs="Times New Roman  t"/>
          <w:sz w:val="20"/>
          <w:szCs w:val="20"/>
        </w:rPr>
        <w:t xml:space="preserve">Proceedings in family matters have their own specifics mainly due to particular rights and interests of concerned children. </w:t>
      </w:r>
      <w:proofErr w:type="gramStart"/>
      <w:r w:rsidRPr="0015318A">
        <w:rPr>
          <w:rFonts w:ascii="Times New Roman  t" w:hAnsi="Times New Roman  t" w:cs="Times New Roman  t"/>
          <w:sz w:val="20"/>
          <w:szCs w:val="20"/>
        </w:rPr>
        <w:t xml:space="preserve">Despite the notion that the national legislation </w:t>
      </w:r>
      <w:r w:rsidR="00230C43" w:rsidRPr="0015318A">
        <w:rPr>
          <w:rFonts w:ascii="Times New Roman  t" w:hAnsi="Times New Roman  t" w:cs="Times New Roman  t"/>
          <w:sz w:val="20"/>
          <w:szCs w:val="20"/>
        </w:rPr>
        <w:t xml:space="preserve">is </w:t>
      </w:r>
      <w:r w:rsidRPr="0015318A">
        <w:rPr>
          <w:rFonts w:ascii="Times New Roman  t" w:hAnsi="Times New Roman  t" w:cs="Times New Roman  t"/>
          <w:sz w:val="20"/>
          <w:szCs w:val="20"/>
        </w:rPr>
        <w:t xml:space="preserve">in favor of children’s rights and interests before the other concerned parties, it still seems like that is often not the case in practice, especially after </w:t>
      </w:r>
      <w:r w:rsidR="00944A31" w:rsidRPr="0015318A">
        <w:rPr>
          <w:rFonts w:ascii="Times New Roman  t" w:hAnsi="Times New Roman  t" w:cs="Times New Roman  t"/>
          <w:sz w:val="20"/>
          <w:szCs w:val="20"/>
        </w:rPr>
        <w:t xml:space="preserve">several </w:t>
      </w:r>
      <w:r w:rsidRPr="0015318A">
        <w:rPr>
          <w:rFonts w:ascii="Times New Roman  t" w:hAnsi="Times New Roman  t" w:cs="Times New Roman  t"/>
          <w:sz w:val="20"/>
          <w:szCs w:val="20"/>
        </w:rPr>
        <w:t xml:space="preserve">lost cases in front of the ECtHR (Mitovi v. the Former Yugoslav Republic of Macedonia and Oluri v. North Macedonia) and the tragic case of T.S. which unfortunately never reached the ECtHR </w:t>
      </w:r>
      <w:r w:rsidR="00944A31" w:rsidRPr="0015318A">
        <w:rPr>
          <w:rFonts w:ascii="Times New Roman  t" w:hAnsi="Times New Roman  t" w:cs="Times New Roman  t"/>
          <w:sz w:val="20"/>
          <w:szCs w:val="20"/>
        </w:rPr>
        <w:t>because of</w:t>
      </w:r>
      <w:r w:rsidRPr="0015318A">
        <w:rPr>
          <w:rFonts w:ascii="Times New Roman  t" w:hAnsi="Times New Roman  t" w:cs="Times New Roman  t"/>
          <w:sz w:val="20"/>
          <w:szCs w:val="20"/>
        </w:rPr>
        <w:t xml:space="preserve"> his death.</w:t>
      </w:r>
      <w:proofErr w:type="gramEnd"/>
      <w:r w:rsidRPr="0015318A">
        <w:rPr>
          <w:rFonts w:ascii="Times New Roman  t" w:hAnsi="Times New Roman  t" w:cs="Times New Roman  t"/>
          <w:sz w:val="20"/>
          <w:szCs w:val="20"/>
        </w:rPr>
        <w:t xml:space="preserve"> </w:t>
      </w:r>
    </w:p>
    <w:p w14:paraId="2A672D8D" w14:textId="77777777" w:rsidR="005E3CDB" w:rsidRPr="0015318A" w:rsidRDefault="005E3CDB" w:rsidP="003166E9">
      <w:pPr>
        <w:spacing w:line="276" w:lineRule="auto"/>
        <w:ind w:firstLine="720"/>
        <w:jc w:val="both"/>
        <w:rPr>
          <w:rFonts w:ascii="Times New Roman  t" w:hAnsi="Times New Roman  t" w:cs="Times New Roman  t"/>
          <w:b/>
          <w:sz w:val="20"/>
          <w:szCs w:val="20"/>
        </w:rPr>
      </w:pPr>
      <w:proofErr w:type="gramStart"/>
      <w:r w:rsidRPr="0015318A">
        <w:rPr>
          <w:rFonts w:ascii="Times New Roman  t" w:hAnsi="Times New Roman  t" w:cs="Times New Roman  t"/>
          <w:sz w:val="20"/>
          <w:szCs w:val="20"/>
        </w:rPr>
        <w:t>This is due to some inconsistent and outdated provisions of the Family Law (for instance, the rigid concept that the child could be under custody of one of the parents</w:t>
      </w:r>
      <w:r w:rsidR="001802E8" w:rsidRPr="0015318A">
        <w:rPr>
          <w:rFonts w:ascii="Times New Roman  t" w:hAnsi="Times New Roman  t" w:cs="Times New Roman  t"/>
          <w:sz w:val="20"/>
          <w:szCs w:val="20"/>
        </w:rPr>
        <w:t xml:space="preserve"> - solely</w:t>
      </w:r>
      <w:r w:rsidRPr="0015318A">
        <w:rPr>
          <w:rFonts w:ascii="Times New Roman  t" w:hAnsi="Times New Roman  t" w:cs="Times New Roman  t"/>
          <w:sz w:val="20"/>
          <w:szCs w:val="20"/>
        </w:rPr>
        <w:t xml:space="preserve"> after their relationship dissolution)</w:t>
      </w:r>
      <w:r w:rsidRPr="0015318A">
        <w:rPr>
          <w:rFonts w:ascii="Times New Roman  t" w:hAnsi="Times New Roman  t" w:cs="Times New Roman  t"/>
          <w:sz w:val="20"/>
          <w:szCs w:val="20"/>
          <w:lang w:val="mk-MK"/>
        </w:rPr>
        <w:t xml:space="preserve">, </w:t>
      </w:r>
      <w:r w:rsidRPr="0015318A">
        <w:rPr>
          <w:rFonts w:ascii="Times New Roman  t" w:hAnsi="Times New Roman  t" w:cs="Times New Roman  t"/>
          <w:sz w:val="20"/>
          <w:szCs w:val="20"/>
        </w:rPr>
        <w:t>due to the positivistic interpretation of the Law without paying attention on the ratified international documents (</w:t>
      </w:r>
      <w:r w:rsidR="00944A31" w:rsidRPr="0015318A">
        <w:rPr>
          <w:rFonts w:ascii="Times New Roman  t" w:hAnsi="Times New Roman  t" w:cs="Times New Roman  t"/>
          <w:sz w:val="20"/>
          <w:szCs w:val="20"/>
        </w:rPr>
        <w:t xml:space="preserve">such as </w:t>
      </w:r>
      <w:r w:rsidR="00230C43" w:rsidRPr="0015318A">
        <w:rPr>
          <w:rFonts w:ascii="Times New Roman  t" w:hAnsi="Times New Roman  t" w:cs="Times New Roman  t"/>
          <w:sz w:val="20"/>
          <w:szCs w:val="20"/>
        </w:rPr>
        <w:t xml:space="preserve">the </w:t>
      </w:r>
      <w:r w:rsidRPr="0015318A">
        <w:rPr>
          <w:rFonts w:ascii="Times New Roman  t" w:hAnsi="Times New Roman  t" w:cs="Times New Roman  t"/>
          <w:sz w:val="20"/>
          <w:szCs w:val="20"/>
        </w:rPr>
        <w:t>CRC</w:t>
      </w:r>
      <w:r w:rsidR="00944A31" w:rsidRPr="0015318A">
        <w:rPr>
          <w:rFonts w:ascii="Times New Roman  t" w:hAnsi="Times New Roman  t" w:cs="Times New Roman  t"/>
          <w:sz w:val="20"/>
          <w:szCs w:val="20"/>
        </w:rPr>
        <w:t xml:space="preserve"> - art. 7 </w:t>
      </w:r>
      <w:r w:rsidRPr="0015318A">
        <w:rPr>
          <w:rFonts w:ascii="Times New Roman  t" w:hAnsi="Times New Roman  t" w:cs="Times New Roman  t"/>
          <w:sz w:val="20"/>
          <w:szCs w:val="20"/>
        </w:rPr>
        <w:t>that asks for urgent registration of children after their birth), but also due to confused national institutions’ competences (C</w:t>
      </w:r>
      <w:r w:rsidR="00944A31" w:rsidRPr="0015318A">
        <w:rPr>
          <w:rFonts w:ascii="Times New Roman  t" w:hAnsi="Times New Roman  t" w:cs="Times New Roman  t"/>
          <w:sz w:val="20"/>
          <w:szCs w:val="20"/>
        </w:rPr>
        <w:t>ourt or</w:t>
      </w:r>
      <w:r w:rsidRPr="0015318A">
        <w:rPr>
          <w:rFonts w:ascii="Times New Roman  t" w:hAnsi="Times New Roman  t" w:cs="Times New Roman  t"/>
          <w:sz w:val="20"/>
          <w:szCs w:val="20"/>
        </w:rPr>
        <w:t xml:space="preserve"> Social Care Center) when it comes to proceeding</w:t>
      </w:r>
      <w:r w:rsidR="00944A31" w:rsidRPr="0015318A">
        <w:rPr>
          <w:rFonts w:ascii="Times New Roman  t" w:hAnsi="Times New Roman  t" w:cs="Times New Roman  t"/>
          <w:sz w:val="20"/>
          <w:szCs w:val="20"/>
        </w:rPr>
        <w:t>s in family matters that involve</w:t>
      </w:r>
      <w:r w:rsidRPr="0015318A">
        <w:rPr>
          <w:rFonts w:ascii="Times New Roman  t" w:hAnsi="Times New Roman  t" w:cs="Times New Roman  t"/>
          <w:sz w:val="20"/>
          <w:szCs w:val="20"/>
        </w:rPr>
        <w:t xml:space="preserve"> children.</w:t>
      </w:r>
      <w:proofErr w:type="gramEnd"/>
      <w:r w:rsidRPr="0015318A">
        <w:rPr>
          <w:rFonts w:ascii="Times New Roman  t" w:hAnsi="Times New Roman  t" w:cs="Times New Roman  t"/>
          <w:sz w:val="20"/>
          <w:szCs w:val="20"/>
        </w:rPr>
        <w:t xml:space="preserve"> </w:t>
      </w:r>
    </w:p>
    <w:p w14:paraId="534B35B7" w14:textId="44696283" w:rsidR="005E3CDB" w:rsidRPr="0015318A" w:rsidRDefault="005E3CDB" w:rsidP="00967CB8">
      <w:pPr>
        <w:spacing w:after="0" w:line="276" w:lineRule="auto"/>
        <w:ind w:firstLine="720"/>
        <w:jc w:val="both"/>
        <w:rPr>
          <w:rFonts w:ascii="Times New Roman  t" w:hAnsi="Times New Roman  t" w:cs="Times New Roman  t"/>
          <w:b/>
          <w:sz w:val="20"/>
          <w:szCs w:val="20"/>
        </w:rPr>
      </w:pPr>
      <w:r w:rsidRPr="0015318A">
        <w:rPr>
          <w:rFonts w:ascii="Times New Roman  t" w:hAnsi="Times New Roman  t" w:cs="Times New Roman  t"/>
          <w:b/>
          <w:sz w:val="20"/>
          <w:szCs w:val="20"/>
        </w:rPr>
        <w:t xml:space="preserve">Key words: </w:t>
      </w:r>
      <w:r w:rsidRPr="0015318A">
        <w:rPr>
          <w:rFonts w:ascii="Times New Roman  t" w:hAnsi="Times New Roman  t" w:cs="Times New Roman  t"/>
          <w:sz w:val="20"/>
          <w:szCs w:val="20"/>
        </w:rPr>
        <w:t>proceedings in family matters, fatherhood, motherhood, children, marital presumption, custody and maintenance.</w:t>
      </w:r>
      <w:r w:rsidRPr="0015318A">
        <w:rPr>
          <w:rFonts w:ascii="Times New Roman  t" w:hAnsi="Times New Roman  t" w:cs="Times New Roman  t"/>
          <w:b/>
          <w:sz w:val="20"/>
          <w:szCs w:val="20"/>
        </w:rPr>
        <w:t xml:space="preserve"> </w:t>
      </w:r>
    </w:p>
    <w:p w14:paraId="19F51F3F" w14:textId="77777777" w:rsidR="00967CB8" w:rsidRPr="0015318A" w:rsidRDefault="00967CB8" w:rsidP="00967CB8">
      <w:pPr>
        <w:spacing w:after="0" w:line="276" w:lineRule="auto"/>
        <w:ind w:firstLine="720"/>
        <w:jc w:val="both"/>
        <w:rPr>
          <w:rFonts w:ascii="Times New Roman  t" w:hAnsi="Times New Roman  t" w:cs="Times New Roman  t"/>
          <w:b/>
          <w:sz w:val="20"/>
          <w:szCs w:val="20"/>
        </w:rPr>
      </w:pPr>
    </w:p>
    <w:p w14:paraId="07588FDD" w14:textId="77777777" w:rsidR="003166E9" w:rsidRPr="0015318A" w:rsidRDefault="003166E9" w:rsidP="00967CB8">
      <w:pPr>
        <w:spacing w:after="0" w:line="276" w:lineRule="auto"/>
        <w:jc w:val="both"/>
        <w:rPr>
          <w:rFonts w:ascii="Times New Roman  t" w:hAnsi="Times New Roman  t" w:cs="Times New Roman  t"/>
          <w:b/>
          <w:sz w:val="20"/>
          <w:szCs w:val="20"/>
        </w:rPr>
      </w:pPr>
    </w:p>
    <w:p w14:paraId="6B93D7B7" w14:textId="77777777" w:rsidR="005E3CDB" w:rsidRPr="0015318A" w:rsidRDefault="004831BB" w:rsidP="003166E9">
      <w:pPr>
        <w:spacing w:line="276" w:lineRule="auto"/>
        <w:jc w:val="both"/>
        <w:rPr>
          <w:rFonts w:ascii="Times New Roman  t" w:hAnsi="Times New Roman  t" w:cs="Times New Roman  t"/>
          <w:b/>
          <w:sz w:val="24"/>
          <w:szCs w:val="24"/>
          <w:lang w:val="mk-MK"/>
        </w:rPr>
      </w:pPr>
      <w:r w:rsidRPr="0015318A">
        <w:rPr>
          <w:rFonts w:ascii="Times New Roman  t" w:hAnsi="Times New Roman  t" w:cs="Times New Roman  t"/>
          <w:b/>
          <w:sz w:val="24"/>
          <w:szCs w:val="24"/>
          <w:lang w:val="mk-MK"/>
        </w:rPr>
        <w:lastRenderedPageBreak/>
        <w:t>ЛИТЕРАТУРА:</w:t>
      </w:r>
    </w:p>
    <w:p w14:paraId="21C77DCB"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 xml:space="preserve">Almeida S., “The Right to Respect for (Private and) Family Life in the Case-Law of the ECtHR; the Protection of New Forms of Family”, </w:t>
      </w:r>
      <w:r w:rsidRPr="0015318A">
        <w:rPr>
          <w:rFonts w:ascii="Times New Roman  t" w:hAnsi="Times New Roman  t" w:cs="Times New Roman  t"/>
          <w:i/>
          <w:sz w:val="24"/>
          <w:szCs w:val="24"/>
        </w:rPr>
        <w:t>Academia.edu</w:t>
      </w:r>
      <w:r w:rsidRPr="0015318A">
        <w:rPr>
          <w:rFonts w:ascii="Times New Roman  t" w:hAnsi="Times New Roman  t" w:cs="Times New Roman  t"/>
          <w:sz w:val="24"/>
          <w:szCs w:val="24"/>
          <w:lang w:val="mk-MK"/>
        </w:rPr>
        <w:t xml:space="preserve">. </w:t>
      </w:r>
    </w:p>
    <w:p w14:paraId="7D31A763" w14:textId="77777777" w:rsidR="008732AF" w:rsidRPr="0015318A" w:rsidRDefault="008732AF" w:rsidP="004831BB">
      <w:pPr>
        <w:pStyle w:val="ListParagraph"/>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Banda F., Eekelaar J.,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International Conceptions of the Family</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International and Comparative Law Quarterly</w:t>
      </w:r>
      <w:r w:rsidRPr="0015318A">
        <w:rPr>
          <w:rFonts w:ascii="Times New Roman  t" w:hAnsi="Times New Roman  t" w:cs="Times New Roman  t"/>
          <w:sz w:val="24"/>
          <w:szCs w:val="24"/>
        </w:rPr>
        <w:t>, Vol 66, October 2017</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pp</w:t>
      </w:r>
      <w:r w:rsidR="001012F1"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833–862. </w:t>
      </w:r>
    </w:p>
    <w:p w14:paraId="74EF8E94" w14:textId="77777777" w:rsidR="008732AF" w:rsidRPr="0015318A" w:rsidRDefault="008732AF" w:rsidP="004831BB">
      <w:pPr>
        <w:pStyle w:val="ListParagraph"/>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Banda F., Eekelaar J.,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International Conceptions of the Family</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International and Comparative Law Quarterly</w:t>
      </w:r>
      <w:r w:rsidRPr="0015318A">
        <w:rPr>
          <w:rFonts w:ascii="Times New Roman  t" w:hAnsi="Times New Roman  t" w:cs="Times New Roman  t"/>
          <w:sz w:val="24"/>
          <w:szCs w:val="24"/>
        </w:rPr>
        <w:t>, Vol 66, October 2017</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pp. 833–862. </w:t>
      </w:r>
    </w:p>
    <w:p w14:paraId="253DA94C"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Boele-Woelki </w:t>
      </w:r>
      <w:proofErr w:type="gramStart"/>
      <w:r w:rsidRPr="0015318A">
        <w:rPr>
          <w:rFonts w:ascii="Times New Roman  t" w:hAnsi="Times New Roman  t" w:cs="Times New Roman  t"/>
          <w:sz w:val="24"/>
          <w:szCs w:val="24"/>
        </w:rPr>
        <w:t>et</w:t>
      </w:r>
      <w:proofErr w:type="gramEnd"/>
      <w:r w:rsidRPr="0015318A">
        <w:rPr>
          <w:rFonts w:ascii="Times New Roman  t" w:hAnsi="Times New Roman  t" w:cs="Times New Roman  t"/>
          <w:sz w:val="24"/>
          <w:szCs w:val="24"/>
        </w:rPr>
        <w:t xml:space="preserve">. </w:t>
      </w:r>
      <w:proofErr w:type="gramStart"/>
      <w:r w:rsidRPr="0015318A">
        <w:rPr>
          <w:rFonts w:ascii="Times New Roman  t" w:hAnsi="Times New Roman  t" w:cs="Times New Roman  t"/>
          <w:sz w:val="24"/>
          <w:szCs w:val="24"/>
        </w:rPr>
        <w:t>all</w:t>
      </w:r>
      <w:proofErr w:type="gramEnd"/>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Principles of European Family Law regarding Parental Responsibilities</w:t>
      </w:r>
      <w:r w:rsidRPr="0015318A">
        <w:rPr>
          <w:rFonts w:ascii="Times New Roman  t" w:hAnsi="Times New Roman  t" w:cs="Times New Roman  t"/>
          <w:sz w:val="24"/>
          <w:szCs w:val="24"/>
        </w:rPr>
        <w:t xml:space="preserve">, Intersentia, 2007. </w:t>
      </w:r>
    </w:p>
    <w:p w14:paraId="499480E1" w14:textId="77777777" w:rsidR="008732AF" w:rsidRPr="0015318A" w:rsidRDefault="008732AF" w:rsidP="004831BB">
      <w:pPr>
        <w:pStyle w:val="Header"/>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i/>
          <w:sz w:val="24"/>
          <w:szCs w:val="24"/>
        </w:rPr>
        <w:t>Draft Recommendations on the Rights and Legal Status of Children and Parental Responsibilities, Explanatory Memorandum</w:t>
      </w:r>
      <w:r w:rsidRPr="0015318A">
        <w:rPr>
          <w:rFonts w:ascii="Times New Roman  t" w:hAnsi="Times New Roman  t" w:cs="Times New Roman  t"/>
          <w:sz w:val="24"/>
          <w:szCs w:val="24"/>
        </w:rPr>
        <w:t xml:space="preserve">, CJ-FA (2011) RAP </w:t>
      </w:r>
      <w:proofErr w:type="gramStart"/>
      <w:r w:rsidRPr="0015318A">
        <w:rPr>
          <w:rFonts w:ascii="Times New Roman  t" w:hAnsi="Times New Roman  t" w:cs="Times New Roman  t"/>
          <w:sz w:val="24"/>
          <w:szCs w:val="24"/>
        </w:rPr>
        <w:t>5</w:t>
      </w:r>
      <w:proofErr w:type="gramEnd"/>
      <w:r w:rsidRPr="0015318A">
        <w:rPr>
          <w:rFonts w:ascii="Times New Roman  t" w:hAnsi="Times New Roman  t" w:cs="Times New Roman  t"/>
          <w:sz w:val="24"/>
          <w:szCs w:val="24"/>
        </w:rPr>
        <w:t xml:space="preserve"> prov. </w:t>
      </w:r>
    </w:p>
    <w:p w14:paraId="61212163" w14:textId="77777777" w:rsidR="008732AF" w:rsidRPr="0015318A" w:rsidRDefault="008732AF" w:rsidP="004831BB">
      <w:pPr>
        <w:pStyle w:val="Header"/>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i/>
          <w:sz w:val="24"/>
          <w:szCs w:val="24"/>
        </w:rPr>
        <w:t>Report on Principles Concerning the Establishment and Legal Consequences of Parentage – “The White Paper”</w:t>
      </w:r>
      <w:r w:rsidRPr="0015318A">
        <w:rPr>
          <w:rFonts w:ascii="Times New Roman  t" w:hAnsi="Times New Roman  t" w:cs="Times New Roman  t"/>
          <w:sz w:val="24"/>
          <w:szCs w:val="24"/>
        </w:rPr>
        <w:t xml:space="preserve">, Committee of Experts on Family Law, 2006: </w:t>
      </w:r>
    </w:p>
    <w:p w14:paraId="4F0AB126"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DW,</w:t>
      </w:r>
      <w:r w:rsidRPr="0015318A">
        <w:rPr>
          <w:rFonts w:ascii="Times New Roman  t" w:hAnsi="Times New Roman  t" w:cs="Times New Roman  t"/>
          <w:sz w:val="24"/>
          <w:szCs w:val="24"/>
          <w:lang w:val="mk-MK"/>
        </w:rPr>
        <w:t xml:space="preserve"> </w:t>
      </w:r>
      <w:r w:rsidRPr="0015318A">
        <w:rPr>
          <w:rFonts w:ascii="Times New Roman  t" w:hAnsi="Times New Roman  t" w:cs="Times New Roman  t"/>
          <w:i/>
          <w:sz w:val="24"/>
          <w:szCs w:val="24"/>
        </w:rPr>
        <w:t>No Anonymity for Sperm Donors, Court Rules</w:t>
      </w:r>
      <w:r w:rsidRPr="0015318A">
        <w:rPr>
          <w:rFonts w:ascii="Times New Roman  t" w:hAnsi="Times New Roman  t" w:cs="Times New Roman  t"/>
          <w:sz w:val="24"/>
          <w:szCs w:val="24"/>
        </w:rPr>
        <w:t xml:space="preserve">, 7.2.2013 </w:t>
      </w:r>
      <w:hyperlink r:id="rId8" w:history="1">
        <w:r w:rsidRPr="0015318A">
          <w:rPr>
            <w:rStyle w:val="Hyperlink"/>
            <w:rFonts w:ascii="Times New Roman  t" w:hAnsi="Times New Roman  t" w:cs="Times New Roman  t"/>
            <w:sz w:val="24"/>
            <w:szCs w:val="24"/>
          </w:rPr>
          <w:t>https://www.dw.com/en/no-anonymity-for-sperm-donors-court-rules/a-16582786</w:t>
        </w:r>
      </w:hyperlink>
      <w:r w:rsidRPr="0015318A">
        <w:rPr>
          <w:rFonts w:ascii="Times New Roman  t" w:hAnsi="Times New Roman  t" w:cs="Times New Roman  t"/>
          <w:sz w:val="24"/>
          <w:szCs w:val="24"/>
        </w:rPr>
        <w:t xml:space="preserve">; </w:t>
      </w:r>
    </w:p>
    <w:p w14:paraId="683AE501"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Guide on Article 8 of the European Convention on Human Rights, European Court of Human Rights, о</w:t>
      </w:r>
      <w:r w:rsidRPr="0015318A">
        <w:rPr>
          <w:rFonts w:ascii="Times New Roman  t" w:hAnsi="Times New Roman  t" w:cs="Times New Roman  t"/>
          <w:sz w:val="24"/>
          <w:szCs w:val="24"/>
          <w:lang w:val="mk-MK"/>
        </w:rPr>
        <w:t>б</w:t>
      </w:r>
      <w:r w:rsidRPr="0015318A">
        <w:rPr>
          <w:rFonts w:ascii="Times New Roman  t" w:hAnsi="Times New Roman  t" w:cs="Times New Roman  t"/>
          <w:sz w:val="24"/>
          <w:szCs w:val="24"/>
        </w:rPr>
        <w:t xml:space="preserve">новено на 31 August 2019 </w:t>
      </w:r>
      <w:hyperlink r:id="rId9" w:history="1">
        <w:r w:rsidRPr="0015318A">
          <w:rPr>
            <w:rFonts w:ascii="Times New Roman  t" w:hAnsi="Times New Roman  t" w:cs="Times New Roman  t"/>
            <w:color w:val="0000FF"/>
            <w:sz w:val="24"/>
            <w:szCs w:val="24"/>
            <w:u w:val="single"/>
          </w:rPr>
          <w:t>https://www.echr.coe.int/Documents/Guide_Art_8_ENG.pdf</w:t>
        </w:r>
      </w:hyperlink>
      <w:r w:rsidRPr="0015318A">
        <w:rPr>
          <w:rFonts w:ascii="Times New Roman  t" w:hAnsi="Times New Roman  t" w:cs="Times New Roman  t"/>
          <w:sz w:val="24"/>
          <w:szCs w:val="24"/>
        </w:rPr>
        <w:t xml:space="preserve">. </w:t>
      </w:r>
    </w:p>
    <w:p w14:paraId="36704E46" w14:textId="77777777" w:rsidR="008732AF" w:rsidRPr="0015318A" w:rsidRDefault="008732AF" w:rsidP="004831BB">
      <w:pPr>
        <w:pStyle w:val="ListParagraph"/>
        <w:widowControl w:val="0"/>
        <w:numPr>
          <w:ilvl w:val="0"/>
          <w:numId w:val="10"/>
        </w:numPr>
        <w:autoSpaceDE w:val="0"/>
        <w:autoSpaceDN w:val="0"/>
        <w:adjustRightInd w:val="0"/>
        <w:spacing w:after="0" w:line="276" w:lineRule="auto"/>
        <w:jc w:val="both"/>
        <w:rPr>
          <w:rFonts w:ascii="Times New Roman  t" w:eastAsia="Times New Roman" w:hAnsi="Times New Roman  t" w:cs="Times New Roman  t"/>
          <w:bCs/>
          <w:color w:val="FF0000"/>
          <w:sz w:val="24"/>
          <w:szCs w:val="24"/>
          <w:lang w:val="en-GB" w:eastAsia="en-GB"/>
        </w:rPr>
      </w:pPr>
      <w:r w:rsidRPr="0015318A">
        <w:rPr>
          <w:rFonts w:ascii="Times New Roman  t" w:hAnsi="Times New Roman  t" w:cs="Times New Roman  t"/>
          <w:sz w:val="24"/>
          <w:szCs w:val="24"/>
        </w:rPr>
        <w:t>Ignovska E.</w:t>
      </w:r>
      <w:r w:rsidRPr="0015318A">
        <w:rPr>
          <w:rFonts w:ascii="Times New Roman  t" w:hAnsi="Times New Roman  t" w:cs="Times New Roman  t"/>
          <w:sz w:val="24"/>
          <w:szCs w:val="24"/>
          <w:lang w:val="mk-MK"/>
        </w:rPr>
        <w:t xml:space="preserve"> </w:t>
      </w:r>
      <w:r w:rsidRPr="0015318A">
        <w:rPr>
          <w:rFonts w:ascii="Times New Roman  t" w:eastAsia="Times New Roman" w:hAnsi="Times New Roman  t" w:cs="Times New Roman  t"/>
          <w:sz w:val="24"/>
          <w:szCs w:val="24"/>
          <w:lang w:val="mk-MK" w:eastAsia="en-GB"/>
        </w:rPr>
        <w:t>“</w:t>
      </w:r>
      <w:r w:rsidRPr="0015318A">
        <w:rPr>
          <w:rFonts w:ascii="Times New Roman  t" w:eastAsia="Times New Roman" w:hAnsi="Times New Roman  t" w:cs="Times New Roman  t"/>
          <w:sz w:val="24"/>
          <w:szCs w:val="24"/>
          <w:lang w:val="en-GB" w:eastAsia="en-GB"/>
        </w:rPr>
        <w:t>The Right to Access to Court in Parental Proceedings for Children of “Unknown Origin“ in the Republic of North Macedonia</w:t>
      </w:r>
      <w:r w:rsidRPr="0015318A">
        <w:rPr>
          <w:rFonts w:ascii="Times New Roman  t" w:eastAsia="Times New Roman" w:hAnsi="Times New Roman  t" w:cs="Times New Roman  t"/>
          <w:sz w:val="24"/>
          <w:szCs w:val="24"/>
          <w:lang w:val="mk-MK" w:eastAsia="en-GB"/>
        </w:rPr>
        <w:t>“</w:t>
      </w:r>
      <w:r w:rsidRPr="0015318A">
        <w:rPr>
          <w:rFonts w:ascii="Times New Roman  t" w:eastAsia="Times New Roman" w:hAnsi="Times New Roman  t" w:cs="Times New Roman  t"/>
          <w:bCs/>
          <w:i/>
          <w:sz w:val="24"/>
          <w:szCs w:val="24"/>
          <w:lang w:eastAsia="en-GB"/>
        </w:rPr>
        <w:t>Iustinianus Primus Law Review</w:t>
      </w:r>
      <w:r w:rsidRPr="0015318A">
        <w:rPr>
          <w:rFonts w:ascii="Times New Roman  t" w:eastAsia="Times New Roman" w:hAnsi="Times New Roman  t" w:cs="Times New Roman  t"/>
          <w:bCs/>
          <w:sz w:val="24"/>
          <w:szCs w:val="24"/>
          <w:lang w:eastAsia="en-GB"/>
        </w:rPr>
        <w:t>, Special issue, 202</w:t>
      </w:r>
      <w:r w:rsidRPr="0015318A">
        <w:rPr>
          <w:rFonts w:ascii="Times New Roman  t" w:eastAsia="Times New Roman" w:hAnsi="Times New Roman  t" w:cs="Times New Roman  t"/>
          <w:bCs/>
          <w:sz w:val="24"/>
          <w:szCs w:val="24"/>
          <w:lang w:val="mk-MK" w:eastAsia="en-GB"/>
        </w:rPr>
        <w:t xml:space="preserve">2. </w:t>
      </w:r>
    </w:p>
    <w:p w14:paraId="0D77B763"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Ignovska E.,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Marrital Presumption as a Legal Obstical for Gaining Legal Status for Children lost in Administrative and Judicial Labyrinths in North Macedonia</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Iustinianus Primus Law Review</w:t>
      </w:r>
      <w:r w:rsidRPr="0015318A">
        <w:rPr>
          <w:rFonts w:ascii="Times New Roman  t" w:hAnsi="Times New Roman  t" w:cs="Times New Roman  t"/>
          <w:sz w:val="24"/>
          <w:szCs w:val="24"/>
        </w:rPr>
        <w:t xml:space="preserve">, Vol. 13. No. 1, 2022. </w:t>
      </w:r>
    </w:p>
    <w:p w14:paraId="44C31047"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Ignovska E.,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Paradiso and Campanelli v. Italy: Lost in Recognition. Filiation of an Adopted Embryo born by Surrogate Woman in a Foreign Country</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Strasbourg Observers</w:t>
      </w:r>
      <w:r w:rsidRPr="0015318A">
        <w:rPr>
          <w:rFonts w:ascii="Times New Roman  t" w:hAnsi="Times New Roman  t" w:cs="Times New Roman  t"/>
          <w:sz w:val="24"/>
          <w:szCs w:val="24"/>
        </w:rPr>
        <w:t xml:space="preserve">, 4.4.2017. </w:t>
      </w:r>
    </w:p>
    <w:p w14:paraId="0A54604B"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Ignovska E., </w:t>
      </w:r>
      <w:r w:rsidRPr="0015318A">
        <w:rPr>
          <w:rFonts w:ascii="Times New Roman  t" w:hAnsi="Times New Roman  t" w:cs="Times New Roman  t"/>
          <w:i/>
          <w:sz w:val="24"/>
          <w:szCs w:val="24"/>
        </w:rPr>
        <w:t>Sperm Donation, Single Women and Filiation</w:t>
      </w:r>
      <w:r w:rsidRPr="0015318A">
        <w:rPr>
          <w:rFonts w:ascii="Times New Roman  t" w:hAnsi="Times New Roman  t" w:cs="Times New Roman  t"/>
          <w:sz w:val="24"/>
          <w:szCs w:val="24"/>
        </w:rPr>
        <w:t xml:space="preserve">, Intersentia, 2015. </w:t>
      </w:r>
    </w:p>
    <w:p w14:paraId="61FED152"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Kleijkamp G.A., </w:t>
      </w:r>
      <w:r w:rsidRPr="0015318A">
        <w:rPr>
          <w:rFonts w:ascii="Times New Roman  t" w:hAnsi="Times New Roman  t" w:cs="Times New Roman  t"/>
          <w:i/>
          <w:sz w:val="24"/>
          <w:szCs w:val="24"/>
        </w:rPr>
        <w:t>Family Life and Family Interests, A Comparative Study on the Influence of the European Convention of Human Rights on Dutch Family Law and the Influence of the United States Constitution on American Family Law</w:t>
      </w:r>
      <w:r w:rsidRPr="0015318A">
        <w:rPr>
          <w:rFonts w:ascii="Times New Roman  t" w:hAnsi="Times New Roman  t" w:cs="Times New Roman  t"/>
          <w:sz w:val="24"/>
          <w:szCs w:val="24"/>
        </w:rPr>
        <w:t xml:space="preserve">, Kluwer Law International, 1999. </w:t>
      </w:r>
    </w:p>
    <w:p w14:paraId="07B119D9" w14:textId="77777777" w:rsidR="00DE55EB" w:rsidRPr="0015318A" w:rsidRDefault="00DE55EB"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Lazarova Trajkovska M.,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The European Convention on Human Rights: A Living Instrument (keynote speech</w:t>
      </w:r>
      <w:proofErr w:type="gramStart"/>
      <w:r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w:t>
      </w:r>
      <w:proofErr w:type="gramEnd"/>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Iustinianus Primus Law Review</w:t>
      </w:r>
      <w:r w:rsidRPr="0015318A">
        <w:rPr>
          <w:rFonts w:ascii="Times New Roman  t" w:hAnsi="Times New Roman  t" w:cs="Times New Roman  t"/>
          <w:sz w:val="24"/>
          <w:szCs w:val="24"/>
        </w:rPr>
        <w:t>, Vol. 11, Special Issue, 2020.</w:t>
      </w:r>
    </w:p>
    <w:p w14:paraId="30395241"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Merckx E., </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Mandet v. France: Child’s Duty to Know its Origins prevails over its Wish to Remain in the Dark</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 xml:space="preserve">, </w:t>
      </w:r>
      <w:r w:rsidRPr="0015318A">
        <w:rPr>
          <w:rFonts w:ascii="Times New Roman  t" w:hAnsi="Times New Roman  t" w:cs="Times New Roman  t"/>
          <w:i/>
          <w:sz w:val="24"/>
          <w:szCs w:val="24"/>
        </w:rPr>
        <w:t>Strasbourg Observers</w:t>
      </w:r>
      <w:r w:rsidRPr="0015318A">
        <w:rPr>
          <w:rFonts w:ascii="Times New Roman  t" w:hAnsi="Times New Roman  t" w:cs="Times New Roman  t"/>
          <w:sz w:val="24"/>
          <w:szCs w:val="24"/>
        </w:rPr>
        <w:t xml:space="preserve">, 4.2.2016, </w:t>
      </w:r>
    </w:p>
    <w:p w14:paraId="221558D6"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 xml:space="preserve">Natzis N.A., “The Regulation of Surrogate Motherhood in Greece”, </w:t>
      </w:r>
      <w:r w:rsidRPr="0015318A">
        <w:rPr>
          <w:rFonts w:ascii="Times New Roman  t" w:hAnsi="Times New Roman  t" w:cs="Times New Roman  t"/>
          <w:i/>
          <w:sz w:val="24"/>
          <w:szCs w:val="24"/>
        </w:rPr>
        <w:t>Social Science and Research Network</w:t>
      </w:r>
      <w:r w:rsidRPr="0015318A">
        <w:rPr>
          <w:rFonts w:ascii="Times New Roman  t" w:hAnsi="Times New Roman  t" w:cs="Times New Roman  t"/>
          <w:sz w:val="24"/>
          <w:szCs w:val="24"/>
        </w:rPr>
        <w:t>, 2010.</w:t>
      </w:r>
    </w:p>
    <w:p w14:paraId="27FDDFB0"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lastRenderedPageBreak/>
        <w:t xml:space="preserve">Preshova D., </w:t>
      </w:r>
      <w:r w:rsidRPr="0015318A">
        <w:rPr>
          <w:rFonts w:ascii="Times New Roman  t" w:hAnsi="Times New Roman  t" w:cs="Times New Roman  t"/>
          <w:i/>
          <w:sz w:val="24"/>
          <w:szCs w:val="24"/>
        </w:rPr>
        <w:t>Judicial Culture and Role of Judges in Developing the Law in North Macedonia</w:t>
      </w:r>
      <w:r w:rsidRPr="0015318A">
        <w:rPr>
          <w:rFonts w:ascii="Times New Roman  t" w:hAnsi="Times New Roman  t" w:cs="Times New Roman  t"/>
          <w:sz w:val="24"/>
          <w:szCs w:val="24"/>
        </w:rPr>
        <w:t xml:space="preserve">, IDSCS, </w:t>
      </w:r>
      <w:proofErr w:type="gramStart"/>
      <w:r w:rsidRPr="0015318A">
        <w:rPr>
          <w:rFonts w:ascii="Times New Roman  t" w:hAnsi="Times New Roman  t" w:cs="Times New Roman  t"/>
          <w:sz w:val="24"/>
          <w:szCs w:val="24"/>
        </w:rPr>
        <w:t>September,</w:t>
      </w:r>
      <w:proofErr w:type="gramEnd"/>
      <w:r w:rsidRPr="0015318A">
        <w:rPr>
          <w:rFonts w:ascii="Times New Roman  t" w:hAnsi="Times New Roman  t" w:cs="Times New Roman  t"/>
          <w:sz w:val="24"/>
          <w:szCs w:val="24"/>
        </w:rPr>
        <w:t xml:space="preserve"> 2021. </w:t>
      </w:r>
    </w:p>
    <w:p w14:paraId="517B2386" w14:textId="77777777" w:rsidR="008732AF" w:rsidRPr="0015318A" w:rsidRDefault="008732AF" w:rsidP="004831BB">
      <w:pPr>
        <w:pStyle w:val="ListParagraph"/>
        <w:numPr>
          <w:ilvl w:val="0"/>
          <w:numId w:val="10"/>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Thorn P., Katzoke T., Daniles K.</w:t>
      </w:r>
      <w:proofErr w:type="gramStart"/>
      <w:r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w:t>
      </w:r>
      <w:proofErr w:type="gramEnd"/>
      <w:r w:rsidRPr="0015318A">
        <w:rPr>
          <w:rFonts w:ascii="Times New Roman  t" w:hAnsi="Times New Roman  t" w:cs="Times New Roman  t"/>
          <w:sz w:val="24"/>
          <w:szCs w:val="24"/>
        </w:rPr>
        <w:t>Semen Donors in Germany:  A Study Exploring Motivations and Attitudes</w:t>
      </w:r>
      <w:r w:rsidRPr="0015318A">
        <w:rPr>
          <w:rFonts w:ascii="Times New Roman  t" w:hAnsi="Times New Roman  t" w:cs="Times New Roman  t"/>
          <w:sz w:val="24"/>
          <w:szCs w:val="24"/>
          <w:lang w:val="mk-MK"/>
        </w:rPr>
        <w:t>“</w:t>
      </w:r>
      <w:r w:rsidRPr="0015318A">
        <w:rPr>
          <w:rFonts w:ascii="Times New Roman  t" w:hAnsi="Times New Roman  t" w:cs="Times New Roman  t"/>
          <w:sz w:val="24"/>
          <w:szCs w:val="24"/>
        </w:rPr>
        <w:t>,</w:t>
      </w:r>
      <w:r w:rsidRPr="0015318A">
        <w:rPr>
          <w:rFonts w:ascii="Times New Roman  t" w:hAnsi="Times New Roman  t" w:cs="Times New Roman  t"/>
          <w:sz w:val="24"/>
          <w:szCs w:val="24"/>
          <w:lang w:val="mk-MK"/>
        </w:rPr>
        <w:t xml:space="preserve"> </w:t>
      </w:r>
      <w:r w:rsidRPr="0015318A">
        <w:rPr>
          <w:rFonts w:ascii="Times New Roman  t" w:hAnsi="Times New Roman  t" w:cs="Times New Roman  t"/>
          <w:sz w:val="24"/>
          <w:szCs w:val="24"/>
        </w:rPr>
        <w:t>Human Reproduction, Vol. 13, No. 11, 2008, pp. 2415-2420.</w:t>
      </w:r>
    </w:p>
    <w:p w14:paraId="7C0EBB8B" w14:textId="77777777" w:rsidR="008732AF" w:rsidRPr="0015318A" w:rsidRDefault="008732AF" w:rsidP="004831BB">
      <w:pPr>
        <w:pStyle w:val="ListParagraph"/>
        <w:numPr>
          <w:ilvl w:val="0"/>
          <w:numId w:val="10"/>
        </w:numPr>
        <w:spacing w:after="0" w:line="276" w:lineRule="auto"/>
        <w:jc w:val="both"/>
        <w:rPr>
          <w:rFonts w:ascii="Times New Roman  t" w:hAnsi="Times New Roman  t" w:cs="Times New Roman  t"/>
          <w:i/>
          <w:sz w:val="24"/>
          <w:szCs w:val="24"/>
        </w:rPr>
      </w:pPr>
      <w:r w:rsidRPr="0015318A">
        <w:rPr>
          <w:rFonts w:ascii="Times New Roman  t" w:hAnsi="Times New Roman  t" w:cs="Times New Roman  t"/>
          <w:sz w:val="24"/>
          <w:szCs w:val="24"/>
        </w:rPr>
        <w:t xml:space="preserve">Vonk, M., </w:t>
      </w:r>
      <w:r w:rsidRPr="0015318A">
        <w:rPr>
          <w:rFonts w:ascii="Times New Roman  t" w:hAnsi="Times New Roman  t" w:cs="Times New Roman  t"/>
          <w:i/>
          <w:iCs/>
          <w:sz w:val="24"/>
          <w:szCs w:val="24"/>
        </w:rPr>
        <w:t xml:space="preserve">Children and their Parents, A Comparative Study of the Legal Position of Children with Regard to their Intentional and Biological Parents in English and Dutch Law, </w:t>
      </w:r>
      <w:r w:rsidRPr="0015318A">
        <w:rPr>
          <w:rFonts w:ascii="Times New Roman  t" w:hAnsi="Times New Roman  t" w:cs="Times New Roman  t"/>
          <w:sz w:val="24"/>
          <w:szCs w:val="24"/>
        </w:rPr>
        <w:t xml:space="preserve">Intersentia, 2007.  </w:t>
      </w:r>
    </w:p>
    <w:p w14:paraId="5C3DCAF7"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Велјаноски М., „Родители бараат измени на Законот за семејството. Заедничко старателсвто и одговорно родителство и по развод“, </w:t>
      </w:r>
      <w:r w:rsidRPr="0015318A">
        <w:rPr>
          <w:rFonts w:ascii="Times New Roman  t" w:hAnsi="Times New Roman  t" w:cs="Times New Roman  t"/>
          <w:i/>
          <w:sz w:val="24"/>
          <w:szCs w:val="24"/>
          <w:lang w:val="mk-MK"/>
        </w:rPr>
        <w:t>Академик</w:t>
      </w:r>
      <w:r w:rsidRPr="0015318A">
        <w:rPr>
          <w:rFonts w:ascii="Times New Roman  t" w:hAnsi="Times New Roman  t" w:cs="Times New Roman  t"/>
          <w:sz w:val="24"/>
          <w:szCs w:val="24"/>
          <w:lang w:val="mk-MK"/>
        </w:rPr>
        <w:t xml:space="preserve">, 22.6.2015. </w:t>
      </w:r>
    </w:p>
    <w:p w14:paraId="49A04F28" w14:textId="20AE03AF"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Игновска Е., </w:t>
      </w:r>
      <w:r w:rsidR="005058D4">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Случајот Олури против Северна Македонија</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одложена правда е оспорена правда“, </w:t>
      </w:r>
      <w:r w:rsidRPr="0015318A">
        <w:rPr>
          <w:rFonts w:ascii="Times New Roman  t" w:hAnsi="Times New Roman  t" w:cs="Times New Roman  t"/>
          <w:i/>
          <w:sz w:val="24"/>
          <w:szCs w:val="24"/>
        </w:rPr>
        <w:t>Justice Observers</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 xml:space="preserve">7.3.2020. </w:t>
      </w:r>
    </w:p>
    <w:p w14:paraId="26097AD0" w14:textId="4ED0173B" w:rsidR="00514153" w:rsidRPr="0015318A" w:rsidRDefault="00514153"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Јаневски А., Зороска</w:t>
      </w:r>
      <w:r w:rsidR="005058D4">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Камиловска Т., </w:t>
      </w:r>
      <w:r w:rsidRPr="0015318A">
        <w:rPr>
          <w:rFonts w:ascii="Times New Roman  t" w:hAnsi="Times New Roman  t" w:cs="Times New Roman  t"/>
          <w:i/>
          <w:sz w:val="24"/>
          <w:szCs w:val="24"/>
          <w:lang w:val="mk-MK"/>
        </w:rPr>
        <w:t>Граѓанско процесно право, книга прва, Парнично право</w:t>
      </w:r>
      <w:r w:rsidRPr="0015318A">
        <w:rPr>
          <w:rFonts w:ascii="Times New Roman  t" w:hAnsi="Times New Roman  t" w:cs="Times New Roman  t"/>
          <w:sz w:val="24"/>
          <w:szCs w:val="24"/>
          <w:lang w:val="mk-MK"/>
        </w:rPr>
        <w:t xml:space="preserve">, Правен факултет „Јустинијан Први“ во Скопје, 2009. </w:t>
      </w:r>
    </w:p>
    <w:p w14:paraId="54B949C3" w14:textId="77777777"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i/>
          <w:sz w:val="24"/>
          <w:szCs w:val="24"/>
          <w:lang w:val="mk-MK"/>
        </w:rPr>
        <w:t>Месечен статистички извештај</w:t>
      </w:r>
      <w:r w:rsidRPr="0015318A">
        <w:rPr>
          <w:rFonts w:ascii="Times New Roman  t" w:hAnsi="Times New Roman  t" w:cs="Times New Roman  t"/>
          <w:sz w:val="24"/>
          <w:szCs w:val="24"/>
          <w:lang w:val="mk-MK"/>
        </w:rPr>
        <w:t xml:space="preserve">, Државен завод за статистика, бр. 1.2.21.09, 2021. </w:t>
      </w:r>
    </w:p>
    <w:p w14:paraId="634FB3A0" w14:textId="4D86C201"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Мицковиќ Д., Ристов А., </w:t>
      </w:r>
      <w:r w:rsidRPr="0015318A">
        <w:rPr>
          <w:rFonts w:ascii="Times New Roman  t" w:hAnsi="Times New Roman  t" w:cs="Times New Roman  t"/>
          <w:i/>
          <w:sz w:val="24"/>
          <w:szCs w:val="24"/>
          <w:lang w:val="mk-MK"/>
        </w:rPr>
        <w:t>Семејно право</w:t>
      </w:r>
      <w:r w:rsidRPr="0015318A">
        <w:rPr>
          <w:rFonts w:ascii="Times New Roman  t" w:hAnsi="Times New Roman  t" w:cs="Times New Roman  t"/>
          <w:sz w:val="24"/>
          <w:szCs w:val="24"/>
          <w:lang w:val="mk-MK"/>
        </w:rPr>
        <w:t xml:space="preserve">, </w:t>
      </w:r>
      <w:r w:rsidR="005058D4">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Стоби трејд</w:t>
      </w:r>
      <w:r w:rsidR="005058D4">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Скопје, 2015.</w:t>
      </w:r>
    </w:p>
    <w:p w14:paraId="03AAEFA6" w14:textId="77777777" w:rsidR="008732AF" w:rsidRPr="0015318A" w:rsidRDefault="008732AF" w:rsidP="004831BB">
      <w:pPr>
        <w:pStyle w:val="ListParagraph"/>
        <w:numPr>
          <w:ilvl w:val="0"/>
          <w:numId w:val="10"/>
        </w:numPr>
        <w:spacing w:after="0"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t>Решение на Врховниот суд на Република Македонија, бр. 38/98, 16.12.1999</w:t>
      </w:r>
      <w:r w:rsidRPr="0015318A">
        <w:rPr>
          <w:rFonts w:ascii="Times New Roman  t" w:hAnsi="Times New Roman  t" w:cs="Times New Roman  t"/>
          <w:sz w:val="24"/>
          <w:szCs w:val="24"/>
        </w:rPr>
        <w:t>.</w:t>
      </w:r>
    </w:p>
    <w:p w14:paraId="4FB863B5" w14:textId="45CD9135"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Ристиќ Ј., Треневска З., Деловски В.,</w:t>
      </w:r>
      <w:r w:rsidR="005058D4">
        <w:rPr>
          <w:rFonts w:ascii="Times New Roman  t" w:hAnsi="Times New Roman  t" w:cs="Times New Roman  t"/>
          <w:sz w:val="24"/>
          <w:szCs w:val="24"/>
          <w:lang w:val="mk-MK"/>
        </w:rPr>
        <w:t xml:space="preserve"> </w:t>
      </w:r>
      <w:r w:rsidRPr="0015318A">
        <w:rPr>
          <w:rFonts w:ascii="Times New Roman  t" w:hAnsi="Times New Roman  t" w:cs="Times New Roman  t"/>
          <w:i/>
          <w:sz w:val="24"/>
          <w:szCs w:val="24"/>
          <w:lang w:val="mk-MK"/>
        </w:rPr>
        <w:t>Анализа на степенот на користење и цитирање на судската пракса од страна на националните судови</w:t>
      </w:r>
      <w:r w:rsidRPr="0015318A">
        <w:rPr>
          <w:rFonts w:ascii="Times New Roman  t" w:hAnsi="Times New Roman  t" w:cs="Times New Roman  t"/>
          <w:sz w:val="24"/>
          <w:szCs w:val="24"/>
          <w:lang w:val="mk-MK"/>
        </w:rPr>
        <w:t>, Центар за правни истражувања и анализи, Скопје, 2020.</w:t>
      </w:r>
      <w:r w:rsidRPr="0015318A">
        <w:rPr>
          <w:rFonts w:ascii="Times New Roman  t" w:hAnsi="Times New Roman  t" w:cs="Times New Roman  t"/>
          <w:sz w:val="24"/>
          <w:szCs w:val="24"/>
        </w:rPr>
        <w:t xml:space="preserve"> </w:t>
      </w:r>
    </w:p>
    <w:p w14:paraId="6FD5FDA1" w14:textId="2018174A" w:rsidR="008732AF" w:rsidRPr="0015318A" w:rsidRDefault="008732AF" w:rsidP="004831BB">
      <w:pPr>
        <w:pStyle w:val="FootnoteText"/>
        <w:numPr>
          <w:ilvl w:val="0"/>
          <w:numId w:val="10"/>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Смилевска-Кчева, М., „Нашите невидливи деца. Бездржавјанство кај децата во Македонија“, Македонско здружение на млади правници </w:t>
      </w:r>
      <w:r w:rsidR="005058D4" w:rsidRPr="0015318A">
        <w:rPr>
          <w:rFonts w:ascii="Times New Roman  t" w:hAnsi="Times New Roman  t" w:cs="Times New Roman  t"/>
          <w:sz w:val="24"/>
          <w:szCs w:val="24"/>
          <w:lang w:val="mk-MK"/>
        </w:rPr>
        <w:t>–</w:t>
      </w:r>
      <w:r w:rsidRPr="0015318A">
        <w:rPr>
          <w:rFonts w:ascii="Times New Roman  t" w:hAnsi="Times New Roman  t" w:cs="Times New Roman  t"/>
          <w:sz w:val="24"/>
          <w:szCs w:val="24"/>
          <w:lang w:val="mk-MK"/>
        </w:rPr>
        <w:t xml:space="preserve"> </w:t>
      </w:r>
      <w:hyperlink r:id="rId10" w:history="1">
        <w:r w:rsidRPr="0015318A">
          <w:rPr>
            <w:rStyle w:val="Hyperlink"/>
            <w:rFonts w:ascii="Times New Roman  t" w:hAnsi="Times New Roman  t" w:cs="Times New Roman  t"/>
            <w:sz w:val="24"/>
            <w:szCs w:val="24"/>
            <w:lang w:val="mk-MK"/>
          </w:rPr>
          <w:t>http://myla.org.mk/wp-content/uploads/2016/09/Nasite-nevidlivi-deca.pdf</w:t>
        </w:r>
      </w:hyperlink>
      <w:r w:rsidRPr="0015318A">
        <w:rPr>
          <w:rFonts w:ascii="Times New Roman  t" w:hAnsi="Times New Roman  t" w:cs="Times New Roman  t"/>
          <w:sz w:val="24"/>
          <w:szCs w:val="24"/>
          <w:lang w:val="mk-MK"/>
        </w:rPr>
        <w:t xml:space="preserve">. </w:t>
      </w:r>
    </w:p>
    <w:p w14:paraId="7F6FF262" w14:textId="77777777" w:rsidR="003035CE" w:rsidRPr="0015318A" w:rsidRDefault="003035CE" w:rsidP="00140BA1">
      <w:pPr>
        <w:spacing w:line="360" w:lineRule="auto"/>
        <w:jc w:val="both"/>
        <w:rPr>
          <w:rFonts w:ascii="Times New Roman  t" w:hAnsi="Times New Roman  t" w:cs="Times New Roman  t"/>
          <w:b/>
          <w:sz w:val="24"/>
          <w:szCs w:val="24"/>
          <w:lang w:val="mk-MK"/>
        </w:rPr>
      </w:pPr>
    </w:p>
    <w:p w14:paraId="04B2A532" w14:textId="77777777" w:rsidR="00E7231E" w:rsidRPr="0015318A" w:rsidRDefault="00E7231E" w:rsidP="004831BB">
      <w:pPr>
        <w:spacing w:line="360" w:lineRule="auto"/>
        <w:ind w:firstLine="720"/>
        <w:jc w:val="both"/>
        <w:rPr>
          <w:rFonts w:ascii="Times New Roman  t" w:hAnsi="Times New Roman  t" w:cs="Times New Roman  t"/>
          <w:b/>
          <w:sz w:val="24"/>
          <w:szCs w:val="24"/>
        </w:rPr>
      </w:pPr>
      <w:r w:rsidRPr="0015318A">
        <w:rPr>
          <w:rFonts w:ascii="Times New Roman  t" w:hAnsi="Times New Roman  t" w:cs="Times New Roman  t"/>
          <w:b/>
          <w:sz w:val="24"/>
          <w:szCs w:val="24"/>
          <w:lang w:val="mk-MK"/>
        </w:rPr>
        <w:t>Национална регулатива</w:t>
      </w:r>
      <w:r w:rsidR="00A95A66" w:rsidRPr="0015318A">
        <w:rPr>
          <w:rFonts w:ascii="Times New Roman  t" w:hAnsi="Times New Roman  t" w:cs="Times New Roman  t"/>
          <w:b/>
          <w:sz w:val="24"/>
          <w:szCs w:val="24"/>
          <w:lang w:val="mk-MK"/>
        </w:rPr>
        <w:t xml:space="preserve"> и пракса</w:t>
      </w:r>
      <w:r w:rsidRPr="0015318A">
        <w:rPr>
          <w:rFonts w:ascii="Times New Roman  t" w:hAnsi="Times New Roman  t" w:cs="Times New Roman  t"/>
          <w:b/>
          <w:sz w:val="24"/>
          <w:szCs w:val="24"/>
        </w:rPr>
        <w:t>:</w:t>
      </w:r>
    </w:p>
    <w:p w14:paraId="547831ED" w14:textId="0AC036C7" w:rsidR="008732AF" w:rsidRPr="0015318A" w:rsidRDefault="008732AF"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color w:val="000000"/>
          <w:spacing w:val="-3"/>
          <w:sz w:val="24"/>
          <w:szCs w:val="24"/>
          <w:shd w:val="clear" w:color="auto" w:fill="FFFFFF"/>
        </w:rPr>
        <w:t>Закон за извршување,</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i/>
          <w:color w:val="000000"/>
          <w:spacing w:val="-3"/>
          <w:sz w:val="24"/>
          <w:szCs w:val="24"/>
          <w:shd w:val="clear" w:color="auto" w:fill="FFFFFF"/>
        </w:rPr>
        <w:t>Службен весник на Р</w:t>
      </w:r>
      <w:r w:rsidRPr="0015318A">
        <w:rPr>
          <w:rFonts w:ascii="Times New Roman  t" w:hAnsi="Times New Roman  t" w:cs="Times New Roman  t"/>
          <w:i/>
          <w:color w:val="000000"/>
          <w:spacing w:val="-3"/>
          <w:sz w:val="24"/>
          <w:szCs w:val="24"/>
          <w:shd w:val="clear" w:color="auto" w:fill="FFFFFF"/>
          <w:lang w:val="mk-MK"/>
        </w:rPr>
        <w:t xml:space="preserve">епублика Македонија </w:t>
      </w:r>
      <w:r w:rsidRPr="0015318A">
        <w:rPr>
          <w:rFonts w:ascii="Times New Roman  t" w:hAnsi="Times New Roman  t" w:cs="Times New Roman  t"/>
          <w:color w:val="000000"/>
          <w:spacing w:val="-3"/>
          <w:sz w:val="24"/>
          <w:szCs w:val="24"/>
          <w:shd w:val="clear" w:color="auto" w:fill="FFFFFF"/>
        </w:rPr>
        <w:t>бр.</w:t>
      </w:r>
      <w:r w:rsidR="009D50CB">
        <w:rPr>
          <w:rFonts w:ascii="Times New Roman  t" w:hAnsi="Times New Roman  t" w:cs="Times New Roman  t"/>
          <w:color w:val="000000"/>
          <w:spacing w:val="-3"/>
          <w:sz w:val="24"/>
          <w:szCs w:val="24"/>
          <w:shd w:val="clear" w:color="auto" w:fill="FFFFFF"/>
          <w:lang w:val="mk-MK"/>
        </w:rPr>
        <w:t xml:space="preserve"> </w:t>
      </w:r>
      <w:proofErr w:type="gramStart"/>
      <w:r w:rsidRPr="0015318A">
        <w:rPr>
          <w:rFonts w:ascii="Times New Roman  t" w:hAnsi="Times New Roman  t" w:cs="Times New Roman  t"/>
          <w:color w:val="000000"/>
          <w:spacing w:val="-3"/>
          <w:sz w:val="24"/>
          <w:szCs w:val="24"/>
          <w:shd w:val="clear" w:color="auto" w:fill="FFFFFF"/>
        </w:rPr>
        <w:t>72/16</w:t>
      </w:r>
      <w:proofErr w:type="gramEnd"/>
      <w:r w:rsidRPr="0015318A">
        <w:rPr>
          <w:rFonts w:ascii="Times New Roman  t" w:hAnsi="Times New Roman  t" w:cs="Times New Roman  t"/>
          <w:color w:val="000000"/>
          <w:spacing w:val="-3"/>
          <w:sz w:val="24"/>
          <w:szCs w:val="24"/>
          <w:shd w:val="clear" w:color="auto" w:fill="FFFFFF"/>
        </w:rPr>
        <w:t xml:space="preserve"> и 142/16 и Одлука на Уставен суд У.</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бр.</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143/2016 од 29 ноември 2017 година (,</w:t>
      </w:r>
      <w:proofErr w:type="gramStart"/>
      <w:r w:rsidRPr="0015318A">
        <w:rPr>
          <w:rFonts w:ascii="Times New Roman  t" w:hAnsi="Times New Roman  t" w:cs="Times New Roman  t"/>
          <w:color w:val="000000"/>
          <w:spacing w:val="-3"/>
          <w:sz w:val="24"/>
          <w:szCs w:val="24"/>
          <w:shd w:val="clear" w:color="auto" w:fill="FFFFFF"/>
        </w:rPr>
        <w:t>,Службен</w:t>
      </w:r>
      <w:proofErr w:type="gramEnd"/>
      <w:r w:rsidRPr="0015318A">
        <w:rPr>
          <w:rFonts w:ascii="Times New Roman  t" w:hAnsi="Times New Roman  t" w:cs="Times New Roman  t"/>
          <w:color w:val="000000"/>
          <w:spacing w:val="-3"/>
          <w:sz w:val="24"/>
          <w:szCs w:val="24"/>
          <w:shd w:val="clear" w:color="auto" w:fill="FFFFFF"/>
        </w:rPr>
        <w:t xml:space="preserve"> весник на РМ“ бр.</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178/17) и Одлука на Уставен суд У.</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бр.</w:t>
      </w:r>
      <w:r w:rsidR="009D50CB">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135/2016 од 24 јануари 2018 година (,</w:t>
      </w:r>
      <w:proofErr w:type="gramStart"/>
      <w:r w:rsidRPr="0015318A">
        <w:rPr>
          <w:rFonts w:ascii="Times New Roman  t" w:hAnsi="Times New Roman  t" w:cs="Times New Roman  t"/>
          <w:color w:val="000000"/>
          <w:spacing w:val="-3"/>
          <w:sz w:val="24"/>
          <w:szCs w:val="24"/>
          <w:shd w:val="clear" w:color="auto" w:fill="FFFFFF"/>
        </w:rPr>
        <w:t>,Службен</w:t>
      </w:r>
      <w:proofErr w:type="gramEnd"/>
      <w:r w:rsidRPr="0015318A">
        <w:rPr>
          <w:rFonts w:ascii="Times New Roman  t" w:hAnsi="Times New Roman  t" w:cs="Times New Roman  t"/>
          <w:color w:val="000000"/>
          <w:spacing w:val="-3"/>
          <w:sz w:val="24"/>
          <w:szCs w:val="24"/>
          <w:shd w:val="clear" w:color="auto" w:fill="FFFFFF"/>
        </w:rPr>
        <w:t xml:space="preserve"> весник на РМ“ бр.</w:t>
      </w:r>
      <w:r w:rsidR="005058D4">
        <w:rPr>
          <w:rFonts w:ascii="Times New Roman  t" w:hAnsi="Times New Roman  t" w:cs="Times New Roman  t"/>
          <w:color w:val="000000"/>
          <w:spacing w:val="-3"/>
          <w:sz w:val="24"/>
          <w:szCs w:val="24"/>
          <w:shd w:val="clear" w:color="auto" w:fill="FFFFFF"/>
          <w:lang w:val="mk-MK"/>
        </w:rPr>
        <w:t xml:space="preserve"> </w:t>
      </w:r>
      <w:r w:rsidRPr="0015318A">
        <w:rPr>
          <w:rFonts w:ascii="Times New Roman  t" w:hAnsi="Times New Roman  t" w:cs="Times New Roman  t"/>
          <w:color w:val="000000"/>
          <w:spacing w:val="-3"/>
          <w:sz w:val="24"/>
          <w:szCs w:val="24"/>
          <w:shd w:val="clear" w:color="auto" w:fill="FFFFFF"/>
        </w:rPr>
        <w:t>26/18)</w:t>
      </w:r>
      <w:r w:rsidRPr="0015318A">
        <w:rPr>
          <w:rFonts w:ascii="Times New Roman  t" w:hAnsi="Times New Roman  t" w:cs="Times New Roman  t"/>
          <w:color w:val="000000"/>
          <w:spacing w:val="-3"/>
          <w:sz w:val="24"/>
          <w:szCs w:val="24"/>
          <w:shd w:val="clear" w:color="auto" w:fill="FFFFFF"/>
          <w:lang w:val="mk-MK"/>
        </w:rPr>
        <w:t xml:space="preserve"> пречистен текст. </w:t>
      </w:r>
    </w:p>
    <w:p w14:paraId="222024DF" w14:textId="0B022918" w:rsidR="008732AF" w:rsidRPr="0015318A" w:rsidRDefault="008732AF" w:rsidP="004831BB">
      <w:pPr>
        <w:pStyle w:val="FootnoteText"/>
        <w:numPr>
          <w:ilvl w:val="0"/>
          <w:numId w:val="11"/>
        </w:numPr>
        <w:spacing w:line="276" w:lineRule="auto"/>
        <w:jc w:val="both"/>
        <w:rPr>
          <w:rFonts w:ascii="Times New Roman  t" w:eastAsia="Calibri" w:hAnsi="Times New Roman  t" w:cs="Times New Roman  t"/>
          <w:sz w:val="24"/>
          <w:szCs w:val="24"/>
        </w:rPr>
      </w:pPr>
      <w:r w:rsidRPr="0015318A">
        <w:rPr>
          <w:rFonts w:ascii="Times New Roman  t" w:hAnsi="Times New Roman  t" w:cs="Times New Roman  t"/>
          <w:sz w:val="24"/>
          <w:szCs w:val="24"/>
          <w:lang w:val="mk-MK"/>
        </w:rPr>
        <w:t xml:space="preserve">Закон за матичната евиденција, </w:t>
      </w:r>
      <w:r w:rsidRPr="0015318A">
        <w:rPr>
          <w:rFonts w:ascii="Times New Roman  t" w:hAnsi="Times New Roman  t" w:cs="Times New Roman  t"/>
          <w:i/>
          <w:sz w:val="24"/>
          <w:szCs w:val="24"/>
          <w:lang w:val="mk-MK"/>
        </w:rPr>
        <w:t>Службен весник на Република Македонија</w:t>
      </w:r>
      <w:r w:rsidRPr="0015318A">
        <w:rPr>
          <w:rFonts w:ascii="Times New Roman  t" w:hAnsi="Times New Roman  t" w:cs="Times New Roman  t"/>
          <w:sz w:val="24"/>
          <w:szCs w:val="24"/>
          <w:lang w:val="mk-MK"/>
        </w:rPr>
        <w:t>, бр. 08/95, 15.2.1995</w:t>
      </w:r>
      <w:r w:rsidRPr="0015318A">
        <w:rPr>
          <w:rFonts w:ascii="Times New Roman  t" w:hAnsi="Times New Roman  t" w:cs="Times New Roman  t"/>
          <w:sz w:val="24"/>
          <w:szCs w:val="24"/>
        </w:rPr>
        <w:t xml:space="preserve">. </w:t>
      </w:r>
    </w:p>
    <w:p w14:paraId="46333556" w14:textId="77777777" w:rsidR="008732AF" w:rsidRPr="0015318A" w:rsidRDefault="008732AF" w:rsidP="004831BB">
      <w:pPr>
        <w:pStyle w:val="ListParagraph"/>
        <w:numPr>
          <w:ilvl w:val="0"/>
          <w:numId w:val="11"/>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Закон за наследувањето, </w:t>
      </w:r>
      <w:r w:rsidRPr="0015318A">
        <w:rPr>
          <w:rFonts w:ascii="Times New Roman  t" w:hAnsi="Times New Roman  t" w:cs="Times New Roman  t"/>
          <w:i/>
          <w:sz w:val="24"/>
          <w:szCs w:val="24"/>
          <w:lang w:val="mk-MK"/>
        </w:rPr>
        <w:t>Службен весник на Република Македонија</w:t>
      </w:r>
      <w:r w:rsidRPr="0015318A">
        <w:rPr>
          <w:rFonts w:ascii="Times New Roman  t" w:hAnsi="Times New Roman  t" w:cs="Times New Roman  t"/>
          <w:sz w:val="24"/>
          <w:szCs w:val="24"/>
          <w:lang w:val="mk-MK"/>
        </w:rPr>
        <w:t>, 47/96 (консолидиран текст)</w:t>
      </w:r>
      <w:r w:rsidRPr="0015318A">
        <w:rPr>
          <w:rFonts w:ascii="Times New Roman  t" w:hAnsi="Times New Roman  t" w:cs="Times New Roman  t"/>
          <w:sz w:val="24"/>
          <w:szCs w:val="24"/>
        </w:rPr>
        <w:t xml:space="preserve">. </w:t>
      </w:r>
    </w:p>
    <w:p w14:paraId="3591F22B" w14:textId="6CEF250E" w:rsidR="008732AF" w:rsidRPr="0015318A" w:rsidRDefault="008732AF" w:rsidP="004831BB">
      <w:pPr>
        <w:pStyle w:val="FootnoteText"/>
        <w:numPr>
          <w:ilvl w:val="0"/>
          <w:numId w:val="11"/>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Закон за општата управна постапка, </w:t>
      </w:r>
      <w:r w:rsidRPr="0015318A">
        <w:rPr>
          <w:rFonts w:ascii="Times New Roman  t" w:hAnsi="Times New Roman  t" w:cs="Times New Roman  t"/>
          <w:i/>
          <w:sz w:val="24"/>
          <w:szCs w:val="24"/>
        </w:rPr>
        <w:t xml:space="preserve">Службен весник на </w:t>
      </w:r>
      <w:r w:rsidRPr="0015318A">
        <w:rPr>
          <w:rFonts w:ascii="Times New Roman  t" w:hAnsi="Times New Roman  t" w:cs="Times New Roman  t"/>
          <w:i/>
          <w:sz w:val="24"/>
          <w:szCs w:val="24"/>
          <w:lang w:val="mk-MK"/>
        </w:rPr>
        <w:t>Република Македонија</w:t>
      </w:r>
      <w:r w:rsidRPr="0015318A">
        <w:rPr>
          <w:rFonts w:ascii="Times New Roman  t" w:hAnsi="Times New Roman  t" w:cs="Times New Roman  t"/>
          <w:sz w:val="24"/>
          <w:szCs w:val="24"/>
        </w:rPr>
        <w:t>, бр.</w:t>
      </w:r>
      <w:r w:rsidR="005058D4">
        <w:rPr>
          <w:rFonts w:ascii="Times New Roman  t" w:hAnsi="Times New Roman  t" w:cs="Times New Roman  t"/>
          <w:sz w:val="24"/>
          <w:szCs w:val="24"/>
          <w:lang w:val="mk-MK"/>
        </w:rPr>
        <w:t xml:space="preserve"> </w:t>
      </w:r>
      <w:proofErr w:type="gramStart"/>
      <w:r w:rsidRPr="0015318A">
        <w:rPr>
          <w:rFonts w:ascii="Times New Roman  t" w:hAnsi="Times New Roman  t" w:cs="Times New Roman  t"/>
          <w:sz w:val="24"/>
          <w:szCs w:val="24"/>
        </w:rPr>
        <w:t>145 од</w:t>
      </w:r>
      <w:proofErr w:type="gramEnd"/>
      <w:r w:rsidRPr="0015318A">
        <w:rPr>
          <w:rFonts w:ascii="Times New Roman  t" w:hAnsi="Times New Roman  t" w:cs="Times New Roman  t"/>
          <w:sz w:val="24"/>
          <w:szCs w:val="24"/>
        </w:rPr>
        <w:t xml:space="preserve"> 23.7.2015 година). </w:t>
      </w:r>
    </w:p>
    <w:p w14:paraId="3B0431DD" w14:textId="5AB314D8" w:rsidR="001012F1" w:rsidRPr="0015318A" w:rsidRDefault="008732AF"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Закон за парничната постапка </w:t>
      </w:r>
      <w:r w:rsidRPr="0015318A">
        <w:rPr>
          <w:rFonts w:ascii="Times New Roman  t" w:hAnsi="Times New Roman  t" w:cs="Times New Roman  t"/>
          <w:i/>
          <w:sz w:val="24"/>
          <w:szCs w:val="24"/>
          <w:lang w:val="mk-MK"/>
        </w:rPr>
        <w:t>Службен весник</w:t>
      </w:r>
      <w:r w:rsidRPr="0015318A">
        <w:rPr>
          <w:rFonts w:ascii="Times New Roman  t" w:hAnsi="Times New Roman  t" w:cs="Times New Roman  t"/>
          <w:i/>
          <w:sz w:val="24"/>
          <w:szCs w:val="24"/>
        </w:rPr>
        <w:t xml:space="preserve"> </w:t>
      </w:r>
      <w:r w:rsidRPr="0015318A">
        <w:rPr>
          <w:rFonts w:ascii="Times New Roman  t" w:hAnsi="Times New Roman  t" w:cs="Times New Roman  t"/>
          <w:i/>
          <w:sz w:val="24"/>
          <w:szCs w:val="24"/>
          <w:lang w:val="mk-MK"/>
        </w:rPr>
        <w:t>на Република Македонија</w:t>
      </w:r>
      <w:r w:rsidRPr="0015318A">
        <w:rPr>
          <w:rFonts w:ascii="Times New Roman  t" w:hAnsi="Times New Roman  t" w:cs="Times New Roman  t"/>
          <w:sz w:val="24"/>
          <w:szCs w:val="24"/>
          <w:lang w:val="mk-MK"/>
        </w:rPr>
        <w:t xml:space="preserve">. бр. 79/05, 21.9.2005 (пречистен текст) 07/2011. </w:t>
      </w:r>
    </w:p>
    <w:p w14:paraId="2AF9C7C0" w14:textId="233380BB" w:rsidR="00C532AB" w:rsidRPr="0015318A" w:rsidRDefault="001012F1" w:rsidP="004831BB">
      <w:pPr>
        <w:pStyle w:val="FootnoteText"/>
        <w:numPr>
          <w:ilvl w:val="0"/>
          <w:numId w:val="11"/>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t>Закон</w:t>
      </w:r>
      <w:r w:rsidR="008732AF" w:rsidRPr="0015318A">
        <w:rPr>
          <w:rFonts w:ascii="Times New Roman  t" w:hAnsi="Times New Roman  t" w:cs="Times New Roman  t"/>
          <w:sz w:val="24"/>
          <w:szCs w:val="24"/>
          <w:lang w:val="mk-MK"/>
        </w:rPr>
        <w:t xml:space="preserve"> за семејството, </w:t>
      </w:r>
      <w:r w:rsidR="008732AF" w:rsidRPr="0015318A">
        <w:rPr>
          <w:rFonts w:ascii="Times New Roman  t" w:hAnsi="Times New Roman  t" w:cs="Times New Roman  t"/>
          <w:i/>
          <w:sz w:val="24"/>
          <w:szCs w:val="24"/>
          <w:lang w:val="mk-MK"/>
        </w:rPr>
        <w:t>Службен весник на Република Македонија</w:t>
      </w:r>
      <w:r w:rsidR="008732AF" w:rsidRPr="0015318A">
        <w:rPr>
          <w:rFonts w:ascii="Times New Roman  t" w:hAnsi="Times New Roman  t" w:cs="Times New Roman  t"/>
          <w:sz w:val="24"/>
          <w:szCs w:val="24"/>
          <w:lang w:val="mk-MK"/>
        </w:rPr>
        <w:t xml:space="preserve">, </w:t>
      </w:r>
      <w:r w:rsidR="008732AF" w:rsidRPr="0015318A">
        <w:rPr>
          <w:rFonts w:ascii="Times New Roman  t" w:hAnsi="Times New Roman  t" w:cs="Times New Roman  t"/>
          <w:sz w:val="24"/>
          <w:szCs w:val="24"/>
        </w:rPr>
        <w:t xml:space="preserve">80/1992 </w:t>
      </w:r>
      <w:r w:rsidR="008732AF" w:rsidRPr="0015318A">
        <w:rPr>
          <w:rFonts w:ascii="Times New Roman  t" w:hAnsi="Times New Roman  t" w:cs="Times New Roman  t"/>
          <w:sz w:val="24"/>
          <w:szCs w:val="24"/>
          <w:lang w:val="mk-MK"/>
        </w:rPr>
        <w:t>(консолидиран текст)</w:t>
      </w:r>
      <w:r w:rsidR="008732AF" w:rsidRPr="0015318A">
        <w:rPr>
          <w:rFonts w:ascii="Times New Roman  t" w:hAnsi="Times New Roman  t" w:cs="Times New Roman  t"/>
          <w:sz w:val="24"/>
          <w:szCs w:val="24"/>
        </w:rPr>
        <w:t>.</w:t>
      </w:r>
    </w:p>
    <w:p w14:paraId="4B70C9C5" w14:textId="77777777" w:rsidR="00660873" w:rsidRPr="0015318A" w:rsidRDefault="00660873" w:rsidP="004831BB">
      <w:pPr>
        <w:pStyle w:val="FootnoteText"/>
        <w:numPr>
          <w:ilvl w:val="0"/>
          <w:numId w:val="11"/>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lastRenderedPageBreak/>
        <w:t>Решение на Врховниот суд на Република Македонија, бр. 38/98 од 16.12.1999</w:t>
      </w:r>
      <w:r w:rsidRPr="0015318A">
        <w:rPr>
          <w:rFonts w:ascii="Times New Roman  t" w:hAnsi="Times New Roman  t" w:cs="Times New Roman  t"/>
          <w:sz w:val="24"/>
          <w:szCs w:val="24"/>
        </w:rPr>
        <w:t>.</w:t>
      </w:r>
    </w:p>
    <w:p w14:paraId="40F96D2C" w14:textId="77777777"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Решение </w:t>
      </w:r>
      <w:r w:rsidRPr="0015318A">
        <w:rPr>
          <w:rFonts w:ascii="Times New Roman  t" w:hAnsi="Times New Roman  t" w:cs="Times New Roman  t"/>
          <w:sz w:val="24"/>
          <w:szCs w:val="24"/>
        </w:rPr>
        <w:t xml:space="preserve">X.IX. </w:t>
      </w:r>
      <w:r w:rsidRPr="0015318A">
        <w:rPr>
          <w:rFonts w:ascii="Times New Roman  t" w:hAnsi="Times New Roman  t" w:cs="Times New Roman  t"/>
          <w:sz w:val="24"/>
          <w:szCs w:val="24"/>
          <w:lang w:val="mk-MK"/>
        </w:rPr>
        <w:t xml:space="preserve">П-5718/09, Основен суд Скопје </w:t>
      </w:r>
      <w:r w:rsidRPr="0015318A">
        <w:rPr>
          <w:rFonts w:ascii="Times New Roman  t" w:hAnsi="Times New Roman  t" w:cs="Times New Roman  t"/>
          <w:sz w:val="24"/>
          <w:szCs w:val="24"/>
        </w:rPr>
        <w:t xml:space="preserve">II </w:t>
      </w:r>
      <w:r w:rsidRPr="0015318A">
        <w:rPr>
          <w:rFonts w:ascii="Times New Roman  t" w:hAnsi="Times New Roman  t" w:cs="Times New Roman  t"/>
          <w:sz w:val="24"/>
          <w:szCs w:val="24"/>
          <w:lang w:val="mk-MK"/>
        </w:rPr>
        <w:t>Скопје од 18.5.2010.</w:t>
      </w:r>
    </w:p>
    <w:p w14:paraId="3BDE0C53" w14:textId="77777777"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Пресуда </w:t>
      </w:r>
      <w:r w:rsidRPr="0015318A">
        <w:rPr>
          <w:rFonts w:ascii="Times New Roman  t" w:hAnsi="Times New Roman  t" w:cs="Times New Roman  t"/>
          <w:sz w:val="24"/>
          <w:szCs w:val="24"/>
        </w:rPr>
        <w:t xml:space="preserve">VI. II. </w:t>
      </w:r>
      <w:r w:rsidRPr="0015318A">
        <w:rPr>
          <w:rFonts w:ascii="Times New Roman  t" w:hAnsi="Times New Roman  t" w:cs="Times New Roman  t"/>
          <w:sz w:val="24"/>
          <w:szCs w:val="24"/>
          <w:lang w:val="mk-MK"/>
        </w:rPr>
        <w:t xml:space="preserve">П-2296/1, Основен суд Скопје </w:t>
      </w:r>
      <w:r w:rsidRPr="0015318A">
        <w:rPr>
          <w:rFonts w:ascii="Times New Roman  t" w:hAnsi="Times New Roman  t" w:cs="Times New Roman  t"/>
          <w:sz w:val="24"/>
          <w:szCs w:val="24"/>
        </w:rPr>
        <w:t xml:space="preserve">II </w:t>
      </w:r>
      <w:r w:rsidRPr="0015318A">
        <w:rPr>
          <w:rFonts w:ascii="Times New Roman  t" w:hAnsi="Times New Roman  t" w:cs="Times New Roman  t"/>
          <w:sz w:val="24"/>
          <w:szCs w:val="24"/>
          <w:lang w:val="mk-MK"/>
        </w:rPr>
        <w:t>Скопје</w:t>
      </w:r>
      <w:r w:rsidRPr="0015318A">
        <w:rPr>
          <w:rFonts w:ascii="Times New Roman  t" w:hAnsi="Times New Roman  t" w:cs="Times New Roman  t"/>
          <w:sz w:val="24"/>
          <w:szCs w:val="24"/>
        </w:rPr>
        <w:t xml:space="preserve"> </w:t>
      </w:r>
      <w:r w:rsidRPr="0015318A">
        <w:rPr>
          <w:rFonts w:ascii="Times New Roman  t" w:hAnsi="Times New Roman  t" w:cs="Times New Roman  t"/>
          <w:sz w:val="24"/>
          <w:szCs w:val="24"/>
          <w:lang w:val="mk-MK"/>
        </w:rPr>
        <w:t>од 7.9.2010.</w:t>
      </w:r>
    </w:p>
    <w:p w14:paraId="508B8FBD" w14:textId="77777777"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Пресуда </w:t>
      </w:r>
      <w:r w:rsidRPr="0015318A">
        <w:rPr>
          <w:rFonts w:ascii="Times New Roman  t" w:hAnsi="Times New Roman  t" w:cs="Times New Roman  t"/>
          <w:sz w:val="24"/>
          <w:szCs w:val="24"/>
        </w:rPr>
        <w:t xml:space="preserve">IX </w:t>
      </w:r>
      <w:r w:rsidRPr="0015318A">
        <w:rPr>
          <w:rFonts w:ascii="Times New Roman  t" w:hAnsi="Times New Roman  t" w:cs="Times New Roman  t"/>
          <w:sz w:val="24"/>
          <w:szCs w:val="24"/>
          <w:lang w:val="mk-MK"/>
        </w:rPr>
        <w:t xml:space="preserve">П-700/09, Основен Суд Скопје </w:t>
      </w:r>
      <w:r w:rsidRPr="0015318A">
        <w:rPr>
          <w:rFonts w:ascii="Times New Roman  t" w:hAnsi="Times New Roman  t" w:cs="Times New Roman  t"/>
          <w:sz w:val="24"/>
          <w:szCs w:val="24"/>
        </w:rPr>
        <w:t xml:space="preserve">II </w:t>
      </w:r>
      <w:r w:rsidRPr="0015318A">
        <w:rPr>
          <w:rFonts w:ascii="Times New Roman  t" w:hAnsi="Times New Roman  t" w:cs="Times New Roman  t"/>
          <w:sz w:val="24"/>
          <w:szCs w:val="24"/>
          <w:lang w:val="mk-MK"/>
        </w:rPr>
        <w:t>Скопје од 15.4.2010.</w:t>
      </w:r>
    </w:p>
    <w:p w14:paraId="1516195C" w14:textId="77777777"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lang w:val="mk-MK"/>
        </w:rPr>
        <w:t xml:space="preserve">Пресуда 5. П-1625/07, Основен суд Скопје </w:t>
      </w:r>
      <w:r w:rsidRPr="0015318A">
        <w:rPr>
          <w:rFonts w:ascii="Times New Roman  t" w:hAnsi="Times New Roman  t" w:cs="Times New Roman  t"/>
          <w:sz w:val="24"/>
          <w:szCs w:val="24"/>
        </w:rPr>
        <w:t xml:space="preserve">II </w:t>
      </w:r>
      <w:r w:rsidRPr="0015318A">
        <w:rPr>
          <w:rFonts w:ascii="Times New Roman  t" w:hAnsi="Times New Roman  t" w:cs="Times New Roman  t"/>
          <w:sz w:val="24"/>
          <w:szCs w:val="24"/>
          <w:lang w:val="mk-MK"/>
        </w:rPr>
        <w:t>Скопје од 6.10.2010.</w:t>
      </w:r>
    </w:p>
    <w:p w14:paraId="0BD78DC8" w14:textId="77777777"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Решение </w:t>
      </w:r>
      <w:r w:rsidRPr="0015318A">
        <w:rPr>
          <w:rFonts w:ascii="Times New Roman  t" w:hAnsi="Times New Roman  t" w:cs="Times New Roman  t"/>
          <w:sz w:val="24"/>
          <w:szCs w:val="24"/>
        </w:rPr>
        <w:t xml:space="preserve">XI </w:t>
      </w:r>
      <w:r w:rsidRPr="0015318A">
        <w:rPr>
          <w:rFonts w:ascii="Times New Roman  t" w:hAnsi="Times New Roman  t" w:cs="Times New Roman  t"/>
          <w:sz w:val="24"/>
          <w:szCs w:val="24"/>
          <w:lang w:val="mk-MK"/>
        </w:rPr>
        <w:t xml:space="preserve">К. Бр. 343/11, Основен Суд Скопје </w:t>
      </w:r>
      <w:r w:rsidRPr="0015318A">
        <w:rPr>
          <w:rFonts w:ascii="Times New Roman  t" w:hAnsi="Times New Roman  t" w:cs="Times New Roman  t"/>
          <w:sz w:val="24"/>
          <w:szCs w:val="24"/>
        </w:rPr>
        <w:t>I</w:t>
      </w:r>
      <w:r w:rsidRPr="0015318A">
        <w:rPr>
          <w:rFonts w:ascii="Times New Roman  t" w:hAnsi="Times New Roman  t" w:cs="Times New Roman  t"/>
          <w:sz w:val="24"/>
          <w:szCs w:val="24"/>
          <w:lang w:val="mk-MK"/>
        </w:rPr>
        <w:t xml:space="preserve"> Скопје од 30.11.2012.</w:t>
      </w:r>
    </w:p>
    <w:p w14:paraId="6766DD56" w14:textId="3D3E9402" w:rsidR="00C532AB" w:rsidRPr="0015318A" w:rsidRDefault="00C532AB" w:rsidP="004831BB">
      <w:pPr>
        <w:pStyle w:val="FootnoteText"/>
        <w:numPr>
          <w:ilvl w:val="0"/>
          <w:numId w:val="11"/>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lang w:val="mk-MK"/>
        </w:rPr>
        <w:t xml:space="preserve">Решение </w:t>
      </w:r>
      <w:r w:rsidRPr="0015318A">
        <w:rPr>
          <w:rFonts w:ascii="Times New Roman  t" w:hAnsi="Times New Roman  t" w:cs="Times New Roman  t"/>
          <w:sz w:val="24"/>
          <w:szCs w:val="24"/>
        </w:rPr>
        <w:t xml:space="preserve">XXXVI </w:t>
      </w:r>
      <w:r w:rsidRPr="0015318A">
        <w:rPr>
          <w:rFonts w:ascii="Times New Roman  t" w:hAnsi="Times New Roman  t" w:cs="Times New Roman  t"/>
          <w:sz w:val="24"/>
          <w:szCs w:val="24"/>
          <w:lang w:val="mk-MK"/>
        </w:rPr>
        <w:t xml:space="preserve">П -4910/09, Основен суд Скопје </w:t>
      </w:r>
      <w:r w:rsidRPr="0015318A">
        <w:rPr>
          <w:rFonts w:ascii="Times New Roman  t" w:hAnsi="Times New Roman  t" w:cs="Times New Roman  t"/>
          <w:sz w:val="24"/>
          <w:szCs w:val="24"/>
        </w:rPr>
        <w:t xml:space="preserve">II </w:t>
      </w:r>
      <w:r w:rsidRPr="0015318A">
        <w:rPr>
          <w:rFonts w:ascii="Times New Roman  t" w:hAnsi="Times New Roman  t" w:cs="Times New Roman  t"/>
          <w:sz w:val="24"/>
          <w:szCs w:val="24"/>
          <w:lang w:val="mk-MK"/>
        </w:rPr>
        <w:t>Скопје од 12.3.2010</w:t>
      </w:r>
      <w:r w:rsidR="004F327E">
        <w:rPr>
          <w:rFonts w:ascii="Times New Roman  t" w:hAnsi="Times New Roman  t" w:cs="Times New Roman  t"/>
          <w:sz w:val="24"/>
          <w:szCs w:val="24"/>
        </w:rPr>
        <w:t>.</w:t>
      </w:r>
    </w:p>
    <w:p w14:paraId="70462878"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4E8B89F1" w14:textId="77777777" w:rsidR="00E7231E" w:rsidRPr="00E4276A" w:rsidRDefault="00E7231E" w:rsidP="004831BB">
      <w:pPr>
        <w:spacing w:line="360" w:lineRule="auto"/>
        <w:ind w:firstLine="720"/>
        <w:jc w:val="both"/>
        <w:rPr>
          <w:rFonts w:ascii="Times New Roman  t" w:hAnsi="Times New Roman  t" w:cs="Times New Roman  t"/>
          <w:b/>
          <w:sz w:val="24"/>
          <w:szCs w:val="24"/>
          <w:lang w:val="mk-MK"/>
        </w:rPr>
      </w:pPr>
      <w:r w:rsidRPr="0015318A">
        <w:rPr>
          <w:rFonts w:ascii="Times New Roman  t" w:hAnsi="Times New Roman  t" w:cs="Times New Roman  t"/>
          <w:b/>
          <w:sz w:val="24"/>
          <w:szCs w:val="24"/>
          <w:lang w:val="mk-MK"/>
        </w:rPr>
        <w:t>Пракса на ЕСЧП</w:t>
      </w:r>
      <w:r w:rsidR="008732AF" w:rsidRPr="0015318A">
        <w:rPr>
          <w:rFonts w:ascii="Times New Roman  t" w:hAnsi="Times New Roman  t" w:cs="Times New Roman  t"/>
          <w:b/>
          <w:sz w:val="24"/>
          <w:szCs w:val="24"/>
        </w:rPr>
        <w:t xml:space="preserve"> </w:t>
      </w:r>
      <w:r w:rsidR="008732AF" w:rsidRPr="0015318A">
        <w:rPr>
          <w:rFonts w:ascii="Times New Roman  t" w:hAnsi="Times New Roman  t" w:cs="Times New Roman  t"/>
          <w:b/>
          <w:sz w:val="24"/>
          <w:szCs w:val="24"/>
          <w:lang w:val="mk-MK"/>
        </w:rPr>
        <w:t>и национални документи во однос на национални случаи пред ЕСЧП</w:t>
      </w:r>
      <w:r w:rsidRPr="0015318A">
        <w:rPr>
          <w:rFonts w:ascii="Times New Roman  t" w:hAnsi="Times New Roman  t" w:cs="Times New Roman  t"/>
          <w:b/>
          <w:sz w:val="24"/>
          <w:szCs w:val="24"/>
        </w:rPr>
        <w:t>:</w:t>
      </w:r>
    </w:p>
    <w:p w14:paraId="5A37B040"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Action Plan, Communication from "the former Yugoslav Republic of Macedonia”</w:t>
      </w:r>
      <w:r w:rsidRPr="0015318A">
        <w:rPr>
          <w:rFonts w:ascii="Times New Roman  t" w:eastAsia="Calibri" w:hAnsi="Times New Roman  t" w:cs="Times New Roman  t"/>
          <w:sz w:val="24"/>
          <w:szCs w:val="24"/>
          <w:lang w:val="mk-MK"/>
        </w:rPr>
        <w:t xml:space="preserve"> </w:t>
      </w:r>
      <w:r w:rsidRPr="0015318A">
        <w:rPr>
          <w:rFonts w:ascii="Times New Roman  t" w:eastAsia="Calibri" w:hAnsi="Times New Roman  t" w:cs="Times New Roman  t"/>
          <w:sz w:val="24"/>
          <w:szCs w:val="24"/>
        </w:rPr>
        <w:t>concerning the case of Mitovi v.”</w:t>
      </w:r>
      <w:proofErr w:type="gramStart"/>
      <w:r w:rsidRPr="0015318A">
        <w:rPr>
          <w:rFonts w:ascii="Times New Roman  t" w:eastAsia="Calibri" w:hAnsi="Times New Roman  t" w:cs="Times New Roman  t"/>
          <w:sz w:val="24"/>
          <w:szCs w:val="24"/>
        </w:rPr>
        <w:t>the</w:t>
      </w:r>
      <w:proofErr w:type="gramEnd"/>
      <w:r w:rsidRPr="0015318A">
        <w:rPr>
          <w:rFonts w:ascii="Times New Roman  t" w:eastAsia="Calibri" w:hAnsi="Times New Roman  t" w:cs="Times New Roman  t"/>
          <w:sz w:val="24"/>
          <w:szCs w:val="24"/>
        </w:rPr>
        <w:t xml:space="preserve"> Former Yugoslav Republic of Macedonia” (Application No. 53565/13), Secretariat of the Committee of Ministers, 29/05/2017.</w:t>
      </w:r>
    </w:p>
    <w:p w14:paraId="25716EF4"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Action Plan, Mitovi group v. North Macedonia, Secretariat of the Committee of Ministers, DH-</w:t>
      </w:r>
      <w:proofErr w:type="gramStart"/>
      <w:r w:rsidRPr="0015318A">
        <w:rPr>
          <w:rFonts w:ascii="Times New Roman  t" w:hAnsi="Times New Roman  t" w:cs="Times New Roman  t"/>
          <w:sz w:val="24"/>
          <w:szCs w:val="24"/>
        </w:rPr>
        <w:t>DD(</w:t>
      </w:r>
      <w:proofErr w:type="gramEnd"/>
      <w:r w:rsidRPr="0015318A">
        <w:rPr>
          <w:rFonts w:ascii="Times New Roman  t" w:hAnsi="Times New Roman  t" w:cs="Times New Roman  t"/>
          <w:sz w:val="24"/>
          <w:szCs w:val="24"/>
        </w:rPr>
        <w:t xml:space="preserve">2021)116, 1.2.2021. </w:t>
      </w:r>
    </w:p>
    <w:p w14:paraId="0BBA491B" w14:textId="77777777" w:rsidR="008732AF" w:rsidRPr="0015318A" w:rsidRDefault="008732AF" w:rsidP="004831BB">
      <w:pPr>
        <w:pStyle w:val="ListParagraph"/>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Anayo v. Germany, European Court of Human Rights, No.20578/07, judgment of 21.12.2010.</w:t>
      </w:r>
    </w:p>
    <w:p w14:paraId="049348B6"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Bianchi v. Switzerland, European Court of Human Rights, No. 7548/04, judgment of 22.6.2006.</w:t>
      </w:r>
    </w:p>
    <w:p w14:paraId="21590E90" w14:textId="77777777" w:rsidR="008732AF" w:rsidRPr="0015318A" w:rsidRDefault="008732AF" w:rsidP="004831BB">
      <w:pPr>
        <w:pStyle w:val="ListParagraph"/>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Chavdarov v. Bulgaria, European Court of Human Rights, No. 3465/03, judgment of 21.11. 2010. Schneider v. Germany, European Court of Human Rights, No. 17080/07, judgment of 15.09.2011. Mizzi v. Malta</w:t>
      </w:r>
      <w:r w:rsidRPr="0015318A">
        <w:rPr>
          <w:rFonts w:ascii="Times New Roman  t" w:hAnsi="Times New Roman  t" w:cs="Times New Roman  t"/>
          <w:i/>
          <w:sz w:val="24"/>
          <w:szCs w:val="24"/>
        </w:rPr>
        <w:t>,</w:t>
      </w:r>
      <w:r w:rsidRPr="0015318A">
        <w:rPr>
          <w:rFonts w:ascii="Times New Roman  t" w:hAnsi="Times New Roman  t" w:cs="Times New Roman  t"/>
          <w:sz w:val="24"/>
          <w:szCs w:val="24"/>
        </w:rPr>
        <w:t xml:space="preserve"> European Court of Human Rights, No. 26111/02, judgment of 12.01.2006.</w:t>
      </w:r>
    </w:p>
    <w:p w14:paraId="709076BD" w14:textId="77777777" w:rsidR="008732AF" w:rsidRPr="0015318A" w:rsidRDefault="008732AF" w:rsidP="00E4276A">
      <w:pPr>
        <w:pStyle w:val="ListParagraph"/>
        <w:numPr>
          <w:ilvl w:val="0"/>
          <w:numId w:val="12"/>
        </w:numPr>
        <w:spacing w:after="0" w:line="276" w:lineRule="auto"/>
        <w:jc w:val="both"/>
        <w:rPr>
          <w:rFonts w:ascii="Times New Roman  t" w:hAnsi="Times New Roman  t" w:cs="Times New Roman  t"/>
          <w:b/>
          <w:sz w:val="24"/>
          <w:szCs w:val="24"/>
          <w:lang w:val="mk-MK"/>
        </w:rPr>
      </w:pPr>
      <w:r w:rsidRPr="0015318A">
        <w:rPr>
          <w:rFonts w:ascii="Times New Roman  t" w:hAnsi="Times New Roman  t" w:cs="Times New Roman  t"/>
          <w:sz w:val="24"/>
          <w:szCs w:val="24"/>
        </w:rPr>
        <w:t>Godelli v. Italy, European Court of Human Rights, No. 33783/09, judgment of 25.09.2012, Odiėvre v. France, European Court of Human Rights, No. 42326/98, judgment of 13.02.2003.</w:t>
      </w:r>
    </w:p>
    <w:p w14:paraId="712814FD" w14:textId="77777777" w:rsidR="008732AF" w:rsidRPr="0015318A" w:rsidRDefault="008732AF" w:rsidP="00001B7A">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Golder v. the United Kingdom, European Court of Human Rights, No. 4451/170, judgment of 21.2.1975.</w:t>
      </w:r>
    </w:p>
    <w:p w14:paraId="29BA1025"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 xml:space="preserve">Görgülü v. Germany, European Court of Human Rights, No. 74969/01, judgment of 26.5.2004. </w:t>
      </w:r>
    </w:p>
    <w:p w14:paraId="620A1403" w14:textId="77777777" w:rsidR="008732AF" w:rsidRPr="0015318A" w:rsidRDefault="008732AF" w:rsidP="00E4276A">
      <w:pPr>
        <w:pStyle w:val="ListParagraph"/>
        <w:numPr>
          <w:ilvl w:val="0"/>
          <w:numId w:val="12"/>
        </w:numPr>
        <w:spacing w:after="0"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Kroon and Others v. the Netherlands, European Court of Human Rights, No. 18535/91, judgment of 27.10.1994.</w:t>
      </w:r>
      <w:r w:rsidRPr="0015318A">
        <w:rPr>
          <w:rFonts w:ascii="Times New Roman  t" w:hAnsi="Times New Roman  t" w:cs="Times New Roman  t"/>
          <w:sz w:val="24"/>
          <w:szCs w:val="24"/>
          <w:lang w:val="mk-MK"/>
        </w:rPr>
        <w:t xml:space="preserve"> </w:t>
      </w:r>
    </w:p>
    <w:p w14:paraId="37AE9640" w14:textId="77777777" w:rsidR="008732AF" w:rsidRPr="0015318A" w:rsidRDefault="008732AF" w:rsidP="00001B7A">
      <w:pPr>
        <w:pStyle w:val="FootnoteText"/>
        <w:numPr>
          <w:ilvl w:val="0"/>
          <w:numId w:val="12"/>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 xml:space="preserve">Kuppinger V. Germany, No. 62198/11, judgment of 15.4.2015. </w:t>
      </w:r>
    </w:p>
    <w:p w14:paraId="3FC6E2F3"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M.B. v. the United Kingdom, European Commission on Human Rights, No. 22920/93, judgment of 06.04.1994.</w:t>
      </w:r>
    </w:p>
    <w:p w14:paraId="4BFD6BFA"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Malec v. Poland, European Court of Human Rights, No. 28623/12, judgment of 28.6.2016.</w:t>
      </w:r>
    </w:p>
    <w:p w14:paraId="54243EA5" w14:textId="77777777" w:rsidR="008732AF" w:rsidRPr="00001B7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McMichael v. the United Kingdom, European Court of Human Rights, No. 16424/90, judgment of 24.2.</w:t>
      </w:r>
      <w:r w:rsidRPr="00001B7A">
        <w:rPr>
          <w:rFonts w:ascii="Times New Roman  t" w:eastAsia="Calibri" w:hAnsi="Times New Roman  t" w:cs="Times New Roman  t"/>
          <w:sz w:val="24"/>
          <w:szCs w:val="24"/>
        </w:rPr>
        <w:t>1995.</w:t>
      </w:r>
    </w:p>
    <w:p w14:paraId="0D841E34" w14:textId="77777777" w:rsidR="008732AF" w:rsidRPr="0015318A" w:rsidRDefault="008732AF" w:rsidP="00E4276A">
      <w:pPr>
        <w:pStyle w:val="ListParagraph"/>
        <w:numPr>
          <w:ilvl w:val="0"/>
          <w:numId w:val="12"/>
        </w:numPr>
        <w:spacing w:after="0" w:line="276" w:lineRule="auto"/>
        <w:jc w:val="both"/>
        <w:rPr>
          <w:rFonts w:ascii="Times New Roman  t" w:hAnsi="Times New Roman  t" w:cs="Times New Roman  t"/>
          <w:b/>
          <w:sz w:val="24"/>
          <w:szCs w:val="24"/>
        </w:rPr>
      </w:pPr>
      <w:r w:rsidRPr="00001B7A">
        <w:rPr>
          <w:rFonts w:ascii="Times New Roman  t" w:hAnsi="Times New Roman  t" w:cs="Times New Roman  t"/>
          <w:sz w:val="24"/>
          <w:szCs w:val="24"/>
        </w:rPr>
        <w:lastRenderedPageBreak/>
        <w:t>Mikuli</w:t>
      </w:r>
      <w:r w:rsidRPr="0015318A">
        <w:rPr>
          <w:rFonts w:ascii="Times New Roman  t" w:hAnsi="Times New Roman  t" w:cs="Times New Roman  t"/>
          <w:sz w:val="24"/>
          <w:szCs w:val="24"/>
        </w:rPr>
        <w:t>c v. Croatia, European Court of Human Rights, No. 53176/99, judgment of 07.02.2002.</w:t>
      </w:r>
    </w:p>
    <w:p w14:paraId="208777B3" w14:textId="77777777" w:rsidR="001012F1" w:rsidRPr="0015318A" w:rsidRDefault="008732AF" w:rsidP="00001B7A">
      <w:pPr>
        <w:pStyle w:val="FootnoteText"/>
        <w:numPr>
          <w:ilvl w:val="0"/>
          <w:numId w:val="12"/>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 xml:space="preserve">Mitovi v. the Former Yugoslav Republic of Macedonia, </w:t>
      </w:r>
      <w:r w:rsidR="001012F1" w:rsidRPr="0015318A">
        <w:rPr>
          <w:rFonts w:ascii="Times New Roman  t" w:hAnsi="Times New Roman  t" w:cs="Times New Roman  t"/>
          <w:sz w:val="24"/>
          <w:szCs w:val="24"/>
        </w:rPr>
        <w:t xml:space="preserve">European Court of Human Rights, </w:t>
      </w:r>
      <w:r w:rsidRPr="0015318A">
        <w:rPr>
          <w:rFonts w:ascii="Times New Roman  t" w:hAnsi="Times New Roman  t" w:cs="Times New Roman  t"/>
          <w:sz w:val="24"/>
          <w:szCs w:val="24"/>
        </w:rPr>
        <w:t>No. 53565/13, judgment of 16.7.2015.</w:t>
      </w:r>
      <w:r w:rsidRPr="0015318A">
        <w:rPr>
          <w:rFonts w:ascii="Times New Roman  t" w:hAnsi="Times New Roman  t" w:cs="Times New Roman  t"/>
          <w:sz w:val="24"/>
          <w:szCs w:val="24"/>
          <w:lang w:val="mk-MK"/>
        </w:rPr>
        <w:t xml:space="preserve"> </w:t>
      </w:r>
    </w:p>
    <w:p w14:paraId="0807DA75"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lang w:val="mk-MK"/>
        </w:rPr>
      </w:pPr>
      <w:r w:rsidRPr="0015318A">
        <w:rPr>
          <w:rFonts w:ascii="Times New Roman  t" w:hAnsi="Times New Roman  t" w:cs="Times New Roman  t"/>
          <w:sz w:val="24"/>
          <w:szCs w:val="24"/>
        </w:rPr>
        <w:t xml:space="preserve">Oluri v. North Macedonia, </w:t>
      </w:r>
      <w:r w:rsidR="001012F1" w:rsidRPr="0015318A">
        <w:rPr>
          <w:rFonts w:ascii="Times New Roman  t" w:hAnsi="Times New Roman  t" w:cs="Times New Roman  t"/>
          <w:sz w:val="24"/>
          <w:szCs w:val="24"/>
        </w:rPr>
        <w:t xml:space="preserve">European Court of Human Rights, </w:t>
      </w:r>
      <w:r w:rsidRPr="0015318A">
        <w:rPr>
          <w:rFonts w:ascii="Times New Roman  t" w:hAnsi="Times New Roman  t" w:cs="Times New Roman  t"/>
          <w:sz w:val="24"/>
          <w:szCs w:val="24"/>
        </w:rPr>
        <w:t xml:space="preserve">No 3368/18, judgment of 16.1.2020. </w:t>
      </w:r>
    </w:p>
    <w:p w14:paraId="30547879"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Monory v. Hungary and Romania, </w:t>
      </w:r>
      <w:r w:rsidR="001012F1" w:rsidRPr="0015318A">
        <w:rPr>
          <w:rFonts w:ascii="Times New Roman  t" w:hAnsi="Times New Roman  t" w:cs="Times New Roman  t"/>
          <w:sz w:val="24"/>
          <w:szCs w:val="24"/>
        </w:rPr>
        <w:t xml:space="preserve">European Court of Human Rights, </w:t>
      </w:r>
      <w:r w:rsidRPr="0015318A">
        <w:rPr>
          <w:rFonts w:ascii="Times New Roman  t" w:hAnsi="Times New Roman  t" w:cs="Times New Roman  t"/>
          <w:sz w:val="24"/>
          <w:szCs w:val="24"/>
        </w:rPr>
        <w:t xml:space="preserve">No. 71099/01, judgment of 4.5.2005. </w:t>
      </w:r>
    </w:p>
    <w:p w14:paraId="339E75C0"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Neulinger and Shuruk v. Switzerland, European Court of Human Rights, No. 41615/07, judgment of 6.7.2010.</w:t>
      </w:r>
    </w:p>
    <w:p w14:paraId="61181EA4"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Neulinger and Shuruk v. Switzerland, European Court of Human Rights, No. 41615/07, judgment of 6.7.2010.</w:t>
      </w:r>
    </w:p>
    <w:p w14:paraId="755C55E3"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 xml:space="preserve">Raw and Others v. France, European Court of Human Rights, No. 10131/11, judgment of 7.6.2013. </w:t>
      </w:r>
    </w:p>
    <w:p w14:paraId="7257DD46"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Ribić v. Croatia, European Court of Human Rights, No. 27148/12, judgment of 2.7.2015.</w:t>
      </w:r>
    </w:p>
    <w:p w14:paraId="2FD0B15B"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 xml:space="preserve">Sahin v. Germany, European Court of Human Rights, No. 30943/96 and 31871/96, judgment of 8.7.2003. </w:t>
      </w:r>
    </w:p>
    <w:p w14:paraId="7430AB53"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 xml:space="preserve">Scozzari and Giunta v. Italy, </w:t>
      </w:r>
      <w:r w:rsidR="001012F1" w:rsidRPr="0015318A">
        <w:rPr>
          <w:rFonts w:ascii="Times New Roman  t" w:hAnsi="Times New Roman  t" w:cs="Times New Roman  t"/>
          <w:sz w:val="24"/>
          <w:szCs w:val="24"/>
        </w:rPr>
        <w:t xml:space="preserve">European Court of Human Rights, </w:t>
      </w:r>
      <w:r w:rsidRPr="0015318A">
        <w:rPr>
          <w:rFonts w:ascii="Times New Roman  t" w:hAnsi="Times New Roman  t" w:cs="Times New Roman  t"/>
          <w:sz w:val="24"/>
          <w:szCs w:val="24"/>
        </w:rPr>
        <w:t xml:space="preserve">No 39221/38; 41963198, judgment of 13.7.2000. </w:t>
      </w:r>
    </w:p>
    <w:p w14:paraId="0A2982FF" w14:textId="77777777" w:rsidR="008732AF" w:rsidRPr="0015318A" w:rsidRDefault="008732AF" w:rsidP="004831BB">
      <w:pPr>
        <w:pStyle w:val="FootnoteText"/>
        <w:numPr>
          <w:ilvl w:val="0"/>
          <w:numId w:val="12"/>
        </w:numPr>
        <w:spacing w:line="276" w:lineRule="auto"/>
        <w:jc w:val="both"/>
        <w:rPr>
          <w:rFonts w:ascii="Times New Roman  t" w:eastAsia="Calibri" w:hAnsi="Times New Roman  t" w:cs="Times New Roman  t"/>
          <w:sz w:val="24"/>
          <w:szCs w:val="24"/>
        </w:rPr>
      </w:pPr>
      <w:r w:rsidRPr="0015318A">
        <w:rPr>
          <w:rFonts w:ascii="Times New Roman  t" w:eastAsia="Calibri" w:hAnsi="Times New Roman  t" w:cs="Times New Roman  t"/>
          <w:sz w:val="24"/>
          <w:szCs w:val="24"/>
        </w:rPr>
        <w:t>Tapia Gasca and D. v. Spain, European Court of Human Rights, No. 20272/06, judgment of 22.12.2009.</w:t>
      </w:r>
    </w:p>
    <w:p w14:paraId="75931D37"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Vorozhba v. Russia, European Court of Human Rights, No. 57960/11, judgment of 16.1.2015.</w:t>
      </w:r>
    </w:p>
    <w:p w14:paraId="27D4CA1B" w14:textId="77777777" w:rsidR="008732AF" w:rsidRPr="0015318A" w:rsidRDefault="008732AF" w:rsidP="004831BB">
      <w:pPr>
        <w:pStyle w:val="FootnoteText"/>
        <w:numPr>
          <w:ilvl w:val="0"/>
          <w:numId w:val="12"/>
        </w:numPr>
        <w:spacing w:line="276" w:lineRule="auto"/>
        <w:jc w:val="both"/>
        <w:rPr>
          <w:rFonts w:ascii="Times New Roman  t" w:hAnsi="Times New Roman  t" w:cs="Times New Roman  t"/>
          <w:sz w:val="24"/>
          <w:szCs w:val="24"/>
        </w:rPr>
      </w:pPr>
      <w:r w:rsidRPr="0015318A">
        <w:rPr>
          <w:rFonts w:ascii="Times New Roman  t" w:hAnsi="Times New Roman  t" w:cs="Times New Roman  t"/>
          <w:sz w:val="24"/>
          <w:szCs w:val="24"/>
        </w:rPr>
        <w:t>X v. Latvia, European Court of Human Rights, No. 27853/09, judgment of 26.11.2013.</w:t>
      </w:r>
    </w:p>
    <w:p w14:paraId="295A42DB"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06C38542"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15DBE336"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2FA844DE"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6566BF9B" w14:textId="77777777" w:rsidR="008732AF" w:rsidRPr="0015318A" w:rsidRDefault="008732AF" w:rsidP="008732AF">
      <w:pPr>
        <w:pStyle w:val="FootnoteText"/>
        <w:spacing w:line="360" w:lineRule="auto"/>
        <w:jc w:val="both"/>
        <w:rPr>
          <w:rFonts w:ascii="Times New Roman  t" w:hAnsi="Times New Roman  t" w:cs="Times New Roman  t"/>
          <w:sz w:val="24"/>
          <w:szCs w:val="24"/>
        </w:rPr>
      </w:pPr>
    </w:p>
    <w:p w14:paraId="31D177AC" w14:textId="77777777" w:rsidR="002938B9" w:rsidRPr="0015318A" w:rsidRDefault="002938B9" w:rsidP="00140BA1">
      <w:pPr>
        <w:spacing w:line="360" w:lineRule="auto"/>
        <w:jc w:val="both"/>
        <w:rPr>
          <w:rFonts w:ascii="Times New Roman  t" w:hAnsi="Times New Roman  t" w:cs="Times New Roman  t"/>
          <w:sz w:val="24"/>
          <w:szCs w:val="24"/>
        </w:rPr>
      </w:pPr>
    </w:p>
    <w:p w14:paraId="4BE8DD92" w14:textId="77777777" w:rsidR="002938B9" w:rsidRPr="0015318A" w:rsidRDefault="002938B9" w:rsidP="00140BA1">
      <w:pPr>
        <w:spacing w:line="360" w:lineRule="auto"/>
        <w:jc w:val="both"/>
        <w:rPr>
          <w:rFonts w:ascii="Times New Roman  t" w:hAnsi="Times New Roman  t" w:cs="Times New Roman  t"/>
          <w:color w:val="FF0000"/>
          <w:sz w:val="24"/>
          <w:szCs w:val="24"/>
        </w:rPr>
      </w:pPr>
    </w:p>
    <w:p w14:paraId="3F890CF2" w14:textId="77777777" w:rsidR="002938B9" w:rsidRPr="0015318A" w:rsidRDefault="002938B9" w:rsidP="00140BA1">
      <w:pPr>
        <w:spacing w:line="360" w:lineRule="auto"/>
        <w:jc w:val="both"/>
        <w:rPr>
          <w:rFonts w:ascii="Times New Roman  t" w:hAnsi="Times New Roman  t" w:cs="Times New Roman  t"/>
          <w:color w:val="FF0000"/>
          <w:sz w:val="24"/>
          <w:szCs w:val="24"/>
        </w:rPr>
      </w:pPr>
    </w:p>
    <w:p w14:paraId="07C270C4" w14:textId="77777777" w:rsidR="002938B9" w:rsidRPr="0015318A" w:rsidRDefault="002938B9" w:rsidP="00140BA1">
      <w:pPr>
        <w:spacing w:line="360" w:lineRule="auto"/>
        <w:jc w:val="both"/>
        <w:rPr>
          <w:rFonts w:ascii="Times New Roman  t" w:hAnsi="Times New Roman  t" w:cs="Times New Roman  t"/>
          <w:color w:val="FF0000"/>
          <w:sz w:val="24"/>
          <w:szCs w:val="24"/>
        </w:rPr>
      </w:pPr>
    </w:p>
    <w:p w14:paraId="496CC24E" w14:textId="77777777" w:rsidR="002938B9" w:rsidRPr="0015318A" w:rsidRDefault="002938B9" w:rsidP="00140BA1">
      <w:pPr>
        <w:spacing w:line="360" w:lineRule="auto"/>
        <w:jc w:val="both"/>
        <w:rPr>
          <w:rFonts w:ascii="Times New Roman  t" w:hAnsi="Times New Roman  t" w:cs="Times New Roman  t"/>
          <w:color w:val="FF0000"/>
          <w:sz w:val="24"/>
          <w:szCs w:val="24"/>
          <w:lang w:val="mk-MK"/>
        </w:rPr>
      </w:pPr>
      <w:bookmarkStart w:id="0" w:name="_GoBack"/>
      <w:bookmarkEnd w:id="0"/>
    </w:p>
    <w:sectPr w:rsidR="002938B9" w:rsidRPr="0015318A">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34D40D" w14:textId="77777777" w:rsidR="00307765" w:rsidRDefault="00307765" w:rsidP="00395D62">
      <w:pPr>
        <w:spacing w:after="0" w:line="240" w:lineRule="auto"/>
      </w:pPr>
      <w:r>
        <w:separator/>
      </w:r>
    </w:p>
  </w:endnote>
  <w:endnote w:type="continuationSeparator" w:id="0">
    <w:p w14:paraId="6075C53E" w14:textId="77777777" w:rsidR="00307765" w:rsidRDefault="00307765" w:rsidP="00395D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imes New Roman  t">
    <w:altName w:val="Times New Roman"/>
    <w:charset w:val="00"/>
    <w:family w:val="roman"/>
    <w:pitch w:val="variable"/>
    <w:sig w:usb0="E0002AF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0840982"/>
      <w:docPartObj>
        <w:docPartGallery w:val="Page Numbers (Bottom of Page)"/>
        <w:docPartUnique/>
      </w:docPartObj>
    </w:sdtPr>
    <w:sdtEndPr>
      <w:rPr>
        <w:noProof/>
      </w:rPr>
    </w:sdtEndPr>
    <w:sdtContent>
      <w:p w14:paraId="067FB543" w14:textId="69236951" w:rsidR="00EE5CAF" w:rsidRDefault="00EE5CAF">
        <w:pPr>
          <w:pStyle w:val="Footer"/>
          <w:jc w:val="right"/>
        </w:pPr>
        <w:r>
          <w:fldChar w:fldCharType="begin"/>
        </w:r>
        <w:r>
          <w:instrText xml:space="preserve"> PAGE   \* MERGEFORMAT </w:instrText>
        </w:r>
        <w:r>
          <w:fldChar w:fldCharType="separate"/>
        </w:r>
        <w:r w:rsidR="00E4276A">
          <w:rPr>
            <w:noProof/>
          </w:rPr>
          <w:t>26</w:t>
        </w:r>
        <w:r>
          <w:rPr>
            <w:noProof/>
          </w:rPr>
          <w:fldChar w:fldCharType="end"/>
        </w:r>
      </w:p>
    </w:sdtContent>
  </w:sdt>
  <w:p w14:paraId="6C59912C" w14:textId="77777777" w:rsidR="00EE5CAF" w:rsidRDefault="00EE5C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DAEF5A" w14:textId="77777777" w:rsidR="00307765" w:rsidRDefault="00307765" w:rsidP="00395D62">
      <w:pPr>
        <w:spacing w:after="0" w:line="240" w:lineRule="auto"/>
      </w:pPr>
      <w:r>
        <w:separator/>
      </w:r>
    </w:p>
  </w:footnote>
  <w:footnote w:type="continuationSeparator" w:id="0">
    <w:p w14:paraId="4F14925B" w14:textId="77777777" w:rsidR="00307765" w:rsidRDefault="00307765" w:rsidP="00395D62">
      <w:pPr>
        <w:spacing w:after="0" w:line="240" w:lineRule="auto"/>
      </w:pPr>
      <w:r>
        <w:continuationSeparator/>
      </w:r>
    </w:p>
  </w:footnote>
  <w:footnote w:id="1">
    <w:p w14:paraId="594E9F3B" w14:textId="3032E174"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Член 1 од Законот за парничната постапка „</w:t>
      </w:r>
      <w:r w:rsidRPr="00E4276A">
        <w:rPr>
          <w:rFonts w:ascii="Times New Roman  t" w:hAnsi="Times New Roman  t" w:cs="Times New Roman  t"/>
        </w:rPr>
        <w:t>Со овој закон се уредуваат правилата на постапката врз основа на кои судот расправа и одлучува во споровите за основните права и обврски на човекот и граѓанинот, за личните и семејните односи на граѓаните како што се работните, трговските, имотните и другите граѓанско-правни спорови, ако со закон за некои од тие спорови не е определено за нив судот да решава според правилата на некоја друга постапка</w:t>
      </w:r>
      <w:r w:rsidRPr="00E4276A">
        <w:rPr>
          <w:rFonts w:ascii="Times New Roman  t" w:hAnsi="Times New Roman  t" w:cs="Times New Roman  t"/>
          <w:lang w:val="mk-MK"/>
        </w:rPr>
        <w:t>“</w:t>
      </w:r>
      <w:r w:rsidRPr="00E4276A">
        <w:rPr>
          <w:rFonts w:ascii="Times New Roman  t" w:hAnsi="Times New Roman  t" w:cs="Times New Roman  t"/>
        </w:rPr>
        <w:t>.</w:t>
      </w:r>
      <w:r w:rsidRPr="00E4276A">
        <w:rPr>
          <w:rFonts w:ascii="Times New Roman  t" w:hAnsi="Times New Roman  t" w:cs="Times New Roman  t"/>
          <w:lang w:val="mk-MK"/>
        </w:rPr>
        <w:t xml:space="preserve"> Закон за парничната постапка </w:t>
      </w:r>
      <w:r w:rsidRPr="00E4276A">
        <w:rPr>
          <w:rFonts w:ascii="Times New Roman  t" w:hAnsi="Times New Roman  t" w:cs="Times New Roman  t"/>
          <w:i/>
          <w:lang w:val="mk-MK"/>
        </w:rPr>
        <w:t>Службен весник</w:t>
      </w:r>
      <w:r w:rsidRPr="00E4276A">
        <w:rPr>
          <w:rFonts w:ascii="Times New Roman  t" w:hAnsi="Times New Roman  t" w:cs="Times New Roman  t"/>
          <w:i/>
        </w:rPr>
        <w:t xml:space="preserve"> </w:t>
      </w:r>
      <w:r w:rsidRPr="00E4276A">
        <w:rPr>
          <w:rFonts w:ascii="Times New Roman  t" w:hAnsi="Times New Roman  t" w:cs="Times New Roman  t"/>
          <w:i/>
          <w:lang w:val="mk-MK"/>
        </w:rPr>
        <w:t>на Република Македонија</w:t>
      </w:r>
      <w:r w:rsidRPr="00E4276A">
        <w:rPr>
          <w:rFonts w:ascii="Times New Roman  t" w:hAnsi="Times New Roman  t" w:cs="Times New Roman  t"/>
          <w:lang w:val="mk-MK"/>
        </w:rPr>
        <w:t xml:space="preserve">. бр. 79/05, 21.9.2005, (пречистен текст) 07/2011. Постапките во семејните спорови се сместени во Законот за семејството,  </w:t>
      </w:r>
      <w:r w:rsidRPr="00E4276A">
        <w:rPr>
          <w:rFonts w:ascii="Times New Roman  t" w:hAnsi="Times New Roman  t" w:cs="Times New Roman  t"/>
          <w:i/>
          <w:lang w:val="mk-MK"/>
        </w:rPr>
        <w:t>Службен весник на Република Македонија</w:t>
      </w:r>
      <w:r w:rsidRPr="00E4276A">
        <w:rPr>
          <w:rFonts w:ascii="Times New Roman  t" w:hAnsi="Times New Roman  t" w:cs="Times New Roman  t"/>
          <w:lang w:val="mk-MK"/>
        </w:rPr>
        <w:t xml:space="preserve">, </w:t>
      </w:r>
      <w:r w:rsidRPr="00E4276A">
        <w:rPr>
          <w:rFonts w:ascii="Times New Roman  t" w:hAnsi="Times New Roman  t" w:cs="Times New Roman  t"/>
        </w:rPr>
        <w:t xml:space="preserve">80/1992 </w:t>
      </w:r>
      <w:r w:rsidRPr="00E4276A">
        <w:rPr>
          <w:rFonts w:ascii="Times New Roman  t" w:hAnsi="Times New Roman  t" w:cs="Times New Roman  t"/>
          <w:lang w:val="mk-MK"/>
        </w:rPr>
        <w:t>(консолидиран текст)</w:t>
      </w:r>
      <w:r>
        <w:rPr>
          <w:rFonts w:ascii="Times New Roman  t" w:hAnsi="Times New Roman  t" w:cs="Times New Roman  t"/>
          <w:lang w:val="mk-MK"/>
        </w:rPr>
        <w:t>,</w:t>
      </w:r>
      <w:r w:rsidRPr="00E4276A">
        <w:rPr>
          <w:rFonts w:ascii="Times New Roman  t" w:hAnsi="Times New Roman  t" w:cs="Times New Roman  t"/>
        </w:rPr>
        <w:t xml:space="preserve"> </w:t>
      </w:r>
      <w:r w:rsidRPr="00E4276A">
        <w:rPr>
          <w:rFonts w:ascii="Times New Roman  t" w:hAnsi="Times New Roman  t" w:cs="Times New Roman  t"/>
          <w:lang w:val="mk-MK"/>
        </w:rPr>
        <w:t xml:space="preserve">меѓу член 222 и член 279. </w:t>
      </w:r>
    </w:p>
  </w:footnote>
  <w:footnote w:id="2">
    <w:p w14:paraId="383F759F" w14:textId="2AFFDD1C"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 xml:space="preserve">Ова е дел од промените вклучени во Акцискиот план на државата откако го изгуби водечкиот случај „Митови против Северна Македонија“, а обновен по губењето на повторувачкиот случај „Олури против Северна Македонија“. Достапен електронски на платформата </w:t>
      </w:r>
      <w:r w:rsidRPr="00E4276A">
        <w:rPr>
          <w:rFonts w:ascii="Times New Roman  t" w:hAnsi="Times New Roman  t" w:cs="Times New Roman  t"/>
        </w:rPr>
        <w:t xml:space="preserve">EXEC. </w:t>
      </w:r>
      <w:r w:rsidRPr="00E4276A">
        <w:rPr>
          <w:rFonts w:ascii="Times New Roman  t" w:hAnsi="Times New Roman  t" w:cs="Times New Roman  t"/>
          <w:i/>
        </w:rPr>
        <w:t>Action Plan, Mitovi group v. North Macedonia</w:t>
      </w:r>
      <w:r w:rsidRPr="00E4276A">
        <w:rPr>
          <w:rFonts w:ascii="Times New Roman  t" w:hAnsi="Times New Roman  t" w:cs="Times New Roman  t"/>
        </w:rPr>
        <w:t>, Secretariat of the Committee of Ministers, DH-</w:t>
      </w:r>
      <w:proofErr w:type="gramStart"/>
      <w:r w:rsidRPr="00E4276A">
        <w:rPr>
          <w:rFonts w:ascii="Times New Roman  t" w:hAnsi="Times New Roman  t" w:cs="Times New Roman  t"/>
        </w:rPr>
        <w:t>DD(</w:t>
      </w:r>
      <w:proofErr w:type="gramEnd"/>
      <w:r w:rsidRPr="00E4276A">
        <w:rPr>
          <w:rFonts w:ascii="Times New Roman  t" w:hAnsi="Times New Roman  t" w:cs="Times New Roman  t"/>
        </w:rPr>
        <w:t xml:space="preserve">2021)116, 1.2.2021. </w:t>
      </w:r>
      <w:r w:rsidRPr="00E4276A">
        <w:rPr>
          <w:rFonts w:ascii="Times New Roman  t" w:hAnsi="Times New Roman  t" w:cs="Times New Roman  t"/>
          <w:lang w:val="mk-MK"/>
        </w:rPr>
        <w:t xml:space="preserve">Водечки случај </w:t>
      </w:r>
      <w:r w:rsidRPr="00E4276A">
        <w:rPr>
          <w:rFonts w:ascii="Times New Roman  t" w:hAnsi="Times New Roman  t" w:cs="Times New Roman  t"/>
        </w:rPr>
        <w:t xml:space="preserve">Mitovi v. the Former Yugoslav Republic of Macedonia, European Court of Human Rights, No. 53565/13, judgment of 16.7.2015 </w:t>
      </w:r>
      <w:r w:rsidRPr="00E4276A">
        <w:rPr>
          <w:rFonts w:ascii="Times New Roman  t" w:hAnsi="Times New Roman  t" w:cs="Times New Roman  t"/>
          <w:lang w:val="mk-MK"/>
        </w:rPr>
        <w:t xml:space="preserve">и повторувачки случај </w:t>
      </w:r>
      <w:r w:rsidRPr="00E4276A">
        <w:rPr>
          <w:rFonts w:ascii="Times New Roman  t" w:hAnsi="Times New Roman  t" w:cs="Times New Roman  t"/>
        </w:rPr>
        <w:t xml:space="preserve">Oluri v. North Macedonia, European Court of Human Rights, No 3368/18, judgment of 16.1.2020. </w:t>
      </w:r>
    </w:p>
  </w:footnote>
  <w:footnote w:id="3">
    <w:p w14:paraId="759030C5" w14:textId="7F93799E"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sidRPr="00E4276A">
        <w:rPr>
          <w:rFonts w:ascii="Times New Roman  t" w:hAnsi="Times New Roman  t" w:cs="Times New Roman  t"/>
          <w:color w:val="000000"/>
          <w:spacing w:val="-3"/>
          <w:shd w:val="clear" w:color="auto" w:fill="FFFFFF"/>
        </w:rPr>
        <w:t xml:space="preserve">Закон за извршување </w:t>
      </w:r>
      <w:r w:rsidRPr="00E4276A">
        <w:rPr>
          <w:rFonts w:ascii="Times New Roman  t" w:hAnsi="Times New Roman  t" w:cs="Times New Roman  t"/>
          <w:i/>
          <w:color w:val="000000"/>
          <w:spacing w:val="-3"/>
          <w:shd w:val="clear" w:color="auto" w:fill="FFFFFF"/>
        </w:rPr>
        <w:t>Службен весник на Р</w:t>
      </w:r>
      <w:r w:rsidRPr="00E4276A">
        <w:rPr>
          <w:rFonts w:ascii="Times New Roman  t" w:hAnsi="Times New Roman  t" w:cs="Times New Roman  t"/>
          <w:i/>
          <w:color w:val="000000"/>
          <w:spacing w:val="-3"/>
          <w:shd w:val="clear" w:color="auto" w:fill="FFFFFF"/>
          <w:lang w:val="mk-MK"/>
        </w:rPr>
        <w:t xml:space="preserve">епублика Македонија </w:t>
      </w:r>
      <w:r w:rsidRPr="00E4276A">
        <w:rPr>
          <w:rFonts w:ascii="Times New Roman  t" w:hAnsi="Times New Roman  t" w:cs="Times New Roman  t"/>
          <w:color w:val="000000"/>
          <w:spacing w:val="-3"/>
          <w:shd w:val="clear" w:color="auto" w:fill="FFFFFF"/>
        </w:rPr>
        <w:t>бр.</w:t>
      </w:r>
      <w:r>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72/16 и 142/16) и Одлука на Уставен суд У.</w:t>
      </w:r>
      <w:r w:rsidRPr="00E4276A">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бр.</w:t>
      </w:r>
      <w:r>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143/2016 од 29 ноември 2017 година (,</w:t>
      </w:r>
      <w:proofErr w:type="gramStart"/>
      <w:r w:rsidRPr="00E4276A">
        <w:rPr>
          <w:rFonts w:ascii="Times New Roman  t" w:hAnsi="Times New Roman  t" w:cs="Times New Roman  t"/>
          <w:color w:val="000000"/>
          <w:spacing w:val="-3"/>
          <w:shd w:val="clear" w:color="auto" w:fill="FFFFFF"/>
        </w:rPr>
        <w:t>,Службен</w:t>
      </w:r>
      <w:proofErr w:type="gramEnd"/>
      <w:r w:rsidRPr="00E4276A">
        <w:rPr>
          <w:rFonts w:ascii="Times New Roman  t" w:hAnsi="Times New Roman  t" w:cs="Times New Roman  t"/>
          <w:color w:val="000000"/>
          <w:spacing w:val="-3"/>
          <w:shd w:val="clear" w:color="auto" w:fill="FFFFFF"/>
        </w:rPr>
        <w:t xml:space="preserve"> весник на РМ“ бр.</w:t>
      </w:r>
      <w:r>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178/17) и Одлука на Уставен суд У.</w:t>
      </w:r>
      <w:r w:rsidRPr="00E4276A">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бр.</w:t>
      </w:r>
      <w:r>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135/2016 од 24 јануари 2018 година (,</w:t>
      </w:r>
      <w:proofErr w:type="gramStart"/>
      <w:r w:rsidRPr="00E4276A">
        <w:rPr>
          <w:rFonts w:ascii="Times New Roman  t" w:hAnsi="Times New Roman  t" w:cs="Times New Roman  t"/>
          <w:color w:val="000000"/>
          <w:spacing w:val="-3"/>
          <w:shd w:val="clear" w:color="auto" w:fill="FFFFFF"/>
        </w:rPr>
        <w:t>,Службен</w:t>
      </w:r>
      <w:proofErr w:type="gramEnd"/>
      <w:r w:rsidRPr="00E4276A">
        <w:rPr>
          <w:rFonts w:ascii="Times New Roman  t" w:hAnsi="Times New Roman  t" w:cs="Times New Roman  t"/>
          <w:color w:val="000000"/>
          <w:spacing w:val="-3"/>
          <w:shd w:val="clear" w:color="auto" w:fill="FFFFFF"/>
        </w:rPr>
        <w:t xml:space="preserve"> весник на РМ“ бр.</w:t>
      </w:r>
      <w:r>
        <w:rPr>
          <w:rFonts w:ascii="Times New Roman  t" w:hAnsi="Times New Roman  t" w:cs="Times New Roman  t"/>
          <w:color w:val="000000"/>
          <w:spacing w:val="-3"/>
          <w:shd w:val="clear" w:color="auto" w:fill="FFFFFF"/>
          <w:lang w:val="mk-MK"/>
        </w:rPr>
        <w:t xml:space="preserve"> </w:t>
      </w:r>
      <w:r w:rsidRPr="00E4276A">
        <w:rPr>
          <w:rFonts w:ascii="Times New Roman  t" w:hAnsi="Times New Roman  t" w:cs="Times New Roman  t"/>
          <w:color w:val="000000"/>
          <w:spacing w:val="-3"/>
          <w:shd w:val="clear" w:color="auto" w:fill="FFFFFF"/>
        </w:rPr>
        <w:t>26/18)</w:t>
      </w:r>
      <w:r w:rsidRPr="00E4276A">
        <w:rPr>
          <w:rFonts w:ascii="Times New Roman  t" w:hAnsi="Times New Roman  t" w:cs="Times New Roman  t"/>
          <w:color w:val="000000"/>
          <w:spacing w:val="-3"/>
          <w:shd w:val="clear" w:color="auto" w:fill="FFFFFF"/>
          <w:lang w:val="mk-MK"/>
        </w:rPr>
        <w:t xml:space="preserve"> пречистен текст. </w:t>
      </w:r>
    </w:p>
  </w:footnote>
  <w:footnote w:id="4">
    <w:p w14:paraId="37ABF7DE" w14:textId="3BA29B5A"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lang w:val="mk-MK"/>
        </w:rPr>
        <w:t xml:space="preserve">Закон за општата управна постапка, </w:t>
      </w:r>
      <w:r w:rsidRPr="00E4276A">
        <w:rPr>
          <w:rFonts w:ascii="Times New Roman  t" w:hAnsi="Times New Roman  t" w:cs="Times New Roman  t"/>
          <w:i/>
        </w:rPr>
        <w:t xml:space="preserve">Службен весник на </w:t>
      </w:r>
      <w:r w:rsidRPr="00E4276A">
        <w:rPr>
          <w:rFonts w:ascii="Times New Roman  t" w:hAnsi="Times New Roman  t" w:cs="Times New Roman  t"/>
          <w:i/>
          <w:lang w:val="mk-MK"/>
        </w:rPr>
        <w:t>Република Македонија</w:t>
      </w:r>
      <w:r w:rsidRPr="00E4276A">
        <w:rPr>
          <w:rFonts w:ascii="Times New Roman  t" w:hAnsi="Times New Roman  t" w:cs="Times New Roman  t"/>
        </w:rPr>
        <w:t>, бр.</w:t>
      </w:r>
      <w:r>
        <w:rPr>
          <w:rFonts w:ascii="Times New Roman  t" w:hAnsi="Times New Roman  t" w:cs="Times New Roman  t"/>
          <w:lang w:val="mk-MK"/>
        </w:rPr>
        <w:t xml:space="preserve"> </w:t>
      </w:r>
      <w:proofErr w:type="gramStart"/>
      <w:r w:rsidRPr="00E4276A">
        <w:rPr>
          <w:rFonts w:ascii="Times New Roman  t" w:hAnsi="Times New Roman  t" w:cs="Times New Roman  t"/>
        </w:rPr>
        <w:t>145 од</w:t>
      </w:r>
      <w:proofErr w:type="gramEnd"/>
      <w:r w:rsidRPr="00E4276A">
        <w:rPr>
          <w:rFonts w:ascii="Times New Roman  t" w:hAnsi="Times New Roman  t" w:cs="Times New Roman  t"/>
        </w:rPr>
        <w:t xml:space="preserve"> 23.7.2015 година. </w:t>
      </w:r>
    </w:p>
  </w:footnote>
  <w:footnote w:id="5">
    <w:p w14:paraId="5B50D4B1" w14:textId="682E902D"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sidRPr="00E4276A">
        <w:rPr>
          <w:rFonts w:ascii="Times New Roman  t" w:hAnsi="Times New Roman  t" w:cs="Times New Roman  t"/>
          <w:lang w:val="mk-MK"/>
        </w:rPr>
        <w:t xml:space="preserve">Член 223 од Законот за семејството. </w:t>
      </w:r>
    </w:p>
  </w:footnote>
  <w:footnote w:id="6">
    <w:p w14:paraId="46FC6A5C" w14:textId="5D5E0F4C"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Tapia Gasca and D. v. Spain, European Court of Human Rights, No. 20272/06, judgment of 22.12.2009.</w:t>
      </w:r>
    </w:p>
  </w:footnote>
  <w:footnote w:id="7">
    <w:p w14:paraId="5C892004" w14:textId="7C7DC799"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Bianchi v. Switzerland, European Court of Human Rights, No. 7548/04, judgment of 22.6.2006.</w:t>
      </w:r>
    </w:p>
  </w:footnote>
  <w:footnote w:id="8">
    <w:p w14:paraId="139E1611" w14:textId="005F357E"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McMichael v. the United Kingdom, European Court of Human Rights, No. 16424/90, judgment of 24.2.1995.</w:t>
      </w:r>
    </w:p>
  </w:footnote>
  <w:footnote w:id="9">
    <w:p w14:paraId="32C15122" w14:textId="5F93CE74"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Golder v. the United Kingdom, European Court of Human Rights, No. 4451/170, judgment of 21.2.1975.</w:t>
      </w:r>
    </w:p>
  </w:footnote>
  <w:footnote w:id="10">
    <w:p w14:paraId="3D525FB7" w14:textId="44643460"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Ribić v. Croatia, European Court of Human Rights, No. 27148/12, judgment of 2.7.2015.</w:t>
      </w:r>
    </w:p>
  </w:footnote>
  <w:footnote w:id="11">
    <w:p w14:paraId="1C2ECB92" w14:textId="533A0EE1"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 xml:space="preserve">Raw and Others v. France, European Court of Human Rights, No. 10131/11, judgment of 7.6.2013. </w:t>
      </w:r>
    </w:p>
  </w:footnote>
  <w:footnote w:id="12">
    <w:p w14:paraId="4A445C95" w14:textId="7559BCEE"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Vorozhba v. Russia, European Court of Human Rights, No. 57960/11, judgment of 16.1.2015.</w:t>
      </w:r>
    </w:p>
  </w:footnote>
  <w:footnote w:id="13">
    <w:p w14:paraId="3BA090FA" w14:textId="0EB1E595"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Malec v. Poland, European Court of Human Rights, No. 28623/12, judgment of 28.6.2016.</w:t>
      </w:r>
    </w:p>
  </w:footnote>
  <w:footnote w:id="14">
    <w:p w14:paraId="19E6A04A" w14:textId="59C146FD"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w:t>
      </w:r>
      <w:r w:rsidRPr="00E4276A">
        <w:rPr>
          <w:rFonts w:ascii="Times New Roman  t" w:hAnsi="Times New Roman  t" w:cs="Times New Roman  t"/>
          <w:i/>
        </w:rPr>
        <w:t xml:space="preserve"> </w:t>
      </w:r>
      <w:r w:rsidRPr="00E4276A">
        <w:rPr>
          <w:rFonts w:ascii="Times New Roman  t" w:hAnsi="Times New Roman  t" w:cs="Times New Roman  t"/>
        </w:rPr>
        <w:t xml:space="preserve">270 </w:t>
      </w:r>
      <w:r w:rsidRPr="00E4276A">
        <w:rPr>
          <w:rFonts w:ascii="Times New Roman  t" w:hAnsi="Times New Roman  t" w:cs="Times New Roman  t"/>
          <w:lang w:val="mk-MK"/>
        </w:rPr>
        <w:t xml:space="preserve">и член </w:t>
      </w:r>
      <w:r w:rsidRPr="00E4276A">
        <w:rPr>
          <w:rFonts w:ascii="Times New Roman  t" w:hAnsi="Times New Roman  t" w:cs="Times New Roman  t"/>
        </w:rPr>
        <w:t xml:space="preserve">257 </w:t>
      </w:r>
      <w:r w:rsidRPr="00E4276A">
        <w:rPr>
          <w:rFonts w:ascii="Times New Roman  t" w:hAnsi="Times New Roman  t" w:cs="Times New Roman  t"/>
          <w:lang w:val="mk-MK"/>
        </w:rPr>
        <w:t>од Законот за семејството</w:t>
      </w:r>
      <w:r w:rsidRPr="00E4276A">
        <w:rPr>
          <w:rFonts w:ascii="Times New Roman  t" w:hAnsi="Times New Roman  t" w:cs="Times New Roman  t"/>
        </w:rPr>
        <w:t>.</w:t>
      </w:r>
    </w:p>
  </w:footnote>
  <w:footnote w:id="15">
    <w:p w14:paraId="3F9FE5B7" w14:textId="6CC8D894" w:rsidR="00EE5CAF" w:rsidRPr="00E4276A" w:rsidRDefault="00EE5CAF">
      <w:pPr>
        <w:pStyle w:val="FootnoteText"/>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Јаневски А., Зороска</w:t>
      </w:r>
      <w:r>
        <w:rPr>
          <w:rFonts w:ascii="Times New Roman  t" w:hAnsi="Times New Roman  t" w:cs="Times New Roman  t"/>
          <w:lang w:val="mk-MK"/>
        </w:rPr>
        <w:t>-</w:t>
      </w:r>
      <w:r w:rsidRPr="00E4276A">
        <w:rPr>
          <w:rFonts w:ascii="Times New Roman  t" w:hAnsi="Times New Roman  t" w:cs="Times New Roman  t"/>
          <w:lang w:val="mk-MK"/>
        </w:rPr>
        <w:t xml:space="preserve">Камиловска Т., </w:t>
      </w:r>
      <w:r w:rsidRPr="00E4276A">
        <w:rPr>
          <w:rFonts w:ascii="Times New Roman  t" w:hAnsi="Times New Roman  t" w:cs="Times New Roman  t"/>
          <w:i/>
          <w:lang w:val="mk-MK"/>
        </w:rPr>
        <w:t>Граѓанско процесно право, книга прва, Парнично право</w:t>
      </w:r>
      <w:r w:rsidRPr="00E4276A">
        <w:rPr>
          <w:rFonts w:ascii="Times New Roman  t" w:hAnsi="Times New Roman  t" w:cs="Times New Roman  t"/>
          <w:lang w:val="mk-MK"/>
        </w:rPr>
        <w:t xml:space="preserve">, Правен факултет „Јустинијан Први“ во Скопје, 2009, стр. 504. </w:t>
      </w:r>
    </w:p>
  </w:footnote>
  <w:footnote w:id="16">
    <w:p w14:paraId="743C651C" w14:textId="7029958E"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 xml:space="preserve">Sahin v. Germany, European Court of Human Rights, No. 30943/96 and 31871/96, judgment of 8.7.2003. </w:t>
      </w:r>
    </w:p>
  </w:footnote>
  <w:footnote w:id="17">
    <w:p w14:paraId="4BFFD5E3" w14:textId="065B6918"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Член 266 од Законот за семејствот</w:t>
      </w:r>
      <w:r w:rsidRPr="00E4276A">
        <w:rPr>
          <w:rFonts w:ascii="Times New Roman  t" w:hAnsi="Times New Roman  t" w:cs="Times New Roman  t"/>
        </w:rPr>
        <w:t xml:space="preserve">o. </w:t>
      </w:r>
    </w:p>
  </w:footnote>
  <w:footnote w:id="18">
    <w:p w14:paraId="30BD42E7" w14:textId="31C9C266"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Член 4</w:t>
      </w:r>
      <w:r w:rsidRPr="00E4276A">
        <w:rPr>
          <w:rFonts w:ascii="Times New Roman  t" w:hAnsi="Times New Roman  t" w:cs="Times New Roman  t"/>
          <w:i/>
          <w:lang w:val="mk-MK"/>
        </w:rPr>
        <w:t xml:space="preserve">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матичната евиденција, </w:t>
      </w:r>
      <w:r w:rsidRPr="00E4276A">
        <w:rPr>
          <w:rFonts w:ascii="Times New Roman  t" w:hAnsi="Times New Roman  t" w:cs="Times New Roman  t"/>
          <w:i/>
          <w:lang w:val="mk-MK"/>
        </w:rPr>
        <w:t>Службен весник на Република Македонија</w:t>
      </w:r>
      <w:r w:rsidRPr="00E4276A">
        <w:rPr>
          <w:rFonts w:ascii="Times New Roman  t" w:hAnsi="Times New Roman  t" w:cs="Times New Roman  t"/>
          <w:lang w:val="mk-MK"/>
        </w:rPr>
        <w:t>, бр. 08/95, 15.2.1995</w:t>
      </w:r>
      <w:r w:rsidRPr="00E4276A">
        <w:rPr>
          <w:rFonts w:ascii="Times New Roman  t" w:hAnsi="Times New Roman  t" w:cs="Times New Roman  t"/>
        </w:rPr>
        <w:t xml:space="preserve">. </w:t>
      </w:r>
    </w:p>
  </w:footnote>
  <w:footnote w:id="19">
    <w:p w14:paraId="67BC5ECC" w14:textId="690306C9"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Види повеќе во Смилевска-Кчева, М., „Нашите невидливи деца. Бездржавјанство кај децата во Македонија“, Македонско здружение на млади правници – </w:t>
      </w:r>
      <w:hyperlink r:id="rId1" w:history="1">
        <w:r w:rsidRPr="00E4276A">
          <w:rPr>
            <w:rStyle w:val="Hyperlink"/>
            <w:rFonts w:ascii="Times New Roman  t" w:hAnsi="Times New Roman  t" w:cs="Times New Roman  t"/>
            <w:lang w:val="mk-MK"/>
          </w:rPr>
          <w:t>http://myla.org.mk/wp-content/uploads/2016/09/Nasite-nevidlivi-deca.pdf</w:t>
        </w:r>
      </w:hyperlink>
      <w:r w:rsidRPr="00E4276A">
        <w:rPr>
          <w:rFonts w:ascii="Times New Roman  t" w:hAnsi="Times New Roman  t" w:cs="Times New Roman  t"/>
          <w:lang w:val="mk-MK"/>
        </w:rPr>
        <w:t xml:space="preserve">. Види, исто така, за трагичниот случај на Т. С. – </w:t>
      </w:r>
      <w:r w:rsidRPr="00E4276A">
        <w:rPr>
          <w:rFonts w:ascii="Times New Roman  t" w:hAnsi="Times New Roman  t" w:cs="Times New Roman  t"/>
        </w:rPr>
        <w:t xml:space="preserve">Ignovska E., </w:t>
      </w:r>
      <w:r w:rsidRPr="00E4276A">
        <w:rPr>
          <w:rFonts w:ascii="Times New Roman  t" w:hAnsi="Times New Roman  t" w:cs="Times New Roman  t"/>
          <w:lang w:val="mk-MK"/>
        </w:rPr>
        <w:t>“</w:t>
      </w:r>
      <w:r w:rsidRPr="00E4276A">
        <w:rPr>
          <w:rFonts w:ascii="Times New Roman  t" w:hAnsi="Times New Roman  t" w:cs="Times New Roman  t"/>
        </w:rPr>
        <w:t>Marrital Presumption as a Legal Obstical for Gaining Legal Status for Children lost in Administrative and Judicial Labyrinths in North Macedonia</w:t>
      </w:r>
      <w:r w:rsidRPr="00E4276A">
        <w:rPr>
          <w:rFonts w:ascii="Times New Roman  t" w:hAnsi="Times New Roman  t" w:cs="Times New Roman  t"/>
          <w:lang w:val="mk-MK"/>
        </w:rPr>
        <w:t>“</w:t>
      </w:r>
      <w:r w:rsidRPr="00E4276A">
        <w:rPr>
          <w:rFonts w:ascii="Times New Roman  t" w:hAnsi="Times New Roman  t" w:cs="Times New Roman  t"/>
        </w:rPr>
        <w:t xml:space="preserve">, </w:t>
      </w:r>
      <w:r w:rsidRPr="00E4276A">
        <w:rPr>
          <w:rFonts w:ascii="Times New Roman  t" w:hAnsi="Times New Roman  t" w:cs="Times New Roman  t"/>
          <w:i/>
        </w:rPr>
        <w:t>Iustinianus Primus Law Review</w:t>
      </w:r>
      <w:r w:rsidRPr="00E4276A">
        <w:rPr>
          <w:rFonts w:ascii="Times New Roman  t" w:hAnsi="Times New Roman  t" w:cs="Times New Roman  t"/>
        </w:rPr>
        <w:t xml:space="preserve">, Vol. 13. No. 1, 2022. </w:t>
      </w:r>
    </w:p>
  </w:footnote>
  <w:footnote w:id="20">
    <w:p w14:paraId="408DB1DE" w14:textId="342847E7"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Neulinger and Shuruk v. Switzerland, European Court of Human Rights, No. 41615/07, judgment of 6.7.2010.</w:t>
      </w:r>
    </w:p>
  </w:footnote>
  <w:footnote w:id="21">
    <w:p w14:paraId="16ED71DC" w14:textId="085B3E91"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X v. Latvia, European Court of Human Rights, No. 27853/09, judgment of 26.11.2013.</w:t>
      </w:r>
    </w:p>
  </w:footnote>
  <w:footnote w:id="22">
    <w:p w14:paraId="2E35C117" w14:textId="20C2C06B" w:rsidR="00EE5CAF" w:rsidRPr="00E4276A" w:rsidRDefault="00EE5CAF" w:rsidP="00A3466B">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На пример, според последните статистички податоци, во првото тримесечје од 2021 година имало 550 разведени бракови, а во второто тримесечје имало 501 разведен брак</w:t>
      </w:r>
      <w:r>
        <w:rPr>
          <w:rFonts w:ascii="Times New Roman  t" w:hAnsi="Times New Roman  t" w:cs="Times New Roman  t"/>
          <w:lang w:val="mk-MK"/>
        </w:rPr>
        <w:t>,</w:t>
      </w:r>
      <w:r w:rsidRPr="00E4276A">
        <w:rPr>
          <w:rFonts w:ascii="Times New Roman  t" w:hAnsi="Times New Roman  t" w:cs="Times New Roman  t"/>
          <w:lang w:val="mk-MK"/>
        </w:rPr>
        <w:t xml:space="preserve"> што ни укажува на фактот дека на годишно ниво стапката на разведени бракови и деца кои ќе живеат со разведени родители е релативно висока за мала држава како што е Република Северна Македонија. Дополнително, бројката на деца кои ќе живеат со разделени родители кои никогаш не склучиле брак е надвор од оваа статистика, што значи го зголемува тој број. </w:t>
      </w:r>
      <w:r w:rsidRPr="00E4276A">
        <w:rPr>
          <w:rFonts w:ascii="Times New Roman  t" w:hAnsi="Times New Roman  t" w:cs="Times New Roman  t"/>
          <w:i/>
          <w:lang w:val="mk-MK"/>
        </w:rPr>
        <w:t>Месечен статистички извештај</w:t>
      </w:r>
      <w:r w:rsidRPr="00E4276A">
        <w:rPr>
          <w:rFonts w:ascii="Times New Roman  t" w:hAnsi="Times New Roman  t" w:cs="Times New Roman  t"/>
          <w:lang w:val="mk-MK"/>
        </w:rPr>
        <w:t xml:space="preserve">, Државен завод за статистика, бр. 1.2.21.09, 2021, стр. 24. </w:t>
      </w:r>
    </w:p>
  </w:footnote>
  <w:footnote w:id="23">
    <w:p w14:paraId="5F3D63B9" w14:textId="26DEBE7D" w:rsidR="00EE5CAF" w:rsidRPr="00E4276A" w:rsidRDefault="00EE5CAF" w:rsidP="00A3466B">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Решенија за контакти и видувања на детето со другиот родител носи </w:t>
      </w:r>
      <w:r>
        <w:rPr>
          <w:rFonts w:ascii="Times New Roman  t" w:hAnsi="Times New Roman  t" w:cs="Times New Roman  t"/>
          <w:lang w:val="mk-MK"/>
        </w:rPr>
        <w:t>ц</w:t>
      </w:r>
      <w:r w:rsidRPr="00E4276A">
        <w:rPr>
          <w:rFonts w:ascii="Times New Roman  t" w:hAnsi="Times New Roman  t" w:cs="Times New Roman  t"/>
          <w:lang w:val="mk-MK"/>
        </w:rPr>
        <w:t xml:space="preserve">ентарот. Ваквите </w:t>
      </w:r>
      <w:r>
        <w:rPr>
          <w:rFonts w:ascii="Times New Roman  t" w:hAnsi="Times New Roman  t" w:cs="Times New Roman  t"/>
          <w:lang w:val="mk-MK"/>
        </w:rPr>
        <w:t>р</w:t>
      </w:r>
      <w:r w:rsidRPr="00E4276A">
        <w:rPr>
          <w:rFonts w:ascii="Times New Roman  t" w:hAnsi="Times New Roman  t" w:cs="Times New Roman  t"/>
          <w:lang w:val="mk-MK"/>
        </w:rPr>
        <w:t>ешенија често не се извршуваат во пракса од родителот кој треба да го предаде детето на видување на другиот родител и потенцијално можат да водат и до кривично дело одземање на малолетник. Види</w:t>
      </w:r>
      <w:r>
        <w:rPr>
          <w:rFonts w:ascii="Times New Roman  t" w:hAnsi="Times New Roman  t" w:cs="Times New Roman  t"/>
          <w:lang w:val="mk-MK"/>
        </w:rPr>
        <w:t>,</w:t>
      </w:r>
      <w:r w:rsidRPr="00E4276A">
        <w:rPr>
          <w:rFonts w:ascii="Times New Roman  t" w:hAnsi="Times New Roman  t" w:cs="Times New Roman  t"/>
          <w:lang w:val="mk-MK"/>
        </w:rPr>
        <w:t xml:space="preserve"> на пример</w:t>
      </w:r>
      <w:r>
        <w:rPr>
          <w:rFonts w:ascii="Times New Roman  t" w:hAnsi="Times New Roman  t" w:cs="Times New Roman  t"/>
          <w:lang w:val="mk-MK"/>
        </w:rPr>
        <w:t>,</w:t>
      </w:r>
      <w:r w:rsidRPr="00E4276A">
        <w:rPr>
          <w:rFonts w:ascii="Times New Roman  t" w:hAnsi="Times New Roman  t" w:cs="Times New Roman  t"/>
          <w:lang w:val="mk-MK"/>
        </w:rPr>
        <w:t xml:space="preserve"> Решение </w:t>
      </w:r>
      <w:r w:rsidRPr="00E4276A">
        <w:rPr>
          <w:rFonts w:ascii="Times New Roman  t" w:hAnsi="Times New Roman  t" w:cs="Times New Roman  t"/>
        </w:rPr>
        <w:t xml:space="preserve">XI </w:t>
      </w:r>
      <w:r w:rsidRPr="00E4276A">
        <w:rPr>
          <w:rFonts w:ascii="Times New Roman  t" w:hAnsi="Times New Roman  t" w:cs="Times New Roman  t"/>
          <w:lang w:val="mk-MK"/>
        </w:rPr>
        <w:t xml:space="preserve">К. </w:t>
      </w:r>
      <w:r>
        <w:rPr>
          <w:rFonts w:ascii="Times New Roman  t" w:hAnsi="Times New Roman  t" w:cs="Times New Roman  t"/>
          <w:lang w:val="mk-MK"/>
        </w:rPr>
        <w:t>б</w:t>
      </w:r>
      <w:r w:rsidRPr="00E4276A">
        <w:rPr>
          <w:rFonts w:ascii="Times New Roman  t" w:hAnsi="Times New Roman  t" w:cs="Times New Roman  t"/>
          <w:lang w:val="mk-MK"/>
        </w:rPr>
        <w:t xml:space="preserve">р. 343/11, Основен </w:t>
      </w:r>
      <w:r>
        <w:rPr>
          <w:rFonts w:ascii="Times New Roman  t" w:hAnsi="Times New Roman  t" w:cs="Times New Roman  t"/>
          <w:lang w:val="mk-MK"/>
        </w:rPr>
        <w:t>с</w:t>
      </w:r>
      <w:r w:rsidRPr="00E4276A">
        <w:rPr>
          <w:rFonts w:ascii="Times New Roman  t" w:hAnsi="Times New Roman  t" w:cs="Times New Roman  t"/>
          <w:lang w:val="mk-MK"/>
        </w:rPr>
        <w:t xml:space="preserve">уд Скопје </w:t>
      </w:r>
      <w:r w:rsidRPr="00E4276A">
        <w:rPr>
          <w:rFonts w:ascii="Times New Roman  t" w:hAnsi="Times New Roman  t" w:cs="Times New Roman  t"/>
        </w:rPr>
        <w:t>I</w:t>
      </w:r>
      <w:r w:rsidRPr="00E4276A">
        <w:rPr>
          <w:rFonts w:ascii="Times New Roman  t" w:hAnsi="Times New Roman  t" w:cs="Times New Roman  t"/>
          <w:lang w:val="mk-MK"/>
        </w:rPr>
        <w:t xml:space="preserve"> Скопје од 30.11.2012</w:t>
      </w:r>
      <w:r>
        <w:rPr>
          <w:rFonts w:ascii="Times New Roman  t" w:hAnsi="Times New Roman  t" w:cs="Times New Roman  t"/>
          <w:lang w:val="mk-MK"/>
        </w:rPr>
        <w:t xml:space="preserve"> г</w:t>
      </w:r>
      <w:r w:rsidRPr="00E4276A">
        <w:rPr>
          <w:rFonts w:ascii="Times New Roman  t" w:hAnsi="Times New Roman  t" w:cs="Times New Roman  t"/>
          <w:lang w:val="mk-MK"/>
        </w:rPr>
        <w:t>. Затоа, треба да се преиспита дали одлуките за контакти и видувања</w:t>
      </w:r>
      <w:r>
        <w:rPr>
          <w:rFonts w:ascii="Times New Roman  t" w:hAnsi="Times New Roman  t" w:cs="Times New Roman  t"/>
          <w:lang w:val="mk-MK"/>
        </w:rPr>
        <w:t>,</w:t>
      </w:r>
      <w:r w:rsidRPr="00E4276A">
        <w:rPr>
          <w:rFonts w:ascii="Times New Roman  t" w:hAnsi="Times New Roman  t" w:cs="Times New Roman  t"/>
          <w:lang w:val="mk-MK"/>
        </w:rPr>
        <w:t xml:space="preserve"> исто така</w:t>
      </w:r>
      <w:r>
        <w:rPr>
          <w:rFonts w:ascii="Times New Roman  t" w:hAnsi="Times New Roman  t" w:cs="Times New Roman  t"/>
          <w:lang w:val="mk-MK"/>
        </w:rPr>
        <w:t>,</w:t>
      </w:r>
      <w:r w:rsidRPr="00E4276A">
        <w:rPr>
          <w:rFonts w:ascii="Times New Roman  t" w:hAnsi="Times New Roman  t" w:cs="Times New Roman  t"/>
          <w:lang w:val="mk-MK"/>
        </w:rPr>
        <w:t xml:space="preserve"> треба да ги носи </w:t>
      </w:r>
      <w:r>
        <w:rPr>
          <w:rFonts w:ascii="Times New Roman  t" w:hAnsi="Times New Roman  t" w:cs="Times New Roman  t"/>
          <w:lang w:val="mk-MK"/>
        </w:rPr>
        <w:t>с</w:t>
      </w:r>
      <w:r w:rsidRPr="00E4276A">
        <w:rPr>
          <w:rFonts w:ascii="Times New Roman  t" w:hAnsi="Times New Roman  t" w:cs="Times New Roman  t"/>
          <w:lang w:val="mk-MK"/>
        </w:rPr>
        <w:t xml:space="preserve">удот (наместо </w:t>
      </w:r>
      <w:r>
        <w:rPr>
          <w:rFonts w:ascii="Times New Roman  t" w:hAnsi="Times New Roman  t" w:cs="Times New Roman  t"/>
          <w:lang w:val="mk-MK"/>
        </w:rPr>
        <w:t>ц</w:t>
      </w:r>
      <w:r w:rsidRPr="00E4276A">
        <w:rPr>
          <w:rFonts w:ascii="Times New Roman  t" w:hAnsi="Times New Roman  t" w:cs="Times New Roman  t"/>
          <w:lang w:val="mk-MK"/>
        </w:rPr>
        <w:t>ентарот)</w:t>
      </w:r>
      <w:r>
        <w:rPr>
          <w:rFonts w:ascii="Times New Roman  t" w:hAnsi="Times New Roman  t" w:cs="Times New Roman  t"/>
          <w:lang w:val="mk-MK"/>
        </w:rPr>
        <w:t>.</w:t>
      </w:r>
    </w:p>
  </w:footnote>
  <w:footnote w:id="24">
    <w:p w14:paraId="51279E47" w14:textId="01D32AA8" w:rsidR="00EE5CAF" w:rsidRPr="00E4276A" w:rsidRDefault="00EE5CAF" w:rsidP="00B01D46">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39 (2) и </w:t>
      </w:r>
      <w:r>
        <w:rPr>
          <w:rFonts w:ascii="Times New Roman  t" w:hAnsi="Times New Roman  t" w:cs="Times New Roman  t"/>
          <w:lang w:val="mk-MK"/>
        </w:rPr>
        <w:t xml:space="preserve">член </w:t>
      </w:r>
      <w:r w:rsidRPr="00E4276A">
        <w:rPr>
          <w:rFonts w:ascii="Times New Roman  t" w:hAnsi="Times New Roman  t" w:cs="Times New Roman  t"/>
          <w:lang w:val="mk-MK"/>
        </w:rPr>
        <w:t xml:space="preserve">253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Доколку кон спогодбениот предлог за развод не е доставена и спогодба за вршење на родителс</w:t>
      </w:r>
      <w:r>
        <w:rPr>
          <w:rFonts w:ascii="Times New Roman  t" w:hAnsi="Times New Roman  t" w:cs="Times New Roman  t"/>
          <w:lang w:val="mk-MK"/>
        </w:rPr>
        <w:t>к</w:t>
      </w:r>
      <w:r w:rsidRPr="00E4276A">
        <w:rPr>
          <w:rFonts w:ascii="Times New Roman  t" w:hAnsi="Times New Roman  t" w:cs="Times New Roman  t"/>
          <w:lang w:val="mk-MK"/>
        </w:rPr>
        <w:t xml:space="preserve">ите одговорности кон децата, судот ќе постапи </w:t>
      </w:r>
      <w:r>
        <w:rPr>
          <w:rFonts w:ascii="Times New Roman  t" w:hAnsi="Times New Roman  t" w:cs="Times New Roman  t"/>
          <w:lang w:val="mk-MK"/>
        </w:rPr>
        <w:t xml:space="preserve">во </w:t>
      </w:r>
      <w:r w:rsidRPr="00E4276A">
        <w:rPr>
          <w:rFonts w:ascii="Times New Roman  t" w:hAnsi="Times New Roman  t" w:cs="Times New Roman  t"/>
          <w:lang w:val="mk-MK"/>
        </w:rPr>
        <w:t>согласно</w:t>
      </w:r>
      <w:r>
        <w:rPr>
          <w:rFonts w:ascii="Times New Roman  t" w:hAnsi="Times New Roman  t" w:cs="Times New Roman  t"/>
          <w:lang w:val="mk-MK"/>
        </w:rPr>
        <w:t>ст со</w:t>
      </w:r>
      <w:r w:rsidRPr="00E4276A">
        <w:rPr>
          <w:rFonts w:ascii="Times New Roman  t" w:hAnsi="Times New Roman  t" w:cs="Times New Roman  t"/>
          <w:lang w:val="mk-MK"/>
        </w:rPr>
        <w:t xml:space="preserve"> одредбите на Законот за парничната постапка за неуредни поднесоци. Види и Мицковиќ Д., Ристов А., </w:t>
      </w:r>
      <w:r w:rsidRPr="00E4276A">
        <w:rPr>
          <w:rFonts w:ascii="Times New Roman  t" w:hAnsi="Times New Roman  t" w:cs="Times New Roman  t"/>
          <w:i/>
          <w:lang w:val="mk-MK"/>
        </w:rPr>
        <w:t>Семејно право</w:t>
      </w:r>
      <w:r w:rsidRPr="00E4276A">
        <w:rPr>
          <w:rFonts w:ascii="Times New Roman  t" w:hAnsi="Times New Roman  t" w:cs="Times New Roman  t"/>
          <w:lang w:val="mk-MK"/>
        </w:rPr>
        <w:t xml:space="preserve">, </w:t>
      </w:r>
      <w:r>
        <w:rPr>
          <w:rFonts w:ascii="Times New Roman  t" w:hAnsi="Times New Roman  t" w:cs="Times New Roman  t"/>
          <w:lang w:val="mk-MK"/>
        </w:rPr>
        <w:t>„</w:t>
      </w:r>
      <w:r w:rsidRPr="00E4276A">
        <w:rPr>
          <w:rFonts w:ascii="Times New Roman  t" w:hAnsi="Times New Roman  t" w:cs="Times New Roman  t"/>
          <w:lang w:val="mk-MK"/>
        </w:rPr>
        <w:t>Стоби трејд</w:t>
      </w:r>
      <w:r>
        <w:rPr>
          <w:rFonts w:ascii="Times New Roman  t" w:hAnsi="Times New Roman  t" w:cs="Times New Roman  t"/>
          <w:lang w:val="mk-MK"/>
        </w:rPr>
        <w:t>“</w:t>
      </w:r>
      <w:r w:rsidRPr="00E4276A">
        <w:rPr>
          <w:rFonts w:ascii="Times New Roman  t" w:hAnsi="Times New Roman  t" w:cs="Times New Roman  t"/>
          <w:lang w:val="mk-MK"/>
        </w:rPr>
        <w:t>, Скопје, 2015</w:t>
      </w:r>
      <w:r>
        <w:rPr>
          <w:rFonts w:ascii="Times New Roman  t" w:hAnsi="Times New Roman  t" w:cs="Times New Roman  t"/>
          <w:lang w:val="mk-MK"/>
        </w:rPr>
        <w:t>,</w:t>
      </w:r>
      <w:r w:rsidRPr="00E4276A">
        <w:rPr>
          <w:rFonts w:ascii="Times New Roman  t" w:hAnsi="Times New Roman  t" w:cs="Times New Roman  t"/>
          <w:lang w:val="mk-MK"/>
        </w:rPr>
        <w:t xml:space="preserve"> стр. 160. </w:t>
      </w:r>
    </w:p>
  </w:footnote>
  <w:footnote w:id="25">
    <w:p w14:paraId="77EFDD1C" w14:textId="5057BAA1" w:rsidR="00EE5CAF" w:rsidRPr="00E4276A" w:rsidRDefault="00EE5CAF" w:rsidP="00B01D46">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Во постапките за издржување, неретко е случај поранешните партнери да спорат за висината на издршката, често прикривајќи дополнителни средства со цел таа да се намали, а на штета на детето. Види</w:t>
      </w:r>
      <w:r>
        <w:rPr>
          <w:rFonts w:ascii="Times New Roman  t" w:hAnsi="Times New Roman  t" w:cs="Times New Roman  t"/>
          <w:lang w:val="mk-MK"/>
        </w:rPr>
        <w:t>,</w:t>
      </w:r>
      <w:r w:rsidRPr="00E4276A">
        <w:rPr>
          <w:rFonts w:ascii="Times New Roman  t" w:hAnsi="Times New Roman  t" w:cs="Times New Roman  t"/>
          <w:lang w:val="mk-MK"/>
        </w:rPr>
        <w:t xml:space="preserve"> на пример, Пресуда измена на одлука за издршка </w:t>
      </w:r>
      <w:r w:rsidRPr="00E4276A">
        <w:rPr>
          <w:rFonts w:ascii="Times New Roman  t" w:hAnsi="Times New Roman  t" w:cs="Times New Roman  t"/>
        </w:rPr>
        <w:t xml:space="preserve">IX </w:t>
      </w:r>
      <w:r w:rsidRPr="00E4276A">
        <w:rPr>
          <w:rFonts w:ascii="Times New Roman  t" w:hAnsi="Times New Roman  t" w:cs="Times New Roman  t"/>
          <w:lang w:val="mk-MK"/>
        </w:rPr>
        <w:t xml:space="preserve">П-700/09 Основен </w:t>
      </w:r>
      <w:r>
        <w:rPr>
          <w:rFonts w:ascii="Times New Roman  t" w:hAnsi="Times New Roman  t" w:cs="Times New Roman  t"/>
          <w:lang w:val="mk-MK"/>
        </w:rPr>
        <w:t>с</w:t>
      </w:r>
      <w:r w:rsidRPr="00E4276A">
        <w:rPr>
          <w:rFonts w:ascii="Times New Roman  t" w:hAnsi="Times New Roman  t" w:cs="Times New Roman  t"/>
          <w:lang w:val="mk-MK"/>
        </w:rPr>
        <w:t xml:space="preserve">уд Скопје </w:t>
      </w:r>
      <w:r w:rsidRPr="00E4276A">
        <w:rPr>
          <w:rFonts w:ascii="Times New Roman  t" w:hAnsi="Times New Roman  t" w:cs="Times New Roman  t"/>
        </w:rPr>
        <w:t xml:space="preserve">II </w:t>
      </w:r>
      <w:r w:rsidRPr="00E4276A">
        <w:rPr>
          <w:rFonts w:ascii="Times New Roman  t" w:hAnsi="Times New Roman  t" w:cs="Times New Roman  t"/>
          <w:lang w:val="mk-MK"/>
        </w:rPr>
        <w:t>Скопје од 15.4.2010</w:t>
      </w:r>
      <w:r>
        <w:rPr>
          <w:rFonts w:ascii="Times New Roman  t" w:hAnsi="Times New Roman  t" w:cs="Times New Roman  t"/>
          <w:lang w:val="mk-MK"/>
        </w:rPr>
        <w:t xml:space="preserve"> г</w:t>
      </w:r>
      <w:r w:rsidRPr="00E4276A">
        <w:rPr>
          <w:rFonts w:ascii="Times New Roman  t" w:hAnsi="Times New Roman  t" w:cs="Times New Roman  t"/>
          <w:lang w:val="mk-MK"/>
        </w:rPr>
        <w:t>.</w:t>
      </w:r>
    </w:p>
  </w:footnote>
  <w:footnote w:id="26">
    <w:p w14:paraId="48027AC6" w14:textId="509F98EA"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272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27">
    <w:p w14:paraId="222CE4A9" w14:textId="15BA2E77"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249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28">
    <w:p w14:paraId="2F4CDBFF" w14:textId="22953C76"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Член 256</w:t>
      </w:r>
      <w:r>
        <w:rPr>
          <w:rFonts w:ascii="Times New Roman  t" w:hAnsi="Times New Roman  t" w:cs="Times New Roman  t"/>
          <w:lang w:val="mk-MK"/>
        </w:rPr>
        <w:t xml:space="preserve"> од</w:t>
      </w:r>
      <w:r w:rsidRPr="00E4276A">
        <w:rPr>
          <w:rFonts w:ascii="Times New Roman  t" w:hAnsi="Times New Roman  t" w:cs="Times New Roman  t"/>
          <w:lang w:val="mk-MK"/>
        </w:rPr>
        <w:t xml:space="preserve"> 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29">
    <w:p w14:paraId="32A08CBF" w14:textId="523D3B4E"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267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0">
    <w:p w14:paraId="54443D53" w14:textId="12190145"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251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1">
    <w:p w14:paraId="58F16CFF" w14:textId="6452770D"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273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2">
    <w:p w14:paraId="40EF564B" w14:textId="4AAE1666"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273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3">
    <w:p w14:paraId="38CE450D" w14:textId="139E1761"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280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4">
    <w:p w14:paraId="5C3BDA57" w14:textId="32F3B34A"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281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35">
    <w:p w14:paraId="7F34148B" w14:textId="4A31E98F"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 xml:space="preserve">Görgülü v. Germany, European Court of Human Rights, No. 74969/01, judgment of 26.5.2004. </w:t>
      </w:r>
    </w:p>
  </w:footnote>
  <w:footnote w:id="36">
    <w:p w14:paraId="0C0509A4" w14:textId="77D9FE52" w:rsidR="00EE5CAF" w:rsidRPr="00E4276A" w:rsidRDefault="00EE5CAF" w:rsidP="004E1BBD">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eastAsia="Calibri" w:hAnsi="Times New Roman  t" w:cs="Times New Roman  t"/>
        </w:rPr>
        <w:t>Action Plan, Communication from "the former Yugoslav Republic of Macedonia”</w:t>
      </w:r>
      <w:r w:rsidRPr="00E4276A">
        <w:rPr>
          <w:rFonts w:ascii="Times New Roman  t" w:eastAsia="Calibri" w:hAnsi="Times New Roman  t" w:cs="Times New Roman  t"/>
          <w:lang w:val="mk-MK"/>
        </w:rPr>
        <w:t xml:space="preserve"> </w:t>
      </w:r>
      <w:r w:rsidRPr="00E4276A">
        <w:rPr>
          <w:rFonts w:ascii="Times New Roman  t" w:eastAsia="Calibri" w:hAnsi="Times New Roman  t" w:cs="Times New Roman  t"/>
        </w:rPr>
        <w:t>concerning the case of Mitovi v.”</w:t>
      </w:r>
      <w:proofErr w:type="gramStart"/>
      <w:r w:rsidRPr="00E4276A">
        <w:rPr>
          <w:rFonts w:ascii="Times New Roman  t" w:eastAsia="Calibri" w:hAnsi="Times New Roman  t" w:cs="Times New Roman  t"/>
        </w:rPr>
        <w:t>the</w:t>
      </w:r>
      <w:proofErr w:type="gramEnd"/>
      <w:r w:rsidRPr="00E4276A">
        <w:rPr>
          <w:rFonts w:ascii="Times New Roman  t" w:eastAsia="Calibri" w:hAnsi="Times New Roman  t" w:cs="Times New Roman  t"/>
        </w:rPr>
        <w:t xml:space="preserve"> Former Yugoslav Republic of Macedonia” (Application No. 53565/13), Secretariat of the Committee of Ministers, 29/05/2017.</w:t>
      </w:r>
    </w:p>
  </w:footnote>
  <w:footnote w:id="37">
    <w:p w14:paraId="384F96D8" w14:textId="00FE74CC"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 погоре, стр. 2</w:t>
      </w:r>
    </w:p>
  </w:footnote>
  <w:footnote w:id="38">
    <w:p w14:paraId="605AB422" w14:textId="14ABFAFF"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Види повеќе во Игновска Е., </w:t>
      </w:r>
      <w:r>
        <w:rPr>
          <w:rFonts w:ascii="Times New Roman  t" w:hAnsi="Times New Roman  t" w:cs="Times New Roman  t"/>
          <w:lang w:val="mk-MK"/>
        </w:rPr>
        <w:t>„</w:t>
      </w:r>
      <w:r w:rsidRPr="00E4276A">
        <w:rPr>
          <w:rFonts w:ascii="Times New Roman  t" w:hAnsi="Times New Roman  t" w:cs="Times New Roman  t"/>
          <w:lang w:val="mk-MK"/>
        </w:rPr>
        <w:t>Случајот Олури против Северна Македонија</w:t>
      </w:r>
      <w:r w:rsidRPr="00E4276A">
        <w:rPr>
          <w:rFonts w:ascii="Times New Roman  t" w:hAnsi="Times New Roman  t" w:cs="Times New Roman  t"/>
        </w:rPr>
        <w:t xml:space="preserve">: </w:t>
      </w:r>
      <w:r w:rsidRPr="00E4276A">
        <w:rPr>
          <w:rFonts w:ascii="Times New Roman  t" w:hAnsi="Times New Roman  t" w:cs="Times New Roman  t"/>
          <w:lang w:val="mk-MK"/>
        </w:rPr>
        <w:t xml:space="preserve">одложена правда е оспорена правда“, </w:t>
      </w:r>
      <w:r w:rsidRPr="00E4276A">
        <w:rPr>
          <w:rFonts w:ascii="Times New Roman  t" w:hAnsi="Times New Roman  t" w:cs="Times New Roman  t"/>
          <w:i/>
        </w:rPr>
        <w:t>Justice Observers</w:t>
      </w:r>
      <w:r w:rsidRPr="00E4276A">
        <w:rPr>
          <w:rFonts w:ascii="Times New Roman  t" w:hAnsi="Times New Roman  t" w:cs="Times New Roman  t"/>
        </w:rPr>
        <w:t xml:space="preserve">, </w:t>
      </w:r>
      <w:r w:rsidRPr="00E4276A">
        <w:rPr>
          <w:rFonts w:ascii="Times New Roman  t" w:hAnsi="Times New Roman  t" w:cs="Times New Roman  t"/>
          <w:lang w:val="mk-MK"/>
        </w:rPr>
        <w:t xml:space="preserve">7.3.2020. </w:t>
      </w:r>
    </w:p>
  </w:footnote>
  <w:footnote w:id="39">
    <w:p w14:paraId="12BD6A20" w14:textId="24C8CD6C"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 xml:space="preserve">Kuppinger v. Germany, European Court of Human Rights, No. 62198/11, judgment of 15.4.2015. </w:t>
      </w:r>
    </w:p>
  </w:footnote>
  <w:footnote w:id="40">
    <w:p w14:paraId="079D0513" w14:textId="467D7855"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 xml:space="preserve">Scozzari and Giunta v. Italy, European Court of Human Rights, No 39221/38; 41963198, judgment of 13.7.2000. </w:t>
      </w:r>
    </w:p>
  </w:footnote>
  <w:footnote w:id="41">
    <w:p w14:paraId="2DD86D44" w14:textId="567E3563"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 xml:space="preserve">Monory v. Hungary and Romania, European Court of Human Rights, No. 71099/01, judgment of 4.5.2005. </w:t>
      </w:r>
    </w:p>
  </w:footnote>
  <w:footnote w:id="42">
    <w:p w14:paraId="62E4887E" w14:textId="42D2EF01"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Види повеќе во </w:t>
      </w:r>
      <w:r w:rsidRPr="00E4276A">
        <w:rPr>
          <w:rFonts w:ascii="Times New Roman  t" w:hAnsi="Times New Roman  t" w:cs="Times New Roman  t"/>
          <w:i/>
        </w:rPr>
        <w:t xml:space="preserve">op.cit. </w:t>
      </w:r>
      <w:r w:rsidRPr="00E4276A">
        <w:rPr>
          <w:rFonts w:ascii="Times New Roman  t" w:hAnsi="Times New Roman  t" w:cs="Times New Roman  t"/>
        </w:rPr>
        <w:t xml:space="preserve">Ignovska E., </w:t>
      </w:r>
      <w:r w:rsidRPr="00E4276A">
        <w:rPr>
          <w:rFonts w:ascii="Times New Roman  t" w:hAnsi="Times New Roman  t" w:cs="Times New Roman  t"/>
          <w:i/>
        </w:rPr>
        <w:t>Iustinianus Primus Law Review</w:t>
      </w:r>
      <w:r w:rsidRPr="00E4276A">
        <w:rPr>
          <w:rFonts w:ascii="Times New Roman  t" w:hAnsi="Times New Roman  t" w:cs="Times New Roman  t"/>
        </w:rPr>
        <w:t xml:space="preserve">, Vol. 13. No. 1, 2022. </w:t>
      </w:r>
    </w:p>
  </w:footnote>
  <w:footnote w:id="43">
    <w:p w14:paraId="74552BDA" w14:textId="3127E39D"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Види повеќе во случајот </w:t>
      </w:r>
      <w:r w:rsidRPr="00E4276A">
        <w:rPr>
          <w:rFonts w:ascii="Times New Roman  t" w:hAnsi="Times New Roman  t" w:cs="Times New Roman  t"/>
        </w:rPr>
        <w:t>M.B. v. the United Kingdom, European Commission on Human Rights, No. 22920/93, judgment of 06.04.1994.</w:t>
      </w:r>
    </w:p>
  </w:footnote>
  <w:footnote w:id="44">
    <w:p w14:paraId="0280417C" w14:textId="6253C73D" w:rsidR="00EE5CAF" w:rsidRPr="00E4276A" w:rsidRDefault="00EE5CAF" w:rsidP="004E1BBD">
      <w:pPr>
        <w:spacing w:line="240" w:lineRule="auto"/>
        <w:jc w:val="both"/>
        <w:rPr>
          <w:rFonts w:ascii="Times New Roman  t" w:hAnsi="Times New Roman  t" w:cs="Times New Roman  t"/>
          <w:i/>
          <w:sz w:val="20"/>
          <w:szCs w:val="20"/>
          <w:lang w:val="mk-MK"/>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Види</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на пример </w:t>
      </w:r>
      <w:r w:rsidRPr="00E4276A">
        <w:rPr>
          <w:rFonts w:ascii="Times New Roman  t" w:hAnsi="Times New Roman  t" w:cs="Times New Roman  t"/>
          <w:sz w:val="20"/>
          <w:szCs w:val="20"/>
        </w:rPr>
        <w:t>Kroon and Others v. the Netherlands, European Court of Human Rights, No. 18535/91, judgment of 27.10.1994, Chavdarov v. Bulgaria, European Court of Human Rights, No. 3465/03, judgment of 21.11. 2010, Schneider v. Germany, European Court of Human Rights, No. 17080/07, judgment of 15.09.2011, Mizzi v. Malta</w:t>
      </w:r>
      <w:r w:rsidRPr="00E4276A">
        <w:rPr>
          <w:rFonts w:ascii="Times New Roman  t" w:hAnsi="Times New Roman  t" w:cs="Times New Roman  t"/>
          <w:i/>
          <w:sz w:val="20"/>
          <w:szCs w:val="20"/>
        </w:rPr>
        <w:t>,</w:t>
      </w:r>
      <w:r w:rsidRPr="00E4276A">
        <w:rPr>
          <w:rFonts w:ascii="Times New Roman  t" w:hAnsi="Times New Roman  t" w:cs="Times New Roman  t"/>
          <w:sz w:val="20"/>
          <w:szCs w:val="20"/>
        </w:rPr>
        <w:t xml:space="preserve"> European Court of Human Rights, No. 26111/02, judgment of 12.01.2006, Anayo v. Germany, European Court of Human Rights, No.20578/07, judgment of 21.12.2010.</w:t>
      </w:r>
    </w:p>
  </w:footnote>
  <w:footnote w:id="45">
    <w:p w14:paraId="0D5CEC1F" w14:textId="3F199806"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Член 64 и 65 </w:t>
      </w:r>
      <w:r>
        <w:rPr>
          <w:rFonts w:ascii="Times New Roman  t" w:hAnsi="Times New Roman  t" w:cs="Times New Roman  t"/>
          <w:lang w:val="mk-MK"/>
        </w:rPr>
        <w:t xml:space="preserve">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w:t>
      </w:r>
      <w:r>
        <w:rPr>
          <w:rFonts w:ascii="Times New Roman  t" w:hAnsi="Times New Roman  t" w:cs="Times New Roman  t"/>
          <w:lang w:val="mk-MK"/>
        </w:rPr>
        <w:t>.</w:t>
      </w:r>
    </w:p>
  </w:footnote>
  <w:footnote w:id="46">
    <w:p w14:paraId="40DB0BF9" w14:textId="50CA7AD5" w:rsidR="00EE5CAF" w:rsidRPr="00E4276A" w:rsidRDefault="00EE5CAF" w:rsidP="004E1BBD">
      <w:pPr>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 59</w:t>
      </w:r>
      <w:r>
        <w:rPr>
          <w:rFonts w:ascii="Times New Roman  t" w:hAnsi="Times New Roman  t" w:cs="Times New Roman  t"/>
          <w:sz w:val="20"/>
          <w:szCs w:val="20"/>
          <w:lang w:val="mk-MK"/>
        </w:rPr>
        <w:t xml:space="preserve"> од</w:t>
      </w:r>
      <w:r w:rsidRPr="00E4276A">
        <w:rPr>
          <w:rFonts w:ascii="Times New Roman  t" w:hAnsi="Times New Roman  t" w:cs="Times New Roman  t"/>
          <w:sz w:val="20"/>
          <w:szCs w:val="20"/>
          <w:lang w:val="mk-MK"/>
        </w:rPr>
        <w:t xml:space="preserve"> 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 „</w:t>
      </w:r>
      <w:r w:rsidRPr="00E4276A">
        <w:rPr>
          <w:rFonts w:ascii="Times New Roman  t" w:hAnsi="Times New Roman  t" w:cs="Times New Roman  t"/>
          <w:sz w:val="20"/>
          <w:szCs w:val="20"/>
        </w:rPr>
        <w:t>Изјавата за признавање на татковство, како и изјавата на мајката и детето за согласност со признаеното татковство не може да се отповикуваат</w:t>
      </w:r>
      <w:r w:rsidRPr="00E4276A">
        <w:rPr>
          <w:rFonts w:ascii="Times New Roman  t" w:hAnsi="Times New Roman  t" w:cs="Times New Roman  t"/>
          <w:sz w:val="20"/>
          <w:szCs w:val="20"/>
          <w:lang w:val="mk-MK"/>
        </w:rPr>
        <w:t>“</w:t>
      </w:r>
      <w:r>
        <w:rPr>
          <w:rFonts w:ascii="Times New Roman  t" w:hAnsi="Times New Roman  t" w:cs="Times New Roman  t"/>
          <w:sz w:val="20"/>
          <w:szCs w:val="20"/>
          <w:lang w:val="mk-MK"/>
        </w:rPr>
        <w:t>.</w:t>
      </w:r>
    </w:p>
  </w:footnote>
  <w:footnote w:id="47">
    <w:p w14:paraId="2E672E78" w14:textId="0F3B412F" w:rsidR="00EE5CAF" w:rsidRPr="00E4276A" w:rsidRDefault="00EE5CAF" w:rsidP="004E1BBD">
      <w:pPr>
        <w:widowControl w:val="0"/>
        <w:autoSpaceDE w:val="0"/>
        <w:autoSpaceDN w:val="0"/>
        <w:adjustRightInd w:val="0"/>
        <w:spacing w:after="0" w:line="240" w:lineRule="auto"/>
        <w:jc w:val="both"/>
        <w:rPr>
          <w:rFonts w:ascii="Times New Roman  t" w:eastAsia="Times New Roman" w:hAnsi="Times New Roman  t" w:cs="Times New Roman  t"/>
          <w:bCs/>
          <w:color w:val="FF0000"/>
          <w:sz w:val="20"/>
          <w:szCs w:val="20"/>
          <w:lang w:val="en-GB" w:eastAsia="en-GB"/>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 xml:space="preserve">Член 75 </w:t>
      </w:r>
      <w:r>
        <w:rPr>
          <w:rFonts w:ascii="Times New Roman  t" w:hAnsi="Times New Roman  t" w:cs="Times New Roman  t"/>
          <w:sz w:val="20"/>
          <w:szCs w:val="20"/>
          <w:lang w:val="mk-MK"/>
        </w:rPr>
        <w:t xml:space="preserve">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 За ова</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види повеќе во </w:t>
      </w:r>
      <w:r w:rsidRPr="00E4276A">
        <w:rPr>
          <w:rFonts w:ascii="Times New Roman  t" w:hAnsi="Times New Roman  t" w:cs="Times New Roman  t"/>
          <w:sz w:val="20"/>
          <w:szCs w:val="20"/>
        </w:rPr>
        <w:t xml:space="preserve">Ignovska E., </w:t>
      </w:r>
      <w:r w:rsidRPr="00E4276A">
        <w:rPr>
          <w:rFonts w:ascii="Times New Roman  t" w:eastAsia="Times New Roman" w:hAnsi="Times New Roman  t" w:cs="Times New Roman  t"/>
          <w:sz w:val="20"/>
          <w:szCs w:val="20"/>
          <w:lang w:val="mk-MK" w:eastAsia="en-GB"/>
        </w:rPr>
        <w:t>“</w:t>
      </w:r>
      <w:r w:rsidRPr="00E4276A">
        <w:rPr>
          <w:rFonts w:ascii="Times New Roman  t" w:eastAsia="Times New Roman" w:hAnsi="Times New Roman  t" w:cs="Times New Roman  t"/>
          <w:sz w:val="20"/>
          <w:szCs w:val="20"/>
          <w:lang w:val="en-GB" w:eastAsia="en-GB"/>
        </w:rPr>
        <w:t>The Right to Access to Court in Parental Proceedings for Children of “Unknown Origin“ in the Republic of North Macedonia</w:t>
      </w:r>
      <w:r w:rsidRPr="00E4276A">
        <w:rPr>
          <w:rFonts w:ascii="Times New Roman  t" w:eastAsia="Times New Roman" w:hAnsi="Times New Roman  t" w:cs="Times New Roman  t"/>
          <w:sz w:val="20"/>
          <w:szCs w:val="20"/>
          <w:lang w:val="mk-MK" w:eastAsia="en-GB"/>
        </w:rPr>
        <w:t>“</w:t>
      </w:r>
      <w:r w:rsidRPr="00E4276A">
        <w:rPr>
          <w:rFonts w:ascii="Times New Roman  t" w:eastAsia="Times New Roman" w:hAnsi="Times New Roman  t" w:cs="Times New Roman  t"/>
          <w:bCs/>
          <w:i/>
          <w:sz w:val="20"/>
          <w:szCs w:val="20"/>
          <w:lang w:eastAsia="en-GB"/>
        </w:rPr>
        <w:t>Iustinianus Primus Law Review</w:t>
      </w:r>
      <w:r w:rsidRPr="00E4276A">
        <w:rPr>
          <w:rFonts w:ascii="Times New Roman  t" w:eastAsia="Times New Roman" w:hAnsi="Times New Roman  t" w:cs="Times New Roman  t"/>
          <w:bCs/>
          <w:sz w:val="20"/>
          <w:szCs w:val="20"/>
          <w:lang w:eastAsia="en-GB"/>
        </w:rPr>
        <w:t>, Special issue, 202</w:t>
      </w:r>
      <w:r w:rsidRPr="00E4276A">
        <w:rPr>
          <w:rFonts w:ascii="Times New Roman  t" w:eastAsia="Times New Roman" w:hAnsi="Times New Roman  t" w:cs="Times New Roman  t"/>
          <w:bCs/>
          <w:sz w:val="20"/>
          <w:szCs w:val="20"/>
          <w:lang w:val="mk-MK" w:eastAsia="en-GB"/>
        </w:rPr>
        <w:t xml:space="preserve">2. </w:t>
      </w:r>
    </w:p>
  </w:footnote>
  <w:footnote w:id="48">
    <w:p w14:paraId="476E715C" w14:textId="6F406B82" w:rsidR="00EE5CAF" w:rsidRPr="00E4276A" w:rsidRDefault="00EE5CAF" w:rsidP="004E1BBD">
      <w:pPr>
        <w:spacing w:after="0" w:line="240" w:lineRule="auto"/>
        <w:jc w:val="both"/>
        <w:rPr>
          <w:rFonts w:ascii="Times New Roman  t" w:hAnsi="Times New Roman  t" w:cs="Times New Roman  t"/>
          <w:sz w:val="20"/>
          <w:szCs w:val="20"/>
          <w:lang w:val="mk-MK"/>
        </w:rPr>
      </w:pPr>
      <w:r w:rsidRPr="00E4276A">
        <w:rPr>
          <w:rStyle w:val="FootnoteReference"/>
          <w:rFonts w:ascii="Times New Roman  t" w:hAnsi="Times New Roman  t" w:cs="Times New Roman  t"/>
          <w:sz w:val="20"/>
          <w:szCs w:val="20"/>
        </w:rPr>
        <w:footnoteRef/>
      </w:r>
      <w:r w:rsidRPr="00E4276A">
        <w:rPr>
          <w:rFonts w:ascii="Times New Roman  t" w:hAnsi="Times New Roman  t" w:cs="Times New Roman  t"/>
          <w:sz w:val="20"/>
          <w:szCs w:val="20"/>
          <w:lang w:val="mk-MK"/>
        </w:rPr>
        <w:t>Член</w:t>
      </w:r>
      <w:r w:rsidRPr="00E4276A">
        <w:rPr>
          <w:rFonts w:ascii="Times New Roman  t" w:hAnsi="Times New Roman  t" w:cs="Times New Roman  t"/>
          <w:i/>
          <w:sz w:val="20"/>
          <w:szCs w:val="20"/>
        </w:rPr>
        <w:t xml:space="preserve"> </w:t>
      </w:r>
      <w:r w:rsidRPr="00E4276A">
        <w:rPr>
          <w:rFonts w:ascii="Times New Roman  t" w:hAnsi="Times New Roman  t" w:cs="Times New Roman  t"/>
          <w:sz w:val="20"/>
          <w:szCs w:val="20"/>
        </w:rPr>
        <w:t xml:space="preserve">50 </w:t>
      </w:r>
      <w:r>
        <w:rPr>
          <w:rFonts w:ascii="Times New Roman  t" w:hAnsi="Times New Roman  t" w:cs="Times New Roman  t"/>
          <w:sz w:val="20"/>
          <w:szCs w:val="20"/>
          <w:lang w:val="mk-MK"/>
        </w:rPr>
        <w:t xml:space="preserve">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 Види и Пресуда </w:t>
      </w:r>
      <w:r w:rsidRPr="00E4276A">
        <w:rPr>
          <w:rFonts w:ascii="Times New Roman  t" w:hAnsi="Times New Roman  t" w:cs="Times New Roman  t"/>
          <w:sz w:val="20"/>
          <w:szCs w:val="20"/>
        </w:rPr>
        <w:t xml:space="preserve">VI. II. </w:t>
      </w:r>
      <w:r w:rsidRPr="00E4276A">
        <w:rPr>
          <w:rFonts w:ascii="Times New Roman  t" w:hAnsi="Times New Roman  t" w:cs="Times New Roman  t"/>
          <w:sz w:val="20"/>
          <w:szCs w:val="20"/>
          <w:lang w:val="mk-MK"/>
        </w:rPr>
        <w:t>П-2296/1</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Основен суд Скопје </w:t>
      </w:r>
      <w:r w:rsidRPr="00E4276A">
        <w:rPr>
          <w:rFonts w:ascii="Times New Roman  t" w:hAnsi="Times New Roman  t" w:cs="Times New Roman  t"/>
          <w:sz w:val="20"/>
          <w:szCs w:val="20"/>
        </w:rPr>
        <w:t xml:space="preserve">II </w:t>
      </w:r>
      <w:r w:rsidRPr="00E4276A">
        <w:rPr>
          <w:rFonts w:ascii="Times New Roman  t" w:hAnsi="Times New Roman  t" w:cs="Times New Roman  t"/>
          <w:sz w:val="20"/>
          <w:szCs w:val="20"/>
          <w:lang w:val="mk-MK"/>
        </w:rPr>
        <w:t>Скопје</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од 7.9.2010</w:t>
      </w:r>
      <w:r>
        <w:rPr>
          <w:rFonts w:ascii="Times New Roman  t" w:hAnsi="Times New Roman  t" w:cs="Times New Roman  t"/>
          <w:sz w:val="20"/>
          <w:szCs w:val="20"/>
          <w:lang w:val="mk-MK"/>
        </w:rPr>
        <w:t xml:space="preserve"> г</w:t>
      </w:r>
      <w:r w:rsidRPr="00E4276A">
        <w:rPr>
          <w:rFonts w:ascii="Times New Roman  t" w:hAnsi="Times New Roman  t" w:cs="Times New Roman  t"/>
          <w:sz w:val="20"/>
          <w:szCs w:val="20"/>
          <w:lang w:val="mk-MK"/>
        </w:rPr>
        <w:t>.</w:t>
      </w:r>
    </w:p>
  </w:footnote>
  <w:footnote w:id="49">
    <w:p w14:paraId="72FFA000" w14:textId="0AB0BE87" w:rsidR="00EE5CAF" w:rsidRPr="00E4276A" w:rsidRDefault="00EE5CAF" w:rsidP="004E1BBD">
      <w:pPr>
        <w:spacing w:after="0" w:line="240" w:lineRule="auto"/>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sidRPr="00E4276A">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w:t>
      </w:r>
      <w:r>
        <w:rPr>
          <w:rFonts w:ascii="Times New Roman  t" w:hAnsi="Times New Roman  t" w:cs="Times New Roman  t"/>
          <w:sz w:val="20"/>
          <w:szCs w:val="20"/>
          <w:lang w:val="mk-MK"/>
        </w:rPr>
        <w:t>ови</w:t>
      </w:r>
      <w:r w:rsidRPr="00E4276A">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64</w:t>
      </w:r>
      <w:r w:rsidRPr="00F02D05">
        <w:rPr>
          <w:rFonts w:ascii="Times New Roman  t" w:hAnsi="Times New Roman  t" w:cs="Times New Roman  t"/>
          <w:sz w:val="20"/>
          <w:szCs w:val="20"/>
          <w:lang w:val="mk-MK"/>
        </w:rPr>
        <w:t>–</w:t>
      </w:r>
      <w:r w:rsidRPr="00E4276A">
        <w:rPr>
          <w:rFonts w:ascii="Times New Roman  t" w:hAnsi="Times New Roman  t" w:cs="Times New Roman  t"/>
          <w:sz w:val="20"/>
          <w:szCs w:val="20"/>
        </w:rPr>
        <w:t>67</w:t>
      </w:r>
      <w:r w:rsidRPr="00E4276A">
        <w:rPr>
          <w:rFonts w:ascii="Times New Roman  t" w:hAnsi="Times New Roman  t" w:cs="Times New Roman  t"/>
          <w:sz w:val="20"/>
          <w:szCs w:val="20"/>
          <w:lang w:val="mk-MK"/>
        </w:rPr>
        <w:t xml:space="preserve"> </w:t>
      </w:r>
      <w:r>
        <w:rPr>
          <w:rFonts w:ascii="Times New Roman  t" w:hAnsi="Times New Roman  t" w:cs="Times New Roman  t"/>
          <w:sz w:val="20"/>
          <w:szCs w:val="20"/>
          <w:lang w:val="mk-MK"/>
        </w:rPr>
        <w:t xml:space="preserve">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w:t>
      </w:r>
      <w:r w:rsidRPr="00E4276A">
        <w:rPr>
          <w:rFonts w:ascii="Times New Roman  t" w:hAnsi="Times New Roman  t" w:cs="Times New Roman  t"/>
          <w:i/>
          <w:sz w:val="20"/>
          <w:szCs w:val="20"/>
        </w:rPr>
        <w:t xml:space="preserve">. </w:t>
      </w:r>
      <w:r w:rsidRPr="00E4276A">
        <w:rPr>
          <w:rFonts w:ascii="Times New Roman  t" w:hAnsi="Times New Roman  t" w:cs="Times New Roman  t"/>
          <w:sz w:val="20"/>
          <w:szCs w:val="20"/>
          <w:lang w:val="mk-MK"/>
        </w:rPr>
        <w:t>Врем</w:t>
      </w:r>
      <w:r w:rsidRPr="00E4276A">
        <w:rPr>
          <w:rFonts w:ascii="Times New Roman  t" w:hAnsi="Times New Roman  t" w:cs="Times New Roman  t"/>
          <w:sz w:val="20"/>
          <w:szCs w:val="20"/>
        </w:rPr>
        <w:t>e</w:t>
      </w:r>
      <w:r w:rsidRPr="00E4276A">
        <w:rPr>
          <w:rFonts w:ascii="Times New Roman  t" w:hAnsi="Times New Roman  t" w:cs="Times New Roman  t"/>
          <w:sz w:val="20"/>
          <w:szCs w:val="20"/>
          <w:lang w:val="mk-MK"/>
        </w:rPr>
        <w:t>нските рокови за сопругот да оспорува татковство се рестриктивни – 3 месеци откако ќе дознае за раѓањето на дете</w:t>
      </w:r>
      <w:r>
        <w:rPr>
          <w:rFonts w:ascii="Times New Roman  t" w:hAnsi="Times New Roman  t" w:cs="Times New Roman  t"/>
          <w:sz w:val="20"/>
          <w:szCs w:val="20"/>
          <w:lang w:val="mk-MK"/>
        </w:rPr>
        <w:t>т</w:t>
      </w:r>
      <w:r w:rsidRPr="00E4276A">
        <w:rPr>
          <w:rFonts w:ascii="Times New Roman  t" w:hAnsi="Times New Roman  t" w:cs="Times New Roman  t"/>
          <w:sz w:val="20"/>
          <w:szCs w:val="20"/>
          <w:lang w:val="mk-MK"/>
        </w:rPr>
        <w:t xml:space="preserve">о </w:t>
      </w:r>
      <w:r w:rsidRPr="00E4276A">
        <w:rPr>
          <w:rFonts w:ascii="Times New Roman  t" w:hAnsi="Times New Roman  t" w:cs="Times New Roman  t"/>
          <w:sz w:val="20"/>
          <w:szCs w:val="20"/>
        </w:rPr>
        <w:t>(член</w:t>
      </w:r>
      <w:r w:rsidRPr="00E4276A">
        <w:rPr>
          <w:rFonts w:ascii="Times New Roman  t" w:hAnsi="Times New Roman  t" w:cs="Times New Roman  t"/>
          <w:i/>
          <w:sz w:val="20"/>
          <w:szCs w:val="20"/>
        </w:rPr>
        <w:t xml:space="preserve"> </w:t>
      </w:r>
      <w:r w:rsidRPr="00E4276A">
        <w:rPr>
          <w:rFonts w:ascii="Times New Roman  t" w:hAnsi="Times New Roman  t" w:cs="Times New Roman  t"/>
          <w:sz w:val="20"/>
          <w:szCs w:val="20"/>
        </w:rPr>
        <w:t xml:space="preserve">64, параграф 1). </w:t>
      </w:r>
      <w:r w:rsidRPr="00E4276A">
        <w:rPr>
          <w:rFonts w:ascii="Times New Roman  t" w:hAnsi="Times New Roman  t" w:cs="Times New Roman  t"/>
          <w:sz w:val="20"/>
          <w:szCs w:val="20"/>
          <w:lang w:val="mk-MK"/>
        </w:rPr>
        <w:t xml:space="preserve">Сепак, дозволено е да бара од Врховниот суд продолжување на тој рок </w:t>
      </w:r>
      <w:r w:rsidRPr="00E4276A">
        <w:rPr>
          <w:rFonts w:ascii="Times New Roman  t" w:hAnsi="Times New Roman  t" w:cs="Times New Roman  t"/>
          <w:sz w:val="20"/>
          <w:szCs w:val="20"/>
        </w:rPr>
        <w:t>(</w:t>
      </w:r>
      <w:r w:rsidRPr="00E4276A">
        <w:rPr>
          <w:rFonts w:ascii="Times New Roman  t" w:hAnsi="Times New Roman  t" w:cs="Times New Roman  t"/>
          <w:sz w:val="20"/>
          <w:szCs w:val="20"/>
          <w:lang w:val="mk-MK"/>
        </w:rPr>
        <w:t xml:space="preserve">најдоцна до полнолетство на детето) доколку дознае нови факти и докази </w:t>
      </w:r>
      <w:r>
        <w:rPr>
          <w:rFonts w:ascii="Times New Roman  t" w:hAnsi="Times New Roman  t" w:cs="Times New Roman  t"/>
          <w:sz w:val="20"/>
          <w:szCs w:val="20"/>
          <w:lang w:val="mk-MK"/>
        </w:rPr>
        <w:t>што</w:t>
      </w:r>
      <w:r w:rsidRPr="00E4276A">
        <w:rPr>
          <w:rFonts w:ascii="Times New Roman  t" w:hAnsi="Times New Roman  t" w:cs="Times New Roman  t"/>
          <w:sz w:val="20"/>
          <w:szCs w:val="20"/>
          <w:lang w:val="mk-MK"/>
        </w:rPr>
        <w:t xml:space="preserve"> водат до тоа тој </w:t>
      </w:r>
      <w:r>
        <w:rPr>
          <w:rFonts w:ascii="Times New Roman  t" w:hAnsi="Times New Roman  t" w:cs="Times New Roman  t"/>
          <w:sz w:val="20"/>
          <w:szCs w:val="20"/>
          <w:lang w:val="mk-MK"/>
        </w:rPr>
        <w:t xml:space="preserve">да </w:t>
      </w:r>
      <w:r w:rsidRPr="00E4276A">
        <w:rPr>
          <w:rFonts w:ascii="Times New Roman  t" w:hAnsi="Times New Roman  t" w:cs="Times New Roman  t"/>
          <w:sz w:val="20"/>
          <w:szCs w:val="20"/>
          <w:lang w:val="mk-MK"/>
        </w:rPr>
        <w:t xml:space="preserve">не е татко на детето </w:t>
      </w:r>
      <w:r w:rsidRPr="00E4276A">
        <w:rPr>
          <w:rFonts w:ascii="Times New Roman  t" w:hAnsi="Times New Roman  t" w:cs="Times New Roman  t"/>
          <w:sz w:val="20"/>
          <w:szCs w:val="20"/>
        </w:rPr>
        <w:t>(</w:t>
      </w:r>
      <w:r w:rsidRPr="00E4276A">
        <w:rPr>
          <w:rFonts w:ascii="Times New Roman  t" w:hAnsi="Times New Roman  t" w:cs="Times New Roman  t"/>
          <w:sz w:val="20"/>
          <w:szCs w:val="20"/>
          <w:lang w:val="mk-MK"/>
        </w:rPr>
        <w:t>член 65)</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Во оваа смисла, Врховниот суд донел Решение во кое се заклучува дека само сомнеж и психолошки последици како резултат на тоа не се основа за да се прифати барањето и да се продолжи рокот. Види повеќе во Решение на Врховниот суд на Република Македонија, бр. 38/98 од 16.12.1999</w:t>
      </w:r>
      <w:r>
        <w:rPr>
          <w:rFonts w:ascii="Times New Roman  t" w:hAnsi="Times New Roman  t" w:cs="Times New Roman  t"/>
          <w:sz w:val="20"/>
          <w:szCs w:val="20"/>
          <w:lang w:val="mk-MK"/>
        </w:rPr>
        <w:t xml:space="preserve"> г</w:t>
      </w:r>
      <w:r w:rsidRPr="00E4276A">
        <w:rPr>
          <w:rFonts w:ascii="Times New Roman  t" w:hAnsi="Times New Roman  t" w:cs="Times New Roman  t"/>
          <w:sz w:val="20"/>
          <w:szCs w:val="20"/>
          <w:lang w:val="mk-MK"/>
        </w:rPr>
        <w:t xml:space="preserve">. Види и Решение </w:t>
      </w:r>
      <w:r w:rsidRPr="00E4276A">
        <w:rPr>
          <w:rFonts w:ascii="Times New Roman  t" w:hAnsi="Times New Roman  t" w:cs="Times New Roman  t"/>
          <w:sz w:val="20"/>
          <w:szCs w:val="20"/>
        </w:rPr>
        <w:t xml:space="preserve">X.IX. </w:t>
      </w:r>
      <w:r w:rsidRPr="00E4276A">
        <w:rPr>
          <w:rFonts w:ascii="Times New Roman  t" w:hAnsi="Times New Roman  t" w:cs="Times New Roman  t"/>
          <w:sz w:val="20"/>
          <w:szCs w:val="20"/>
          <w:lang w:val="mk-MK"/>
        </w:rPr>
        <w:t xml:space="preserve">П-5718/09, Основен суд Скопје </w:t>
      </w:r>
      <w:r w:rsidRPr="00E4276A">
        <w:rPr>
          <w:rFonts w:ascii="Times New Roman  t" w:hAnsi="Times New Roman  t" w:cs="Times New Roman  t"/>
          <w:sz w:val="20"/>
          <w:szCs w:val="20"/>
        </w:rPr>
        <w:t xml:space="preserve">II </w:t>
      </w:r>
      <w:r w:rsidRPr="00E4276A">
        <w:rPr>
          <w:rFonts w:ascii="Times New Roman  t" w:hAnsi="Times New Roman  t" w:cs="Times New Roman  t"/>
          <w:sz w:val="20"/>
          <w:szCs w:val="20"/>
          <w:lang w:val="mk-MK"/>
        </w:rPr>
        <w:t>Скопје од 18.5.2010</w:t>
      </w:r>
      <w:r w:rsidR="00A44D23">
        <w:rPr>
          <w:rFonts w:ascii="Times New Roman  t" w:hAnsi="Times New Roman  t" w:cs="Times New Roman  t"/>
          <w:color w:val="FF0000"/>
          <w:sz w:val="20"/>
          <w:szCs w:val="20"/>
          <w:lang w:val="mk-MK"/>
        </w:rPr>
        <w:t xml:space="preserve"> </w:t>
      </w:r>
      <w:r w:rsidR="00A44D23" w:rsidRPr="00E4276A">
        <w:rPr>
          <w:rFonts w:ascii="Times New Roman  t" w:hAnsi="Times New Roman  t" w:cs="Times New Roman  t"/>
          <w:sz w:val="20"/>
          <w:szCs w:val="20"/>
          <w:lang w:val="mk-MK"/>
        </w:rPr>
        <w:t xml:space="preserve">година </w:t>
      </w:r>
      <w:r w:rsidRPr="00E4276A">
        <w:rPr>
          <w:rFonts w:ascii="Times New Roman  t" w:hAnsi="Times New Roman  t" w:cs="Times New Roman  t"/>
          <w:sz w:val="20"/>
          <w:szCs w:val="20"/>
          <w:lang w:val="mk-MK"/>
        </w:rPr>
        <w:t>за отфрлање тужба за неоснована поради немање одобрување од Врхов</w:t>
      </w:r>
      <w:r>
        <w:rPr>
          <w:rFonts w:ascii="Times New Roman  t" w:hAnsi="Times New Roman  t" w:cs="Times New Roman  t"/>
          <w:sz w:val="20"/>
          <w:szCs w:val="20"/>
          <w:lang w:val="mk-MK"/>
        </w:rPr>
        <w:t>ниот</w:t>
      </w:r>
      <w:r w:rsidRPr="00E4276A">
        <w:rPr>
          <w:rFonts w:ascii="Times New Roman  t" w:hAnsi="Times New Roman  t" w:cs="Times New Roman  t"/>
          <w:sz w:val="20"/>
          <w:szCs w:val="20"/>
          <w:lang w:val="mk-MK"/>
        </w:rPr>
        <w:t xml:space="preserve"> суд за нов рок за поднесување тужба за оспорување татковство. Целта на рестриктивните рокови за предизвикување на генетската поврзаност кои потекнуваат од брачната претпоставка може да бидат објаснети со фактот што законот</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прво, дава приоритет на гените како битни во врската, а дури потоа на веќе воспоставените семејни врски со детето.</w:t>
      </w:r>
      <w:r w:rsidRPr="00E4276A">
        <w:rPr>
          <w:rFonts w:ascii="Times New Roman  t" w:hAnsi="Times New Roman  t" w:cs="Times New Roman  t"/>
          <w:sz w:val="20"/>
          <w:szCs w:val="20"/>
        </w:rPr>
        <w:t xml:space="preserve"> </w:t>
      </w:r>
    </w:p>
  </w:footnote>
  <w:footnote w:id="50">
    <w:p w14:paraId="53AA0813" w14:textId="3989F425" w:rsidR="00EE5CAF" w:rsidRPr="00E4276A" w:rsidRDefault="00EE5CAF" w:rsidP="00B531FE">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Холандското решение во врска со оваа материја го опишува најпрецизно значењето на таквото признавање со тоа што го заменува зборот „признавање“ со „прифаќање“ на татковството, нагласувајќи дека таткото има намера да прифати да се грижи за детето, а не и да признава свое генетско татковство, ставајќи јасно до зн</w:t>
      </w:r>
      <w:r>
        <w:rPr>
          <w:rFonts w:ascii="Times New Roman  t" w:hAnsi="Times New Roman  t" w:cs="Times New Roman  t"/>
          <w:lang w:val="mk-MK"/>
        </w:rPr>
        <w:t>а</w:t>
      </w:r>
      <w:r w:rsidRPr="00E4276A">
        <w:rPr>
          <w:rFonts w:ascii="Times New Roman  t" w:hAnsi="Times New Roman  t" w:cs="Times New Roman  t"/>
          <w:lang w:val="mk-MK"/>
        </w:rPr>
        <w:t>ење дека прифаќањето е  правен акт</w:t>
      </w:r>
      <w:r>
        <w:rPr>
          <w:rFonts w:ascii="Times New Roman  t" w:hAnsi="Times New Roman  t" w:cs="Times New Roman  t"/>
          <w:lang w:val="mk-MK"/>
        </w:rPr>
        <w:t>,</w:t>
      </w:r>
      <w:r w:rsidRPr="00E4276A">
        <w:rPr>
          <w:rFonts w:ascii="Times New Roman  t" w:hAnsi="Times New Roman  t" w:cs="Times New Roman  t"/>
          <w:lang w:val="mk-MK"/>
        </w:rPr>
        <w:t xml:space="preserve"> а не и акт на утврдување на генетската вистина. Види повеќе во </w:t>
      </w:r>
      <w:r w:rsidRPr="00E4276A">
        <w:rPr>
          <w:rFonts w:ascii="Times New Roman  t" w:hAnsi="Times New Roman  t" w:cs="Times New Roman  t"/>
        </w:rPr>
        <w:t xml:space="preserve">Kleijkamp G.A., </w:t>
      </w:r>
      <w:r w:rsidRPr="00E4276A">
        <w:rPr>
          <w:rFonts w:ascii="Times New Roman  t" w:hAnsi="Times New Roman  t" w:cs="Times New Roman  t"/>
          <w:i/>
        </w:rPr>
        <w:t>Family Life and Family Interests, A Comparative Study on the Influence of the European Convention of Human Rights on Dutch Family Law and the Influence of the United States Constitution on American Family Law</w:t>
      </w:r>
      <w:r w:rsidRPr="00E4276A">
        <w:rPr>
          <w:rFonts w:ascii="Times New Roman  t" w:hAnsi="Times New Roman  t" w:cs="Times New Roman  t"/>
        </w:rPr>
        <w:t xml:space="preserve">, Kluwer Law International, 1999. </w:t>
      </w:r>
    </w:p>
  </w:footnote>
  <w:footnote w:id="51">
    <w:p w14:paraId="3D04A648" w14:textId="3D86A8D9" w:rsidR="00EE5CAF" w:rsidRPr="00E4276A" w:rsidRDefault="00EE5CAF" w:rsidP="00B531FE">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w:t>
      </w:r>
      <w:r>
        <w:rPr>
          <w:rFonts w:ascii="Times New Roman  t" w:hAnsi="Times New Roman  t" w:cs="Times New Roman  t"/>
          <w:lang w:val="mk-MK"/>
        </w:rPr>
        <w:t>,</w:t>
      </w:r>
      <w:r w:rsidRPr="00E4276A">
        <w:rPr>
          <w:rFonts w:ascii="Times New Roman  t" w:hAnsi="Times New Roman  t" w:cs="Times New Roman  t"/>
          <w:lang w:val="mk-MK"/>
        </w:rPr>
        <w:t xml:space="preserve"> исто така</w:t>
      </w:r>
      <w:r>
        <w:rPr>
          <w:rFonts w:ascii="Times New Roman  t" w:hAnsi="Times New Roman  t" w:cs="Times New Roman  t"/>
          <w:lang w:val="mk-MK"/>
        </w:rPr>
        <w:t>,</w:t>
      </w:r>
      <w:r w:rsidRPr="00E4276A">
        <w:rPr>
          <w:rFonts w:ascii="Times New Roman  t" w:hAnsi="Times New Roman  t" w:cs="Times New Roman  t"/>
          <w:lang w:val="mk-MK"/>
        </w:rPr>
        <w:t xml:space="preserve"> Решение </w:t>
      </w:r>
      <w:r w:rsidRPr="00E4276A">
        <w:rPr>
          <w:rFonts w:ascii="Times New Roman  t" w:hAnsi="Times New Roman  t" w:cs="Times New Roman  t"/>
        </w:rPr>
        <w:t xml:space="preserve">XXXVI </w:t>
      </w:r>
      <w:r w:rsidRPr="00E4276A">
        <w:rPr>
          <w:rFonts w:ascii="Times New Roman  t" w:hAnsi="Times New Roman  t" w:cs="Times New Roman  t"/>
          <w:lang w:val="mk-MK"/>
        </w:rPr>
        <w:t xml:space="preserve">П -4910/09, Основен суд Скопје </w:t>
      </w:r>
      <w:r w:rsidRPr="00E4276A">
        <w:rPr>
          <w:rFonts w:ascii="Times New Roman  t" w:hAnsi="Times New Roman  t" w:cs="Times New Roman  t"/>
        </w:rPr>
        <w:t xml:space="preserve">II </w:t>
      </w:r>
      <w:r w:rsidRPr="00E4276A">
        <w:rPr>
          <w:rFonts w:ascii="Times New Roman  t" w:hAnsi="Times New Roman  t" w:cs="Times New Roman  t"/>
          <w:lang w:val="mk-MK"/>
        </w:rPr>
        <w:t xml:space="preserve">Скопје од 12.3.2010 </w:t>
      </w:r>
      <w:r>
        <w:rPr>
          <w:rFonts w:ascii="Times New Roman  t" w:hAnsi="Times New Roman  t" w:cs="Times New Roman  t"/>
          <w:lang w:val="mk-MK"/>
        </w:rPr>
        <w:t xml:space="preserve">г. </w:t>
      </w:r>
      <w:r w:rsidRPr="00E4276A">
        <w:rPr>
          <w:rFonts w:ascii="Times New Roman  t" w:hAnsi="Times New Roman  t" w:cs="Times New Roman  t"/>
          <w:lang w:val="mk-MK"/>
        </w:rPr>
        <w:t xml:space="preserve">со кое се отфрла тужбата поради немање правен интерес и неможност да се утврдува/признава татковство на веќе утврден татко (без претходно да бил оспорен). </w:t>
      </w:r>
    </w:p>
  </w:footnote>
  <w:footnote w:id="52">
    <w:p w14:paraId="766BE8C7" w14:textId="7208592E"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 xml:space="preserve">Ignovska E., </w:t>
      </w:r>
      <w:r w:rsidRPr="00E4276A">
        <w:rPr>
          <w:rFonts w:ascii="Times New Roman  t" w:hAnsi="Times New Roman  t" w:cs="Times New Roman  t"/>
          <w:i/>
        </w:rPr>
        <w:t>Sperm Donation, Single Women and Filiation</w:t>
      </w:r>
      <w:r w:rsidRPr="00E4276A">
        <w:rPr>
          <w:rFonts w:ascii="Times New Roman  t" w:hAnsi="Times New Roman  t" w:cs="Times New Roman  t"/>
        </w:rPr>
        <w:t xml:space="preserve">, Intersentia, 2015. </w:t>
      </w:r>
    </w:p>
  </w:footnote>
  <w:footnote w:id="53">
    <w:p w14:paraId="24CE0538" w14:textId="2E28A74E" w:rsidR="00EE5CAF" w:rsidRPr="00E4276A" w:rsidRDefault="00EE5CAF" w:rsidP="004E1BBD">
      <w:pPr>
        <w:spacing w:after="0" w:line="240" w:lineRule="auto"/>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 xml:space="preserve">Ова правно решение е присутно и во други </w:t>
      </w:r>
      <w:r>
        <w:rPr>
          <w:rFonts w:ascii="Times New Roman  t" w:hAnsi="Times New Roman  t" w:cs="Times New Roman  t"/>
          <w:sz w:val="20"/>
          <w:szCs w:val="20"/>
          <w:lang w:val="mk-MK"/>
        </w:rPr>
        <w:t>е</w:t>
      </w:r>
      <w:r w:rsidRPr="00E4276A">
        <w:rPr>
          <w:rFonts w:ascii="Times New Roman  t" w:hAnsi="Times New Roman  t" w:cs="Times New Roman  t"/>
          <w:sz w:val="20"/>
          <w:szCs w:val="20"/>
          <w:lang w:val="mk-MK"/>
        </w:rPr>
        <w:t xml:space="preserve">вропски законодавства. На пример, во Холандија, трета страна (покрај брачните партнери) не може да го доведе во прашање правното татковство на сопругот на мајката, дури и доколку докаже дека тој (а не сопругот) е генетски татко на детето. Понатаму, според </w:t>
      </w:r>
      <w:r>
        <w:rPr>
          <w:rFonts w:ascii="Times New Roman  t" w:hAnsi="Times New Roman  t" w:cs="Times New Roman  t"/>
          <w:sz w:val="20"/>
          <w:szCs w:val="20"/>
          <w:lang w:val="mk-MK"/>
        </w:rPr>
        <w:t>х</w:t>
      </w:r>
      <w:r w:rsidRPr="00E4276A">
        <w:rPr>
          <w:rFonts w:ascii="Times New Roman  t" w:hAnsi="Times New Roman  t" w:cs="Times New Roman  t"/>
          <w:sz w:val="20"/>
          <w:szCs w:val="20"/>
          <w:lang w:val="mk-MK"/>
        </w:rPr>
        <w:t>оландското право, сопругот може само под многу строги услови да признае/прифати дете на жена којашто не е негова сопруга. Во Англија</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пак, двете ситуации се можни</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третата страна надвор од бракот може да го признае детето, како и друг маж од брачна врска која е различна од онаа во која детето е родено. </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Види повеќе во </w:t>
      </w:r>
      <w:r w:rsidRPr="00E4276A">
        <w:rPr>
          <w:rFonts w:ascii="Times New Roman  t" w:hAnsi="Times New Roman  t" w:cs="Times New Roman  t"/>
          <w:sz w:val="20"/>
          <w:szCs w:val="20"/>
        </w:rPr>
        <w:t xml:space="preserve">Vonk, M., </w:t>
      </w:r>
      <w:r w:rsidRPr="00E4276A">
        <w:rPr>
          <w:rFonts w:ascii="Times New Roman  t" w:hAnsi="Times New Roman  t" w:cs="Times New Roman  t"/>
          <w:i/>
          <w:iCs/>
          <w:sz w:val="20"/>
          <w:szCs w:val="20"/>
        </w:rPr>
        <w:t xml:space="preserve">Children and their Parents, A Comparative Study of the Legal Position of Children with Regard to their Intentional and Biological Parents in English and Dutch Law, </w:t>
      </w:r>
      <w:r w:rsidRPr="00E4276A">
        <w:rPr>
          <w:rFonts w:ascii="Times New Roman  t" w:hAnsi="Times New Roman  t" w:cs="Times New Roman  t"/>
          <w:sz w:val="20"/>
          <w:szCs w:val="20"/>
        </w:rPr>
        <w:t xml:space="preserve">Intersentia, 2007, стр. 65. </w:t>
      </w:r>
      <w:r w:rsidRPr="00E4276A">
        <w:rPr>
          <w:rFonts w:ascii="Times New Roman  t" w:hAnsi="Times New Roman  t" w:cs="Times New Roman  t"/>
          <w:sz w:val="20"/>
          <w:szCs w:val="20"/>
          <w:lang w:val="mk-MK"/>
        </w:rPr>
        <w:t xml:space="preserve">Според националното македонско право, нема забрана маж од друга брачна врска </w:t>
      </w:r>
      <w:r>
        <w:rPr>
          <w:rFonts w:ascii="Times New Roman  t" w:hAnsi="Times New Roman  t" w:cs="Times New Roman  t"/>
          <w:sz w:val="20"/>
          <w:szCs w:val="20"/>
          <w:lang w:val="mk-MK"/>
        </w:rPr>
        <w:t xml:space="preserve">да </w:t>
      </w:r>
      <w:r w:rsidRPr="00E4276A">
        <w:rPr>
          <w:rFonts w:ascii="Times New Roman  t" w:hAnsi="Times New Roman  t" w:cs="Times New Roman  t"/>
          <w:sz w:val="20"/>
          <w:szCs w:val="20"/>
          <w:lang w:val="mk-MK"/>
        </w:rPr>
        <w:t>признае дете на друга жена (различна од сопругата) за негово.</w:t>
      </w:r>
    </w:p>
  </w:footnote>
  <w:footnote w:id="54">
    <w:p w14:paraId="0EAAF09E" w14:textId="68A715A1" w:rsidR="00EE5CAF" w:rsidRPr="00E4276A" w:rsidRDefault="00EE5CAF" w:rsidP="004E1BBD">
      <w:pPr>
        <w:spacing w:after="0" w:line="240" w:lineRule="auto"/>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sidRPr="00E4276A">
        <w:rPr>
          <w:rFonts w:ascii="Times New Roman  t" w:hAnsi="Times New Roman  t" w:cs="Times New Roman  t"/>
          <w:i/>
          <w:sz w:val="20"/>
          <w:szCs w:val="20"/>
        </w:rPr>
        <w:t xml:space="preserve"> Op. cit</w:t>
      </w:r>
      <w:r w:rsidRPr="00E4276A">
        <w:rPr>
          <w:rFonts w:ascii="Times New Roman  t" w:hAnsi="Times New Roman  t" w:cs="Times New Roman  t"/>
          <w:sz w:val="20"/>
          <w:szCs w:val="20"/>
        </w:rPr>
        <w:t xml:space="preserve">. </w:t>
      </w:r>
      <w:r>
        <w:rPr>
          <w:rFonts w:ascii="Times New Roman  t" w:hAnsi="Times New Roman  t" w:cs="Times New Roman  t"/>
          <w:sz w:val="20"/>
          <w:szCs w:val="20"/>
          <w:lang w:val="mk-MK"/>
        </w:rPr>
        <w:t>Ч</w:t>
      </w:r>
      <w:r w:rsidRPr="00A6554C">
        <w:rPr>
          <w:rFonts w:ascii="Times New Roman  t" w:hAnsi="Times New Roman  t" w:cs="Times New Roman  t"/>
          <w:sz w:val="20"/>
          <w:szCs w:val="20"/>
          <w:lang w:val="mk-MK"/>
        </w:rPr>
        <w:t>лен 13</w:t>
      </w:r>
      <w:r>
        <w:rPr>
          <w:rFonts w:ascii="Times New Roman  t" w:hAnsi="Times New Roman  t" w:cs="Times New Roman  t"/>
          <w:sz w:val="20"/>
          <w:szCs w:val="20"/>
          <w:lang w:val="mk-MK"/>
        </w:rPr>
        <w:t xml:space="preserve"> 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w:t>
      </w:r>
      <w:proofErr w:type="gramStart"/>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w:t>
      </w:r>
      <w:proofErr w:type="gramEnd"/>
    </w:p>
  </w:footnote>
  <w:footnote w:id="55">
    <w:p w14:paraId="4EDD8483" w14:textId="25785BEA"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i/>
        </w:rPr>
        <w:t xml:space="preserve"> Ibid</w:t>
      </w:r>
      <w:r w:rsidRPr="00E4276A">
        <w:rPr>
          <w:rFonts w:ascii="Times New Roman  t" w:hAnsi="Times New Roman  t" w:cs="Times New Roman  t"/>
        </w:rPr>
        <w:t>.,</w:t>
      </w:r>
      <w:r>
        <w:rPr>
          <w:rFonts w:ascii="Times New Roman  t" w:hAnsi="Times New Roman  t" w:cs="Times New Roman  t"/>
          <w:lang w:val="mk-MK"/>
        </w:rPr>
        <w:t xml:space="preserve"> </w:t>
      </w:r>
      <w:r w:rsidRPr="00E4276A">
        <w:rPr>
          <w:rFonts w:ascii="Times New Roman  t" w:hAnsi="Times New Roman  t" w:cs="Times New Roman  t"/>
        </w:rPr>
        <w:t xml:space="preserve">член 9. </w:t>
      </w:r>
    </w:p>
  </w:footnote>
  <w:footnote w:id="56">
    <w:p w14:paraId="23316863" w14:textId="77777777" w:rsidR="00EE5CAF" w:rsidRPr="00E4276A" w:rsidRDefault="00EE5CAF" w:rsidP="004E1BBD">
      <w:pPr>
        <w:pStyle w:val="Header"/>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Види повеќе во </w:t>
      </w:r>
      <w:r w:rsidRPr="00E4276A">
        <w:rPr>
          <w:rFonts w:ascii="Times New Roman  t" w:hAnsi="Times New Roman  t" w:cs="Times New Roman  t"/>
          <w:i/>
          <w:sz w:val="20"/>
          <w:szCs w:val="20"/>
        </w:rPr>
        <w:t>Draft Recommendations on the Rights and Legal Status of Children and Parental Responsibilities, Explanatory Memorandum</w:t>
      </w:r>
      <w:r w:rsidRPr="00E4276A">
        <w:rPr>
          <w:rFonts w:ascii="Times New Roman  t" w:hAnsi="Times New Roman  t" w:cs="Times New Roman  t"/>
          <w:sz w:val="20"/>
          <w:szCs w:val="20"/>
        </w:rPr>
        <w:t xml:space="preserve">, CJ-FA (2011) RAP 5 prov. and </w:t>
      </w:r>
      <w:r w:rsidRPr="00E4276A">
        <w:rPr>
          <w:rFonts w:ascii="Times New Roman  t" w:hAnsi="Times New Roman  t" w:cs="Times New Roman  t"/>
          <w:i/>
          <w:sz w:val="20"/>
          <w:szCs w:val="20"/>
        </w:rPr>
        <w:t>Report on Principles Concerning the Establishment and Legal Consequences of Parentage – “The White Paper”</w:t>
      </w:r>
      <w:r w:rsidRPr="00E4276A">
        <w:rPr>
          <w:rFonts w:ascii="Times New Roman  t" w:hAnsi="Times New Roman  t" w:cs="Times New Roman  t"/>
          <w:sz w:val="20"/>
          <w:szCs w:val="20"/>
        </w:rPr>
        <w:t xml:space="preserve">, Committee of Experts on Family Law, 2006: </w:t>
      </w:r>
      <w:hyperlink r:id="rId2" w:history="1">
        <w:r w:rsidRPr="00E4276A">
          <w:rPr>
            <w:rStyle w:val="Hyperlink"/>
            <w:rFonts w:ascii="Times New Roman  t" w:hAnsi="Times New Roman  t" w:cs="Times New Roman  t"/>
            <w:sz w:val="20"/>
            <w:szCs w:val="20"/>
          </w:rPr>
          <w:t>http://www.coe.int/t/dghl/standardsetting/family/CJFA_2006_4e%20Revised%20White%20Paper.pdf</w:t>
        </w:r>
      </w:hyperlink>
      <w:r w:rsidRPr="00E4276A">
        <w:rPr>
          <w:rFonts w:ascii="Times New Roman  t" w:hAnsi="Times New Roman  t" w:cs="Times New Roman  t"/>
          <w:sz w:val="20"/>
          <w:szCs w:val="20"/>
        </w:rPr>
        <w:t>.</w:t>
      </w:r>
    </w:p>
  </w:footnote>
  <w:footnote w:id="57">
    <w:p w14:paraId="397E6CCA" w14:textId="6CF5A777" w:rsidR="00EE5CAF" w:rsidRPr="00E4276A" w:rsidRDefault="00EE5CAF" w:rsidP="004E1BBD">
      <w:pPr>
        <w:spacing w:after="0" w:line="240" w:lineRule="auto"/>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Pr>
          <w:rFonts w:ascii="Times New Roman  t" w:hAnsi="Times New Roman  t" w:cs="Times New Roman  t"/>
          <w:i/>
          <w:sz w:val="20"/>
          <w:szCs w:val="20"/>
          <w:lang w:val="mk-MK"/>
        </w:rPr>
        <w:t xml:space="preserve"> </w:t>
      </w:r>
      <w:r w:rsidRPr="00E4276A">
        <w:rPr>
          <w:rFonts w:ascii="Times New Roman  t" w:hAnsi="Times New Roman  t" w:cs="Times New Roman  t"/>
          <w:i/>
          <w:sz w:val="20"/>
          <w:szCs w:val="20"/>
        </w:rPr>
        <w:t>Op. cit</w:t>
      </w:r>
      <w:r w:rsidRPr="00E4276A">
        <w:rPr>
          <w:rFonts w:ascii="Times New Roman  t" w:hAnsi="Times New Roman  t" w:cs="Times New Roman  t"/>
          <w:sz w:val="20"/>
          <w:szCs w:val="20"/>
        </w:rPr>
        <w:t>.,</w:t>
      </w:r>
      <w:r w:rsidRPr="00E4276A">
        <w:rPr>
          <w:rFonts w:ascii="Times New Roman  t" w:hAnsi="Times New Roman  t" w:cs="Times New Roman  t"/>
          <w:sz w:val="20"/>
          <w:szCs w:val="20"/>
          <w:lang w:val="mk-MK"/>
        </w:rPr>
        <w:t xml:space="preserve"> </w:t>
      </w:r>
      <w:r>
        <w:rPr>
          <w:rFonts w:ascii="Times New Roman  t" w:hAnsi="Times New Roman  t" w:cs="Times New Roman  t"/>
          <w:sz w:val="20"/>
          <w:szCs w:val="20"/>
          <w:lang w:val="mk-MK"/>
        </w:rPr>
        <w:t>Ч</w:t>
      </w:r>
      <w:r w:rsidRPr="00AF6766">
        <w:rPr>
          <w:rFonts w:ascii="Times New Roman  t" w:hAnsi="Times New Roman  t" w:cs="Times New Roman  t"/>
          <w:sz w:val="20"/>
          <w:szCs w:val="20"/>
          <w:lang w:val="mk-MK"/>
        </w:rPr>
        <w:t>лен 51</w:t>
      </w:r>
      <w:r>
        <w:rPr>
          <w:rFonts w:ascii="Times New Roman  t" w:hAnsi="Times New Roman  t" w:cs="Times New Roman  t"/>
          <w:sz w:val="20"/>
          <w:szCs w:val="20"/>
          <w:lang w:val="mk-MK"/>
        </w:rPr>
        <w:t xml:space="preserve"> 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w:t>
      </w:r>
      <w:r w:rsidRPr="00E4276A">
        <w:rPr>
          <w:rFonts w:ascii="Times New Roman  t" w:hAnsi="Times New Roman  t" w:cs="Times New Roman  t"/>
          <w:sz w:val="20"/>
          <w:szCs w:val="20"/>
        </w:rPr>
        <w:t>.</w:t>
      </w:r>
    </w:p>
  </w:footnote>
  <w:footnote w:id="58">
    <w:p w14:paraId="42205E85" w14:textId="2726623D" w:rsidR="00EE5CAF" w:rsidRPr="00E4276A" w:rsidRDefault="00EE5CAF" w:rsidP="004E1BBD">
      <w:pPr>
        <w:spacing w:after="0" w:line="240" w:lineRule="auto"/>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Pr>
          <w:rFonts w:ascii="Times New Roman  t" w:hAnsi="Times New Roman  t" w:cs="Times New Roman  t"/>
          <w:i/>
          <w:sz w:val="20"/>
          <w:szCs w:val="20"/>
          <w:lang w:val="mk-MK"/>
        </w:rPr>
        <w:t xml:space="preserve"> </w:t>
      </w:r>
      <w:proofErr w:type="gramStart"/>
      <w:r w:rsidRPr="00E4276A">
        <w:rPr>
          <w:rFonts w:ascii="Times New Roman  t" w:hAnsi="Times New Roman  t" w:cs="Times New Roman  t"/>
          <w:i/>
          <w:sz w:val="20"/>
          <w:szCs w:val="20"/>
        </w:rPr>
        <w:t>Ibid.,</w:t>
      </w:r>
      <w:proofErr w:type="gramEnd"/>
      <w:r w:rsidRPr="00E4276A">
        <w:rPr>
          <w:rFonts w:ascii="Times New Roman  t" w:hAnsi="Times New Roman  t" w:cs="Times New Roman  t"/>
          <w:i/>
          <w:sz w:val="20"/>
          <w:szCs w:val="20"/>
        </w:rPr>
        <w:t xml:space="preserve"> </w:t>
      </w:r>
      <w:r w:rsidRPr="00E4276A">
        <w:rPr>
          <w:rFonts w:ascii="Times New Roman  t" w:hAnsi="Times New Roman  t" w:cs="Times New Roman  t"/>
          <w:sz w:val="20"/>
          <w:szCs w:val="20"/>
          <w:lang w:val="mk-MK"/>
        </w:rPr>
        <w:t xml:space="preserve">член 56 и </w:t>
      </w:r>
      <w:r>
        <w:rPr>
          <w:rFonts w:ascii="Times New Roman  t" w:hAnsi="Times New Roman  t" w:cs="Times New Roman  t"/>
          <w:sz w:val="20"/>
          <w:szCs w:val="20"/>
          <w:lang w:val="mk-MK"/>
        </w:rPr>
        <w:t xml:space="preserve">член </w:t>
      </w:r>
      <w:r w:rsidRPr="00E4276A">
        <w:rPr>
          <w:rFonts w:ascii="Times New Roman  t" w:hAnsi="Times New Roman  t" w:cs="Times New Roman  t"/>
          <w:sz w:val="20"/>
          <w:szCs w:val="20"/>
          <w:lang w:val="mk-MK"/>
        </w:rPr>
        <w:t xml:space="preserve">57. </w:t>
      </w:r>
    </w:p>
  </w:footnote>
  <w:footnote w:id="59">
    <w:p w14:paraId="6ED6E5B0" w14:textId="64D9A516"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i/>
          <w:lang w:val="mk-MK"/>
        </w:rPr>
        <w:t xml:space="preserve"> </w:t>
      </w:r>
      <w:r w:rsidRPr="00E4276A">
        <w:rPr>
          <w:rFonts w:ascii="Times New Roman  t" w:hAnsi="Times New Roman  t" w:cs="Times New Roman  t"/>
          <w:lang w:val="mk-MK"/>
        </w:rPr>
        <w:t>Член 59</w:t>
      </w:r>
      <w:r>
        <w:rPr>
          <w:rFonts w:ascii="Times New Roman  t" w:hAnsi="Times New Roman  t" w:cs="Times New Roman  t"/>
          <w:lang w:val="mk-MK"/>
        </w:rPr>
        <w:t xml:space="preserve"> од</w:t>
      </w:r>
      <w:r w:rsidRPr="00E4276A">
        <w:rPr>
          <w:rFonts w:ascii="Times New Roman  t" w:hAnsi="Times New Roman  t" w:cs="Times New Roman  t"/>
        </w:rPr>
        <w:t xml:space="preserve">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w:t>
      </w:r>
    </w:p>
  </w:footnote>
  <w:footnote w:id="60">
    <w:p w14:paraId="453674D1" w14:textId="529CC89D" w:rsidR="00EE5CAF" w:rsidRPr="00E4276A" w:rsidRDefault="00EE5CAF" w:rsidP="004E1BBD">
      <w:pPr>
        <w:spacing w:after="0" w:line="240" w:lineRule="auto"/>
        <w:jc w:val="both"/>
        <w:rPr>
          <w:rFonts w:ascii="Times New Roman  t" w:hAnsi="Times New Roman  t" w:cs="Times New Roman  t"/>
          <w:sz w:val="20"/>
          <w:szCs w:val="20"/>
          <w:lang w:val="mk-MK"/>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 58</w:t>
      </w:r>
      <w:r w:rsidRPr="00E4276A">
        <w:rPr>
          <w:rFonts w:ascii="Times New Roman  t" w:hAnsi="Times New Roman  t" w:cs="Times New Roman  t"/>
          <w:sz w:val="20"/>
          <w:szCs w:val="20"/>
        </w:rPr>
        <w:t xml:space="preserve"> </w:t>
      </w:r>
      <w:r>
        <w:rPr>
          <w:rFonts w:ascii="Times New Roman  t" w:hAnsi="Times New Roman  t" w:cs="Times New Roman  t"/>
          <w:sz w:val="20"/>
          <w:szCs w:val="20"/>
          <w:lang w:val="mk-MK"/>
        </w:rPr>
        <w:t xml:space="preserve">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w:t>
      </w:r>
    </w:p>
  </w:footnote>
  <w:footnote w:id="61">
    <w:p w14:paraId="552C54B6" w14:textId="32F044D7" w:rsidR="00EE5CAF" w:rsidRPr="00E4276A" w:rsidRDefault="00EE5CAF" w:rsidP="004E1BBD">
      <w:pPr>
        <w:spacing w:after="0" w:line="240" w:lineRule="auto"/>
        <w:jc w:val="both"/>
        <w:rPr>
          <w:rFonts w:ascii="Times New Roman  t" w:hAnsi="Times New Roman  t" w:cs="Times New Roman  t"/>
          <w:sz w:val="20"/>
          <w:szCs w:val="20"/>
          <w:lang w:val="mk-MK"/>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 60</w:t>
      </w:r>
      <w:r w:rsidRPr="00E4276A">
        <w:rPr>
          <w:rFonts w:ascii="Times New Roman  t" w:hAnsi="Times New Roman  t" w:cs="Times New Roman  t"/>
          <w:sz w:val="20"/>
          <w:szCs w:val="20"/>
        </w:rPr>
        <w:t xml:space="preserve"> </w:t>
      </w:r>
      <w:r>
        <w:rPr>
          <w:rFonts w:ascii="Times New Roman  t" w:hAnsi="Times New Roman  t" w:cs="Times New Roman  t"/>
          <w:sz w:val="20"/>
          <w:szCs w:val="20"/>
          <w:lang w:val="mk-MK"/>
        </w:rPr>
        <w:t xml:space="preserve">од </w:t>
      </w:r>
      <w:r w:rsidRPr="00E4276A">
        <w:rPr>
          <w:rFonts w:ascii="Times New Roman  t" w:hAnsi="Times New Roman  t" w:cs="Times New Roman  t"/>
          <w:sz w:val="20"/>
          <w:szCs w:val="20"/>
          <w:lang w:val="mk-MK"/>
        </w:rPr>
        <w:t>Закон</w:t>
      </w:r>
      <w:r>
        <w:rPr>
          <w:rFonts w:ascii="Times New Roman  t" w:hAnsi="Times New Roman  t" w:cs="Times New Roman  t"/>
          <w:sz w:val="20"/>
          <w:szCs w:val="20"/>
          <w:lang w:val="mk-MK"/>
        </w:rPr>
        <w:t>от</w:t>
      </w:r>
      <w:r w:rsidRPr="00E4276A">
        <w:rPr>
          <w:rFonts w:ascii="Times New Roman  t" w:hAnsi="Times New Roman  t" w:cs="Times New Roman  t"/>
          <w:sz w:val="20"/>
          <w:szCs w:val="20"/>
          <w:lang w:val="mk-MK"/>
        </w:rPr>
        <w:t xml:space="preserve"> за семејството. </w:t>
      </w:r>
    </w:p>
  </w:footnote>
  <w:footnote w:id="62">
    <w:p w14:paraId="31E62E8D" w14:textId="0CBC8ED5" w:rsidR="00EE5CAF" w:rsidRPr="00E4276A" w:rsidRDefault="00EE5CAF" w:rsidP="00C532AB">
      <w:pPr>
        <w:spacing w:line="240" w:lineRule="auto"/>
        <w:jc w:val="both"/>
        <w:rPr>
          <w:rFonts w:ascii="Times New Roman  t" w:hAnsi="Times New Roman  t" w:cs="Times New Roman  t"/>
          <w:sz w:val="20"/>
          <w:szCs w:val="20"/>
          <w:lang w:val="mk-MK"/>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 xml:space="preserve">Mikulic v. Croatia, European Court of Human Rights, No. 53176/99, judgment of 07.02.2002. Случајот </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Микулиќ против Хрватска</w:t>
      </w:r>
      <w:proofErr w:type="gramStart"/>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се</w:t>
      </w:r>
      <w:proofErr w:type="gramEnd"/>
      <w:r w:rsidRPr="00E4276A">
        <w:rPr>
          <w:rFonts w:ascii="Times New Roman  t" w:hAnsi="Times New Roman  t" w:cs="Times New Roman  t"/>
          <w:sz w:val="20"/>
          <w:szCs w:val="20"/>
        </w:rPr>
        <w:t xml:space="preserve"> однесува на неможностa за утврдување на татковство</w:t>
      </w:r>
      <w:r w:rsidRPr="00E4276A">
        <w:rPr>
          <w:rFonts w:ascii="Times New Roman  t" w:hAnsi="Times New Roman  t" w:cs="Times New Roman  t"/>
          <w:sz w:val="20"/>
          <w:szCs w:val="20"/>
          <w:lang w:val="mk-MK"/>
        </w:rPr>
        <w:t>то</w:t>
      </w:r>
      <w:r w:rsidRPr="00E4276A">
        <w:rPr>
          <w:rFonts w:ascii="Times New Roman  t" w:hAnsi="Times New Roman  t" w:cs="Times New Roman  t"/>
          <w:sz w:val="20"/>
          <w:szCs w:val="20"/>
        </w:rPr>
        <w:t xml:space="preserve"> на дете родено надвор од брак. Детето </w:t>
      </w:r>
      <w:r>
        <w:rPr>
          <w:rFonts w:ascii="Times New Roman  t" w:hAnsi="Times New Roman  t" w:cs="Times New Roman  t"/>
          <w:sz w:val="20"/>
          <w:szCs w:val="20"/>
          <w:lang w:val="mk-MK"/>
        </w:rPr>
        <w:t>и</w:t>
      </w:r>
      <w:r w:rsidRPr="00E4276A">
        <w:rPr>
          <w:rFonts w:ascii="Times New Roman  t" w:hAnsi="Times New Roman  t" w:cs="Times New Roman  t"/>
          <w:sz w:val="20"/>
          <w:szCs w:val="20"/>
        </w:rPr>
        <w:t xml:space="preserve"> мајка</w:t>
      </w:r>
      <w:r w:rsidRPr="00E4276A">
        <w:rPr>
          <w:rFonts w:ascii="Times New Roman  t" w:hAnsi="Times New Roman  t" w:cs="Times New Roman  t"/>
          <w:sz w:val="20"/>
          <w:szCs w:val="20"/>
          <w:lang w:val="mk-MK"/>
        </w:rPr>
        <w:t>та</w:t>
      </w:r>
      <w:r w:rsidRPr="00E4276A">
        <w:rPr>
          <w:rFonts w:ascii="Times New Roman  t" w:hAnsi="Times New Roman  t" w:cs="Times New Roman  t"/>
          <w:sz w:val="20"/>
          <w:szCs w:val="20"/>
        </w:rPr>
        <w:t xml:space="preserve"> поднес</w:t>
      </w:r>
      <w:r w:rsidRPr="00E4276A">
        <w:rPr>
          <w:rFonts w:ascii="Times New Roman  t" w:hAnsi="Times New Roman  t" w:cs="Times New Roman  t"/>
          <w:sz w:val="20"/>
          <w:szCs w:val="20"/>
          <w:lang w:val="mk-MK"/>
        </w:rPr>
        <w:t xml:space="preserve">оа тужба за утврдување на </w:t>
      </w:r>
      <w:r w:rsidRPr="00E4276A">
        <w:rPr>
          <w:rFonts w:ascii="Times New Roman  t" w:hAnsi="Times New Roman  t" w:cs="Times New Roman  t"/>
          <w:sz w:val="20"/>
          <w:szCs w:val="20"/>
        </w:rPr>
        <w:t>татковство</w:t>
      </w:r>
      <w:r w:rsidRPr="00E4276A">
        <w:rPr>
          <w:rFonts w:ascii="Times New Roman  t" w:hAnsi="Times New Roman  t" w:cs="Times New Roman  t"/>
          <w:sz w:val="20"/>
          <w:szCs w:val="20"/>
          <w:lang w:val="mk-MK"/>
        </w:rPr>
        <w:t>то</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пред</w:t>
      </w:r>
      <w:r w:rsidRPr="00E4276A">
        <w:rPr>
          <w:rFonts w:ascii="Times New Roman  t" w:hAnsi="Times New Roman  t" w:cs="Times New Roman  t"/>
          <w:sz w:val="20"/>
          <w:szCs w:val="20"/>
        </w:rPr>
        <w:t xml:space="preserve"> хрватските судови, како единствен механизам за</w:t>
      </w:r>
      <w:r w:rsidRPr="00E4276A">
        <w:rPr>
          <w:rFonts w:ascii="Times New Roman  t" w:hAnsi="Times New Roman  t" w:cs="Times New Roman  t"/>
          <w:sz w:val="20"/>
          <w:szCs w:val="20"/>
          <w:lang w:val="mk-MK"/>
        </w:rPr>
        <w:t xml:space="preserve"> воспоставување родителска врска</w:t>
      </w:r>
      <w:r w:rsidRPr="00E4276A">
        <w:rPr>
          <w:rFonts w:ascii="Times New Roman  t" w:hAnsi="Times New Roman  t" w:cs="Times New Roman  t"/>
          <w:sz w:val="20"/>
          <w:szCs w:val="20"/>
        </w:rPr>
        <w:t xml:space="preserve"> со татко</w:t>
      </w:r>
      <w:r w:rsidRPr="00E4276A">
        <w:rPr>
          <w:rFonts w:ascii="Times New Roman  t" w:hAnsi="Times New Roman  t" w:cs="Times New Roman  t"/>
          <w:sz w:val="20"/>
          <w:szCs w:val="20"/>
          <w:lang w:val="mk-MK"/>
        </w:rPr>
        <w:t>то</w:t>
      </w:r>
      <w:r w:rsidRPr="00E4276A">
        <w:rPr>
          <w:rFonts w:ascii="Times New Roman  t" w:hAnsi="Times New Roman  t" w:cs="Times New Roman  t"/>
          <w:sz w:val="20"/>
          <w:szCs w:val="20"/>
        </w:rPr>
        <w:t>, кој одбива</w:t>
      </w:r>
      <w:r w:rsidRPr="00E4276A">
        <w:rPr>
          <w:rFonts w:ascii="Times New Roman  t" w:hAnsi="Times New Roman  t" w:cs="Times New Roman  t"/>
          <w:sz w:val="20"/>
          <w:szCs w:val="20"/>
          <w:lang w:val="mk-MK"/>
        </w:rPr>
        <w:t>ше</w:t>
      </w:r>
      <w:r w:rsidRPr="00E4276A">
        <w:rPr>
          <w:rFonts w:ascii="Times New Roman  t" w:hAnsi="Times New Roman  t" w:cs="Times New Roman  t"/>
          <w:sz w:val="20"/>
          <w:szCs w:val="20"/>
        </w:rPr>
        <w:t xml:space="preserve"> да го призна</w:t>
      </w:r>
      <w:r w:rsidRPr="00E4276A">
        <w:rPr>
          <w:rFonts w:ascii="Times New Roman  t" w:hAnsi="Times New Roman  t" w:cs="Times New Roman  t"/>
          <w:sz w:val="20"/>
          <w:szCs w:val="20"/>
          <w:lang w:val="mk-MK"/>
        </w:rPr>
        <w:t>е</w:t>
      </w:r>
      <w:r w:rsidRPr="00E4276A">
        <w:rPr>
          <w:rFonts w:ascii="Times New Roman  t" w:hAnsi="Times New Roman  t" w:cs="Times New Roman  t"/>
          <w:sz w:val="20"/>
          <w:szCs w:val="20"/>
        </w:rPr>
        <w:t xml:space="preserve"> де</w:t>
      </w:r>
      <w:r w:rsidRPr="00E4276A">
        <w:rPr>
          <w:rFonts w:ascii="Times New Roman  t" w:hAnsi="Times New Roman  t" w:cs="Times New Roman  t"/>
          <w:sz w:val="20"/>
          <w:szCs w:val="20"/>
          <w:lang w:val="mk-MK"/>
        </w:rPr>
        <w:t>тето</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за</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свое</w:t>
      </w:r>
      <w:r w:rsidRPr="00E4276A">
        <w:rPr>
          <w:rFonts w:ascii="Times New Roman  t" w:hAnsi="Times New Roman  t" w:cs="Times New Roman  t"/>
          <w:sz w:val="20"/>
          <w:szCs w:val="20"/>
        </w:rPr>
        <w:t>. Националното законодавство</w:t>
      </w:r>
      <w:r w:rsidRPr="00E4276A">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 xml:space="preserve">не </w:t>
      </w:r>
      <w:r w:rsidRPr="00E4276A">
        <w:rPr>
          <w:rFonts w:ascii="Times New Roman  t" w:hAnsi="Times New Roman  t" w:cs="Times New Roman  t"/>
          <w:sz w:val="20"/>
          <w:szCs w:val="20"/>
          <w:lang w:val="mk-MK"/>
        </w:rPr>
        <w:t>наметнуваше обврска</w:t>
      </w:r>
      <w:r w:rsidRPr="00E4276A">
        <w:rPr>
          <w:rFonts w:ascii="Times New Roman  t" w:hAnsi="Times New Roman  t" w:cs="Times New Roman  t"/>
          <w:sz w:val="20"/>
          <w:szCs w:val="20"/>
        </w:rPr>
        <w:t xml:space="preserve"> за</w:t>
      </w:r>
      <w:r w:rsidRPr="00E4276A">
        <w:rPr>
          <w:rFonts w:ascii="Times New Roman  t" w:hAnsi="Times New Roman  t" w:cs="Times New Roman  t"/>
          <w:sz w:val="20"/>
          <w:szCs w:val="20"/>
          <w:lang w:val="mk-MK"/>
        </w:rPr>
        <w:t xml:space="preserve"> обезбедување </w:t>
      </w:r>
      <w:r w:rsidRPr="00E4276A">
        <w:rPr>
          <w:rFonts w:ascii="Times New Roman  t" w:hAnsi="Times New Roman  t" w:cs="Times New Roman  t"/>
          <w:sz w:val="20"/>
          <w:szCs w:val="20"/>
        </w:rPr>
        <w:t xml:space="preserve">судски налог за </w:t>
      </w:r>
      <w:r w:rsidRPr="00E4276A">
        <w:rPr>
          <w:rFonts w:ascii="Times New Roman  t" w:hAnsi="Times New Roman  t" w:cs="Times New Roman  t"/>
          <w:sz w:val="20"/>
          <w:szCs w:val="20"/>
          <w:lang w:val="mk-MK"/>
        </w:rPr>
        <w:t xml:space="preserve">вршење </w:t>
      </w:r>
      <w:r w:rsidRPr="00E4276A">
        <w:rPr>
          <w:rFonts w:ascii="Times New Roman  t" w:hAnsi="Times New Roman  t" w:cs="Times New Roman  t"/>
          <w:sz w:val="20"/>
          <w:szCs w:val="20"/>
        </w:rPr>
        <w:t>ДНК-тестови на претпоставен</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биолошки татко, како единствен начин да се потврди биолошк</w:t>
      </w:r>
      <w:r w:rsidRPr="00E4276A">
        <w:rPr>
          <w:rFonts w:ascii="Times New Roman  t" w:hAnsi="Times New Roman  t" w:cs="Times New Roman  t"/>
          <w:sz w:val="20"/>
          <w:szCs w:val="20"/>
          <w:lang w:val="mk-MK"/>
        </w:rPr>
        <w:t>ата врска</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и да служи како доказ за утврдување на </w:t>
      </w:r>
      <w:r w:rsidRPr="00E4276A">
        <w:rPr>
          <w:rFonts w:ascii="Times New Roman  t" w:hAnsi="Times New Roman  t" w:cs="Times New Roman  t"/>
          <w:sz w:val="20"/>
          <w:szCs w:val="20"/>
        </w:rPr>
        <w:t>прав</w:t>
      </w:r>
      <w:r w:rsidRPr="00E4276A">
        <w:rPr>
          <w:rFonts w:ascii="Times New Roman  t" w:hAnsi="Times New Roman  t" w:cs="Times New Roman  t"/>
          <w:sz w:val="20"/>
          <w:szCs w:val="20"/>
          <w:lang w:val="mk-MK"/>
        </w:rPr>
        <w:t>ното</w:t>
      </w:r>
      <w:r w:rsidRPr="00E4276A">
        <w:rPr>
          <w:rFonts w:ascii="Times New Roman  t" w:hAnsi="Times New Roman  t" w:cs="Times New Roman  t"/>
          <w:sz w:val="20"/>
          <w:szCs w:val="20"/>
        </w:rPr>
        <w:t xml:space="preserve"> татковство. Затоа</w:t>
      </w:r>
      <w:r w:rsidRPr="00E4276A">
        <w:rPr>
          <w:rFonts w:ascii="Times New Roman  t" w:hAnsi="Times New Roman  t" w:cs="Times New Roman  t"/>
          <w:sz w:val="20"/>
          <w:szCs w:val="20"/>
          <w:lang w:val="mk-MK"/>
        </w:rPr>
        <w:t>, мајката, а во име на детето</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поднесе и жалба пред </w:t>
      </w:r>
      <w:r w:rsidRPr="00E4276A">
        <w:rPr>
          <w:rFonts w:ascii="Times New Roman  t" w:hAnsi="Times New Roman  t" w:cs="Times New Roman  t"/>
          <w:sz w:val="20"/>
          <w:szCs w:val="20"/>
        </w:rPr>
        <w:t>ЕСЧП</w:t>
      </w:r>
      <w:r>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повикувајќи се на </w:t>
      </w:r>
      <w:r w:rsidRPr="00E4276A">
        <w:rPr>
          <w:rFonts w:ascii="Times New Roman  t" w:hAnsi="Times New Roman  t" w:cs="Times New Roman  t"/>
          <w:sz w:val="20"/>
          <w:szCs w:val="20"/>
        </w:rPr>
        <w:t>член 8</w:t>
      </w:r>
      <w:r w:rsidRPr="00E4276A">
        <w:rPr>
          <w:rFonts w:ascii="Times New Roman  t" w:hAnsi="Times New Roman  t" w:cs="Times New Roman  t"/>
          <w:sz w:val="20"/>
          <w:szCs w:val="20"/>
          <w:lang w:val="mk-MK"/>
        </w:rPr>
        <w:t xml:space="preserve"> од ЕКЧП и тврдејќи дека </w:t>
      </w:r>
      <w:r w:rsidRPr="00E4276A">
        <w:rPr>
          <w:rFonts w:ascii="Times New Roman  t" w:hAnsi="Times New Roman  t" w:cs="Times New Roman  t"/>
          <w:sz w:val="20"/>
          <w:szCs w:val="20"/>
        </w:rPr>
        <w:t xml:space="preserve">домашните судови не успеале да донесат пресуда по </w:t>
      </w:r>
      <w:r w:rsidRPr="00E4276A">
        <w:rPr>
          <w:rFonts w:ascii="Times New Roman  t" w:hAnsi="Times New Roman  t" w:cs="Times New Roman  t"/>
          <w:sz w:val="20"/>
          <w:szCs w:val="20"/>
          <w:lang w:val="mk-MK"/>
        </w:rPr>
        <w:t>тужбата</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з</w:t>
      </w:r>
      <w:r w:rsidRPr="00E4276A">
        <w:rPr>
          <w:rFonts w:ascii="Times New Roman  t" w:hAnsi="Times New Roman  t" w:cs="Times New Roman  t"/>
          <w:sz w:val="20"/>
          <w:szCs w:val="20"/>
        </w:rPr>
        <w:t xml:space="preserve">а </w:t>
      </w:r>
      <w:r w:rsidRPr="00E4276A">
        <w:rPr>
          <w:rFonts w:ascii="Times New Roman  t" w:hAnsi="Times New Roman  t" w:cs="Times New Roman  t"/>
          <w:sz w:val="20"/>
          <w:szCs w:val="20"/>
          <w:lang w:val="mk-MK"/>
        </w:rPr>
        <w:t xml:space="preserve">утврдување </w:t>
      </w:r>
      <w:r w:rsidRPr="00E4276A">
        <w:rPr>
          <w:rFonts w:ascii="Times New Roman  t" w:hAnsi="Times New Roman  t" w:cs="Times New Roman  t"/>
          <w:sz w:val="20"/>
          <w:szCs w:val="20"/>
        </w:rPr>
        <w:t>татковство</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оставајќи </w:t>
      </w:r>
      <w:r w:rsidRPr="00E4276A">
        <w:rPr>
          <w:rFonts w:ascii="Times New Roman  t" w:hAnsi="Times New Roman  t" w:cs="Times New Roman  t"/>
          <w:sz w:val="20"/>
          <w:szCs w:val="20"/>
          <w:lang w:val="mk-MK"/>
        </w:rPr>
        <w:t>го детето во</w:t>
      </w:r>
      <w:r w:rsidRPr="00E4276A">
        <w:rPr>
          <w:rFonts w:ascii="Times New Roman  t" w:hAnsi="Times New Roman  t" w:cs="Times New Roman  t"/>
          <w:sz w:val="20"/>
          <w:szCs w:val="20"/>
        </w:rPr>
        <w:t xml:space="preserve"> неизвесн</w:t>
      </w:r>
      <w:r w:rsidRPr="00E4276A">
        <w:rPr>
          <w:rFonts w:ascii="Times New Roman  t" w:hAnsi="Times New Roman  t" w:cs="Times New Roman  t"/>
          <w:sz w:val="20"/>
          <w:szCs w:val="20"/>
          <w:lang w:val="mk-MK"/>
        </w:rPr>
        <w:t>ост</w:t>
      </w:r>
      <w:r w:rsidRPr="00E4276A">
        <w:rPr>
          <w:rFonts w:ascii="Times New Roman  t" w:hAnsi="Times New Roman  t" w:cs="Times New Roman  t"/>
          <w:sz w:val="20"/>
          <w:szCs w:val="20"/>
        </w:rPr>
        <w:t xml:space="preserve"> во </w:t>
      </w:r>
      <w:r w:rsidRPr="00E4276A">
        <w:rPr>
          <w:rFonts w:ascii="Times New Roman  t" w:hAnsi="Times New Roman  t" w:cs="Times New Roman  t"/>
          <w:sz w:val="20"/>
          <w:szCs w:val="20"/>
          <w:lang w:val="mk-MK"/>
        </w:rPr>
        <w:t>врска со</w:t>
      </w:r>
      <w:r w:rsidRPr="00E4276A">
        <w:rPr>
          <w:rFonts w:ascii="Times New Roman  t" w:hAnsi="Times New Roman  t" w:cs="Times New Roman  t"/>
          <w:sz w:val="20"/>
          <w:szCs w:val="20"/>
        </w:rPr>
        <w:t xml:space="preserve"> личниот идентитет опфатен со приватн</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и семе</w:t>
      </w:r>
      <w:r w:rsidRPr="00E4276A">
        <w:rPr>
          <w:rFonts w:ascii="Times New Roman  t" w:hAnsi="Times New Roman  t" w:cs="Times New Roman  t"/>
          <w:sz w:val="20"/>
          <w:szCs w:val="20"/>
          <w:lang w:val="mk-MK"/>
        </w:rPr>
        <w:t>ј</w:t>
      </w:r>
      <w:r w:rsidRPr="00E4276A">
        <w:rPr>
          <w:rFonts w:ascii="Times New Roman  t" w:hAnsi="Times New Roman  t" w:cs="Times New Roman  t"/>
          <w:sz w:val="20"/>
          <w:szCs w:val="20"/>
        </w:rPr>
        <w:t>н</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живот. </w:t>
      </w:r>
      <w:r w:rsidRPr="00E4276A">
        <w:rPr>
          <w:rFonts w:ascii="Times New Roman  t" w:hAnsi="Times New Roman  t" w:cs="Times New Roman  t"/>
          <w:sz w:val="20"/>
          <w:szCs w:val="20"/>
          <w:lang w:val="mk-MK"/>
        </w:rPr>
        <w:t>Жалителите</w:t>
      </w:r>
      <w:r>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исто така</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се</w:t>
      </w:r>
      <w:r w:rsidRPr="00E4276A">
        <w:rPr>
          <w:rFonts w:ascii="Times New Roman  t" w:hAnsi="Times New Roman  t" w:cs="Times New Roman  t"/>
          <w:sz w:val="20"/>
          <w:szCs w:val="20"/>
        </w:rPr>
        <w:t xml:space="preserve"> жале</w:t>
      </w:r>
      <w:r w:rsidRPr="00E4276A">
        <w:rPr>
          <w:rFonts w:ascii="Times New Roman  t" w:hAnsi="Times New Roman  t" w:cs="Times New Roman  t"/>
          <w:sz w:val="20"/>
          <w:szCs w:val="20"/>
          <w:lang w:val="mk-MK"/>
        </w:rPr>
        <w:t>а</w:t>
      </w:r>
      <w:r w:rsidRPr="00E4276A">
        <w:rPr>
          <w:rFonts w:ascii="Times New Roman  t" w:hAnsi="Times New Roman  t" w:cs="Times New Roman  t"/>
          <w:sz w:val="20"/>
          <w:szCs w:val="20"/>
        </w:rPr>
        <w:t xml:space="preserve"> </w:t>
      </w:r>
      <w:r>
        <w:rPr>
          <w:rFonts w:ascii="Times New Roman  t" w:hAnsi="Times New Roman  t" w:cs="Times New Roman  t"/>
          <w:sz w:val="20"/>
          <w:szCs w:val="20"/>
          <w:lang w:val="mk-MK"/>
        </w:rPr>
        <w:t xml:space="preserve">во </w:t>
      </w:r>
      <w:r w:rsidRPr="00E4276A">
        <w:rPr>
          <w:rFonts w:ascii="Times New Roman  t" w:hAnsi="Times New Roman  t" w:cs="Times New Roman  t"/>
          <w:sz w:val="20"/>
          <w:szCs w:val="20"/>
        </w:rPr>
        <w:t>согласно</w:t>
      </w:r>
      <w:r>
        <w:rPr>
          <w:rFonts w:ascii="Times New Roman  t" w:hAnsi="Times New Roman  t" w:cs="Times New Roman  t"/>
          <w:sz w:val="20"/>
          <w:szCs w:val="20"/>
          <w:lang w:val="mk-MK"/>
        </w:rPr>
        <w:t>ст</w:t>
      </w:r>
      <w:r w:rsidRPr="00E4276A">
        <w:rPr>
          <w:rFonts w:ascii="Times New Roman  t" w:hAnsi="Times New Roman  t" w:cs="Times New Roman  t"/>
          <w:sz w:val="20"/>
          <w:szCs w:val="20"/>
        </w:rPr>
        <w:t xml:space="preserve"> </w:t>
      </w:r>
      <w:r>
        <w:rPr>
          <w:rFonts w:ascii="Times New Roman  t" w:hAnsi="Times New Roman  t" w:cs="Times New Roman  t"/>
          <w:sz w:val="20"/>
          <w:szCs w:val="20"/>
          <w:lang w:val="mk-MK"/>
        </w:rPr>
        <w:t xml:space="preserve">со </w:t>
      </w:r>
      <w:r w:rsidRPr="00E4276A">
        <w:rPr>
          <w:rFonts w:ascii="Times New Roman  t" w:hAnsi="Times New Roman  t" w:cs="Times New Roman  t"/>
          <w:sz w:val="20"/>
          <w:szCs w:val="20"/>
        </w:rPr>
        <w:t>член 6 (1) за долг</w:t>
      </w:r>
      <w:r w:rsidRPr="00E4276A">
        <w:rPr>
          <w:rFonts w:ascii="Times New Roman  t" w:hAnsi="Times New Roman  t" w:cs="Times New Roman  t"/>
          <w:sz w:val="20"/>
          <w:szCs w:val="20"/>
          <w:lang w:val="mk-MK"/>
        </w:rPr>
        <w:t xml:space="preserve">ата постапка за утврдување </w:t>
      </w:r>
      <w:r w:rsidRPr="00E4276A">
        <w:rPr>
          <w:rFonts w:ascii="Times New Roman  t" w:hAnsi="Times New Roman  t" w:cs="Times New Roman  t"/>
          <w:sz w:val="20"/>
          <w:szCs w:val="20"/>
        </w:rPr>
        <w:t>татковство</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што излегуваше</w:t>
      </w:r>
      <w:r w:rsidRPr="00E4276A">
        <w:rPr>
          <w:rFonts w:ascii="Times New Roman  t" w:hAnsi="Times New Roman  t" w:cs="Times New Roman  t"/>
          <w:sz w:val="20"/>
          <w:szCs w:val="20"/>
        </w:rPr>
        <w:t xml:space="preserve"> надвор од разумн</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рок, во согласност со член 1</w:t>
      </w:r>
      <w:r w:rsidRPr="00E4276A">
        <w:rPr>
          <w:rFonts w:ascii="Times New Roman  t" w:hAnsi="Times New Roman  t" w:cs="Times New Roman  t"/>
          <w:sz w:val="20"/>
          <w:szCs w:val="20"/>
          <w:lang w:val="mk-MK"/>
        </w:rPr>
        <w:t>3, како и на</w:t>
      </w:r>
      <w:r w:rsidRPr="00E4276A">
        <w:rPr>
          <w:rFonts w:ascii="Times New Roman  t" w:hAnsi="Times New Roman  t" w:cs="Times New Roman  t"/>
          <w:sz w:val="20"/>
          <w:szCs w:val="20"/>
        </w:rPr>
        <w:t xml:space="preserve"> недостигот на еф</w:t>
      </w:r>
      <w:r w:rsidRPr="00E4276A">
        <w:rPr>
          <w:rFonts w:ascii="Times New Roman  t" w:hAnsi="Times New Roman  t" w:cs="Times New Roman  t"/>
          <w:sz w:val="20"/>
          <w:szCs w:val="20"/>
          <w:lang w:val="mk-MK"/>
        </w:rPr>
        <w:t>икасен</w:t>
      </w:r>
      <w:r w:rsidRPr="00E4276A">
        <w:rPr>
          <w:rFonts w:ascii="Times New Roman  t" w:hAnsi="Times New Roman  t" w:cs="Times New Roman  t"/>
          <w:sz w:val="20"/>
          <w:szCs w:val="20"/>
        </w:rPr>
        <w:t xml:space="preserve"> правен лек </w:t>
      </w:r>
      <w:r w:rsidRPr="00E4276A">
        <w:rPr>
          <w:rFonts w:ascii="Times New Roman  t" w:hAnsi="Times New Roman  t" w:cs="Times New Roman  t"/>
          <w:sz w:val="20"/>
          <w:szCs w:val="20"/>
          <w:lang w:val="mk-MK"/>
        </w:rPr>
        <w:t>за да се</w:t>
      </w:r>
      <w:r w:rsidRPr="00E4276A">
        <w:rPr>
          <w:rFonts w:ascii="Times New Roman  t" w:hAnsi="Times New Roman  t" w:cs="Times New Roman  t"/>
          <w:sz w:val="20"/>
          <w:szCs w:val="20"/>
        </w:rPr>
        <w:t xml:space="preserve"> забрза п</w:t>
      </w:r>
      <w:r w:rsidRPr="00E4276A">
        <w:rPr>
          <w:rFonts w:ascii="Times New Roman  t" w:hAnsi="Times New Roman  t" w:cs="Times New Roman  t"/>
          <w:sz w:val="20"/>
          <w:szCs w:val="20"/>
          <w:lang w:val="mk-MK"/>
        </w:rPr>
        <w:t>остапката</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поради тоа што</w:t>
      </w:r>
      <w:r w:rsidRPr="00E4276A">
        <w:rPr>
          <w:rFonts w:ascii="Times New Roman  t" w:hAnsi="Times New Roman  t" w:cs="Times New Roman  t"/>
          <w:sz w:val="20"/>
          <w:szCs w:val="20"/>
        </w:rPr>
        <w:t xml:space="preserve"> хрватскиот закон </w:t>
      </w:r>
      <w:r w:rsidRPr="00E4276A">
        <w:rPr>
          <w:rFonts w:ascii="Times New Roman  t" w:hAnsi="Times New Roman  t" w:cs="Times New Roman  t"/>
          <w:sz w:val="20"/>
          <w:szCs w:val="20"/>
          <w:lang w:val="mk-MK"/>
        </w:rPr>
        <w:t>не ги обврзува странките</w:t>
      </w:r>
      <w:r w:rsidRPr="00E4276A">
        <w:rPr>
          <w:rFonts w:ascii="Times New Roman  t" w:hAnsi="Times New Roman  t" w:cs="Times New Roman  t"/>
          <w:sz w:val="20"/>
          <w:szCs w:val="20"/>
        </w:rPr>
        <w:t xml:space="preserve"> во </w:t>
      </w:r>
      <w:r w:rsidRPr="00E4276A">
        <w:rPr>
          <w:rFonts w:ascii="Times New Roman  t" w:hAnsi="Times New Roman  t" w:cs="Times New Roman  t"/>
          <w:sz w:val="20"/>
          <w:szCs w:val="20"/>
          <w:lang w:val="mk-MK"/>
        </w:rPr>
        <w:t xml:space="preserve">предметите за утврдување </w:t>
      </w:r>
      <w:r w:rsidRPr="00E4276A">
        <w:rPr>
          <w:rFonts w:ascii="Times New Roman  t" w:hAnsi="Times New Roman  t" w:cs="Times New Roman  t"/>
          <w:sz w:val="20"/>
          <w:szCs w:val="20"/>
        </w:rPr>
        <w:t>татковство да се подложат на</w:t>
      </w:r>
      <w:r w:rsidRPr="00E4276A">
        <w:rPr>
          <w:rFonts w:ascii="Times New Roman  t" w:hAnsi="Times New Roman  t" w:cs="Times New Roman  t"/>
          <w:sz w:val="20"/>
          <w:szCs w:val="20"/>
          <w:lang w:val="mk-MK"/>
        </w:rPr>
        <w:t xml:space="preserve"> ДНК</w:t>
      </w:r>
      <w:r>
        <w:rPr>
          <w:rFonts w:ascii="Times New Roman  t" w:hAnsi="Times New Roman  t" w:cs="Times New Roman  t"/>
          <w:sz w:val="20"/>
          <w:szCs w:val="20"/>
          <w:lang w:val="mk-MK"/>
        </w:rPr>
        <w:t>-</w:t>
      </w:r>
      <w:r w:rsidRPr="00E4276A">
        <w:rPr>
          <w:rFonts w:ascii="Times New Roman  t" w:hAnsi="Times New Roman  t" w:cs="Times New Roman  t"/>
          <w:sz w:val="20"/>
          <w:szCs w:val="20"/>
        </w:rPr>
        <w:t>тестови</w:t>
      </w:r>
      <w:r w:rsidRPr="00E4276A">
        <w:rPr>
          <w:rFonts w:ascii="Times New Roman  t" w:hAnsi="Times New Roman  t" w:cs="Times New Roman  t"/>
          <w:sz w:val="20"/>
          <w:szCs w:val="20"/>
          <w:lang w:val="mk-MK"/>
        </w:rPr>
        <w:t>.</w:t>
      </w:r>
      <w:r w:rsidR="00A44D23">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ЕСЧП утврди повреда на члено</w:t>
      </w:r>
      <w:r w:rsidRPr="00E4276A">
        <w:rPr>
          <w:rFonts w:ascii="Times New Roman  t" w:hAnsi="Times New Roman  t" w:cs="Times New Roman  t"/>
          <w:sz w:val="20"/>
          <w:szCs w:val="20"/>
          <w:lang w:val="mk-MK"/>
        </w:rPr>
        <w:t>вите</w:t>
      </w:r>
      <w:r w:rsidRPr="00E4276A">
        <w:rPr>
          <w:rFonts w:ascii="Times New Roman  t" w:hAnsi="Times New Roman  t" w:cs="Times New Roman  t"/>
          <w:sz w:val="20"/>
          <w:szCs w:val="20"/>
        </w:rPr>
        <w:t xml:space="preserve"> 6 (1), </w:t>
      </w:r>
      <w:proofErr w:type="gramStart"/>
      <w:r w:rsidRPr="00E4276A">
        <w:rPr>
          <w:rFonts w:ascii="Times New Roman  t" w:hAnsi="Times New Roman  t" w:cs="Times New Roman  t"/>
          <w:sz w:val="20"/>
          <w:szCs w:val="20"/>
        </w:rPr>
        <w:t>8</w:t>
      </w:r>
      <w:proofErr w:type="gramEnd"/>
      <w:r w:rsidRPr="00E4276A">
        <w:rPr>
          <w:rFonts w:ascii="Times New Roman  t" w:hAnsi="Times New Roman  t" w:cs="Times New Roman  t"/>
          <w:sz w:val="20"/>
          <w:szCs w:val="20"/>
        </w:rPr>
        <w:t xml:space="preserve"> и 13, нагласувајќи </w:t>
      </w:r>
      <w:r w:rsidRPr="00E4276A">
        <w:rPr>
          <w:rFonts w:ascii="Times New Roman  t" w:hAnsi="Times New Roman  t" w:cs="Times New Roman  t"/>
          <w:sz w:val="20"/>
          <w:szCs w:val="20"/>
          <w:lang w:val="mk-MK"/>
        </w:rPr>
        <w:t>дека</w:t>
      </w:r>
      <w:r w:rsidRPr="00E4276A">
        <w:rPr>
          <w:rFonts w:ascii="Times New Roman  t" w:hAnsi="Times New Roman  t" w:cs="Times New Roman  t"/>
          <w:sz w:val="20"/>
          <w:szCs w:val="20"/>
        </w:rPr>
        <w:t xml:space="preserve"> хрватските судови</w:t>
      </w:r>
      <w:r w:rsidRPr="00E4276A">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rPr>
        <w:t>не успе</w:t>
      </w:r>
      <w:r w:rsidRPr="00E4276A">
        <w:rPr>
          <w:rFonts w:ascii="Times New Roman  t" w:hAnsi="Times New Roman  t" w:cs="Times New Roman  t"/>
          <w:sz w:val="20"/>
          <w:szCs w:val="20"/>
          <w:lang w:val="mk-MK"/>
        </w:rPr>
        <w:t>але</w:t>
      </w:r>
      <w:r w:rsidRPr="00E4276A">
        <w:rPr>
          <w:rFonts w:ascii="Times New Roman  t" w:hAnsi="Times New Roman  t" w:cs="Times New Roman  t"/>
          <w:sz w:val="20"/>
          <w:szCs w:val="20"/>
        </w:rPr>
        <w:t xml:space="preserve"> да </w:t>
      </w:r>
      <w:r w:rsidRPr="00E4276A">
        <w:rPr>
          <w:rFonts w:ascii="Times New Roman  t" w:hAnsi="Times New Roman  t" w:cs="Times New Roman  t"/>
          <w:sz w:val="20"/>
          <w:szCs w:val="20"/>
          <w:lang w:val="mk-MK"/>
        </w:rPr>
        <w:t xml:space="preserve">го препознаат </w:t>
      </w:r>
      <w:r w:rsidRPr="00E4276A">
        <w:rPr>
          <w:rFonts w:ascii="Times New Roman  t" w:hAnsi="Times New Roman  t" w:cs="Times New Roman  t"/>
          <w:sz w:val="20"/>
          <w:szCs w:val="20"/>
        </w:rPr>
        <w:t>најдобр</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интерес на детето во </w:t>
      </w:r>
      <w:r w:rsidRPr="00E4276A">
        <w:rPr>
          <w:rFonts w:ascii="Times New Roman  t" w:hAnsi="Times New Roman  t" w:cs="Times New Roman  t"/>
          <w:sz w:val="20"/>
          <w:szCs w:val="20"/>
          <w:lang w:val="mk-MK"/>
        </w:rPr>
        <w:t xml:space="preserve">спорот за </w:t>
      </w:r>
      <w:r w:rsidRPr="00E4276A">
        <w:rPr>
          <w:rFonts w:ascii="Times New Roman  t" w:hAnsi="Times New Roman  t" w:cs="Times New Roman  t"/>
          <w:sz w:val="20"/>
          <w:szCs w:val="20"/>
        </w:rPr>
        <w:t xml:space="preserve">татковство. </w:t>
      </w:r>
      <w:r w:rsidRPr="00E4276A">
        <w:rPr>
          <w:rFonts w:ascii="Times New Roman  t" w:hAnsi="Times New Roman  t" w:cs="Times New Roman  t"/>
          <w:sz w:val="20"/>
          <w:szCs w:val="20"/>
          <w:lang w:val="mk-MK"/>
        </w:rPr>
        <w:t xml:space="preserve">Како последица, постапката за утврдување </w:t>
      </w:r>
      <w:r w:rsidRPr="00E4276A">
        <w:rPr>
          <w:rFonts w:ascii="Times New Roman  t" w:hAnsi="Times New Roman  t" w:cs="Times New Roman  t"/>
          <w:sz w:val="20"/>
          <w:szCs w:val="20"/>
        </w:rPr>
        <w:t xml:space="preserve">татковство според хрватскиот закон не постигнува </w:t>
      </w:r>
      <w:r w:rsidRPr="00E4276A">
        <w:rPr>
          <w:rFonts w:ascii="Times New Roman  t" w:hAnsi="Times New Roman  t" w:cs="Times New Roman  t"/>
          <w:sz w:val="20"/>
          <w:szCs w:val="20"/>
          <w:lang w:val="mk-MK"/>
        </w:rPr>
        <w:t>фер</w:t>
      </w:r>
      <w:r w:rsidRPr="00E4276A">
        <w:rPr>
          <w:rFonts w:ascii="Times New Roman  t" w:hAnsi="Times New Roman  t" w:cs="Times New Roman  t"/>
          <w:sz w:val="20"/>
          <w:szCs w:val="20"/>
        </w:rPr>
        <w:t xml:space="preserve"> рамнотежа </w:t>
      </w:r>
      <w:r w:rsidRPr="00E4276A">
        <w:rPr>
          <w:rFonts w:ascii="Times New Roman  t" w:hAnsi="Times New Roman  t" w:cs="Times New Roman  t"/>
          <w:sz w:val="20"/>
          <w:szCs w:val="20"/>
          <w:lang w:val="mk-MK"/>
        </w:rPr>
        <w:t>помеѓу</w:t>
      </w:r>
      <w:r w:rsidRPr="00E4276A">
        <w:rPr>
          <w:rFonts w:ascii="Times New Roman  t" w:hAnsi="Times New Roman  t" w:cs="Times New Roman  t"/>
          <w:sz w:val="20"/>
          <w:szCs w:val="20"/>
        </w:rPr>
        <w:t xml:space="preserve"> правото на </w:t>
      </w:r>
      <w:r w:rsidRPr="00E4276A">
        <w:rPr>
          <w:rFonts w:ascii="Times New Roman  t" w:hAnsi="Times New Roman  t" w:cs="Times New Roman  t"/>
          <w:sz w:val="20"/>
          <w:szCs w:val="20"/>
          <w:lang w:val="mk-MK"/>
        </w:rPr>
        <w:t xml:space="preserve">оној </w:t>
      </w:r>
      <w:r>
        <w:rPr>
          <w:rFonts w:ascii="Times New Roman  t" w:hAnsi="Times New Roman  t" w:cs="Times New Roman  t"/>
          <w:sz w:val="20"/>
          <w:szCs w:val="20"/>
          <w:lang w:val="mk-MK"/>
        </w:rPr>
        <w:t>што</w:t>
      </w:r>
      <w:r w:rsidRPr="00E4276A">
        <w:rPr>
          <w:rFonts w:ascii="Times New Roman  t" w:hAnsi="Times New Roman  t" w:cs="Times New Roman  t"/>
          <w:sz w:val="20"/>
          <w:szCs w:val="20"/>
          <w:lang w:val="mk-MK"/>
        </w:rPr>
        <w:t xml:space="preserve"> сака да утврдува</w:t>
      </w:r>
      <w:r w:rsidRPr="00E4276A">
        <w:rPr>
          <w:rFonts w:ascii="Times New Roman  t" w:hAnsi="Times New Roman  t" w:cs="Times New Roman  t"/>
          <w:sz w:val="20"/>
          <w:szCs w:val="20"/>
        </w:rPr>
        <w:t xml:space="preserve"> и </w:t>
      </w:r>
      <w:r w:rsidRPr="00E4276A">
        <w:rPr>
          <w:rFonts w:ascii="Times New Roman  t" w:hAnsi="Times New Roman  t" w:cs="Times New Roman  t"/>
          <w:sz w:val="20"/>
          <w:szCs w:val="20"/>
          <w:lang w:val="mk-MK"/>
        </w:rPr>
        <w:t>одбив</w:t>
      </w:r>
      <w:r w:rsidRPr="00E4276A">
        <w:rPr>
          <w:rFonts w:ascii="Times New Roman  t" w:hAnsi="Times New Roman  t" w:cs="Times New Roman  t"/>
          <w:sz w:val="20"/>
          <w:szCs w:val="20"/>
        </w:rPr>
        <w:t>ање</w:t>
      </w:r>
      <w:r w:rsidRPr="00E4276A">
        <w:rPr>
          <w:rFonts w:ascii="Times New Roman  t" w:hAnsi="Times New Roman  t" w:cs="Times New Roman  t"/>
          <w:sz w:val="20"/>
          <w:szCs w:val="20"/>
          <w:lang w:val="mk-MK"/>
        </w:rPr>
        <w:t>то на</w:t>
      </w:r>
      <w:r w:rsidRPr="00E4276A">
        <w:rPr>
          <w:rFonts w:ascii="Times New Roman  t" w:hAnsi="Times New Roman  t" w:cs="Times New Roman  t"/>
          <w:sz w:val="20"/>
          <w:szCs w:val="20"/>
        </w:rPr>
        <w:t xml:space="preserve"> претпоставен</w:t>
      </w:r>
      <w:r w:rsidRPr="00E4276A">
        <w:rPr>
          <w:rFonts w:ascii="Times New Roman  t" w:hAnsi="Times New Roman  t" w:cs="Times New Roman  t"/>
          <w:sz w:val="20"/>
          <w:szCs w:val="20"/>
          <w:lang w:val="mk-MK"/>
        </w:rPr>
        <w:t>иот</w:t>
      </w:r>
      <w:r w:rsidRPr="00E4276A">
        <w:rPr>
          <w:rFonts w:ascii="Times New Roman  t" w:hAnsi="Times New Roman  t" w:cs="Times New Roman  t"/>
          <w:sz w:val="20"/>
          <w:szCs w:val="20"/>
        </w:rPr>
        <w:t xml:space="preserve"> татко да се подложи на ДНК</w:t>
      </w:r>
      <w:r>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тестови, како предуслов </w:t>
      </w:r>
      <w:r w:rsidRPr="00E4276A">
        <w:rPr>
          <w:rFonts w:ascii="Times New Roman  t" w:hAnsi="Times New Roman  t" w:cs="Times New Roman  t"/>
          <w:sz w:val="20"/>
          <w:szCs w:val="20"/>
          <w:lang w:val="mk-MK"/>
        </w:rPr>
        <w:t xml:space="preserve">за воспоставување </w:t>
      </w:r>
      <w:r w:rsidRPr="00E4276A">
        <w:rPr>
          <w:rFonts w:ascii="Times New Roman  t" w:hAnsi="Times New Roman  t" w:cs="Times New Roman  t"/>
          <w:sz w:val="20"/>
          <w:szCs w:val="20"/>
        </w:rPr>
        <w:t xml:space="preserve">врска со детето. </w:t>
      </w:r>
      <w:r w:rsidRPr="00E4276A">
        <w:rPr>
          <w:rFonts w:ascii="Times New Roman  t" w:hAnsi="Times New Roman  t" w:cs="Times New Roman  t"/>
          <w:sz w:val="20"/>
          <w:szCs w:val="20"/>
          <w:lang w:val="mk-MK"/>
        </w:rPr>
        <w:t>Случајот п</w:t>
      </w:r>
      <w:r w:rsidRPr="00E4276A">
        <w:rPr>
          <w:rFonts w:ascii="Times New Roman  t" w:hAnsi="Times New Roman  t" w:cs="Times New Roman  t"/>
          <w:sz w:val="20"/>
          <w:szCs w:val="20"/>
        </w:rPr>
        <w:t xml:space="preserve">ретставува </w:t>
      </w:r>
      <w:r w:rsidRPr="00E4276A">
        <w:rPr>
          <w:rFonts w:ascii="Times New Roman  t" w:hAnsi="Times New Roman  t" w:cs="Times New Roman  t"/>
          <w:sz w:val="20"/>
          <w:szCs w:val="20"/>
          <w:lang w:val="mk-MK"/>
        </w:rPr>
        <w:t>битен</w:t>
      </w:r>
      <w:r w:rsidRPr="00E4276A">
        <w:rPr>
          <w:rFonts w:ascii="Times New Roman  t" w:hAnsi="Times New Roman  t" w:cs="Times New Roman  t"/>
          <w:sz w:val="20"/>
          <w:szCs w:val="20"/>
        </w:rPr>
        <w:t xml:space="preserve"> чекор во признавањето </w:t>
      </w:r>
      <w:r w:rsidRPr="00E4276A">
        <w:rPr>
          <w:rFonts w:ascii="Times New Roman  t" w:hAnsi="Times New Roman  t" w:cs="Times New Roman  t"/>
          <w:sz w:val="20"/>
          <w:szCs w:val="20"/>
          <w:lang w:val="mk-MK"/>
        </w:rPr>
        <w:t>од</w:t>
      </w:r>
      <w:r w:rsidRPr="00E4276A">
        <w:rPr>
          <w:rFonts w:ascii="Times New Roman  t" w:hAnsi="Times New Roman  t" w:cs="Times New Roman  t"/>
          <w:sz w:val="20"/>
          <w:szCs w:val="20"/>
        </w:rPr>
        <w:t xml:space="preserve"> ЕСЧП на правото на детето да </w:t>
      </w:r>
      <w:r w:rsidRPr="00E4276A">
        <w:rPr>
          <w:rFonts w:ascii="Times New Roman  t" w:hAnsi="Times New Roman  t" w:cs="Times New Roman  t"/>
          <w:sz w:val="20"/>
          <w:szCs w:val="20"/>
          <w:lang w:val="mk-MK"/>
        </w:rPr>
        <w:t>го</w:t>
      </w:r>
      <w:r w:rsidRPr="00E4276A">
        <w:rPr>
          <w:rFonts w:ascii="Times New Roman  t" w:hAnsi="Times New Roman  t" w:cs="Times New Roman  t"/>
          <w:sz w:val="20"/>
          <w:szCs w:val="20"/>
        </w:rPr>
        <w:t xml:space="preserve"> знае </w:t>
      </w:r>
      <w:r w:rsidRPr="00E4276A">
        <w:rPr>
          <w:rFonts w:ascii="Times New Roman  t" w:hAnsi="Times New Roman  t" w:cs="Times New Roman  t"/>
          <w:sz w:val="20"/>
          <w:szCs w:val="20"/>
          <w:lang w:val="mk-MK"/>
        </w:rPr>
        <w:t xml:space="preserve">своето </w:t>
      </w:r>
      <w:r w:rsidRPr="00E4276A">
        <w:rPr>
          <w:rFonts w:ascii="Times New Roman  t" w:hAnsi="Times New Roman  t" w:cs="Times New Roman  t"/>
          <w:sz w:val="20"/>
          <w:szCs w:val="20"/>
        </w:rPr>
        <w:t xml:space="preserve">генетско потекло како дел од личниот идентитет, а </w:t>
      </w:r>
      <w:r w:rsidRPr="00E4276A">
        <w:rPr>
          <w:rFonts w:ascii="Times New Roman  t" w:hAnsi="Times New Roman  t" w:cs="Times New Roman  t"/>
          <w:sz w:val="20"/>
          <w:szCs w:val="20"/>
          <w:lang w:val="mk-MK"/>
        </w:rPr>
        <w:t>со тоа</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 xml:space="preserve">и </w:t>
      </w:r>
      <w:r w:rsidRPr="00E4276A">
        <w:rPr>
          <w:rFonts w:ascii="Times New Roman  t" w:hAnsi="Times New Roman  t" w:cs="Times New Roman  t"/>
          <w:sz w:val="20"/>
          <w:szCs w:val="20"/>
        </w:rPr>
        <w:t xml:space="preserve">приватниот живот, иако </w:t>
      </w:r>
      <w:r w:rsidRPr="00E4276A">
        <w:rPr>
          <w:rFonts w:ascii="Times New Roman  t" w:hAnsi="Times New Roman  t" w:cs="Times New Roman  t"/>
          <w:sz w:val="20"/>
          <w:szCs w:val="20"/>
          <w:lang w:val="mk-MK"/>
        </w:rPr>
        <w:t xml:space="preserve">тоа </w:t>
      </w:r>
      <w:r w:rsidRPr="00E4276A">
        <w:rPr>
          <w:rFonts w:ascii="Times New Roman  t" w:hAnsi="Times New Roman  t" w:cs="Times New Roman  t"/>
          <w:sz w:val="20"/>
          <w:szCs w:val="20"/>
        </w:rPr>
        <w:t>нема</w:t>
      </w:r>
      <w:r w:rsidRPr="00E4276A">
        <w:rPr>
          <w:rFonts w:ascii="Times New Roman  t" w:hAnsi="Times New Roman  t" w:cs="Times New Roman  t"/>
          <w:sz w:val="20"/>
          <w:szCs w:val="20"/>
          <w:lang w:val="mk-MK"/>
        </w:rPr>
        <w:t xml:space="preserve">ло постоечки </w:t>
      </w:r>
      <w:r w:rsidRPr="00E4276A">
        <w:rPr>
          <w:rFonts w:ascii="Times New Roman  t" w:hAnsi="Times New Roman  t" w:cs="Times New Roman  t"/>
          <w:sz w:val="20"/>
          <w:szCs w:val="20"/>
        </w:rPr>
        <w:t xml:space="preserve">семеен живот </w:t>
      </w:r>
      <w:r w:rsidRPr="00E4276A">
        <w:rPr>
          <w:rFonts w:ascii="Times New Roman  t" w:hAnsi="Times New Roman  t" w:cs="Times New Roman  t"/>
          <w:sz w:val="20"/>
          <w:szCs w:val="20"/>
          <w:lang w:val="mk-MK"/>
        </w:rPr>
        <w:t>со</w:t>
      </w:r>
      <w:r w:rsidRPr="00E4276A">
        <w:rPr>
          <w:rFonts w:ascii="Times New Roman  t" w:hAnsi="Times New Roman  t" w:cs="Times New Roman  t"/>
          <w:sz w:val="20"/>
          <w:szCs w:val="20"/>
        </w:rPr>
        <w:t xml:space="preserve"> претпостав</w:t>
      </w:r>
      <w:r w:rsidRPr="00E4276A">
        <w:rPr>
          <w:rFonts w:ascii="Times New Roman  t" w:hAnsi="Times New Roman  t" w:cs="Times New Roman  t"/>
          <w:sz w:val="20"/>
          <w:szCs w:val="20"/>
          <w:lang w:val="mk-MK"/>
        </w:rPr>
        <w:t>ениот</w:t>
      </w:r>
      <w:r w:rsidRPr="00E4276A">
        <w:rPr>
          <w:rFonts w:ascii="Times New Roman  t" w:hAnsi="Times New Roman  t" w:cs="Times New Roman  t"/>
          <w:sz w:val="20"/>
          <w:szCs w:val="20"/>
        </w:rPr>
        <w:t xml:space="preserve"> татко.</w:t>
      </w:r>
    </w:p>
  </w:footnote>
  <w:footnote w:id="63">
    <w:p w14:paraId="669497CF" w14:textId="2AECC6DE" w:rsidR="00EE5CAF" w:rsidRPr="00E4276A" w:rsidRDefault="00EE5CAF" w:rsidP="00C532AB">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 повеќе</w:t>
      </w:r>
      <w:r>
        <w:rPr>
          <w:rFonts w:ascii="Times New Roman  t" w:hAnsi="Times New Roman  t" w:cs="Times New Roman  t"/>
          <w:lang w:val="mk-MK"/>
        </w:rPr>
        <w:t>,</w:t>
      </w:r>
      <w:r w:rsidRPr="00E4276A">
        <w:rPr>
          <w:rFonts w:ascii="Times New Roman  t" w:hAnsi="Times New Roman  t" w:cs="Times New Roman  t"/>
          <w:lang w:val="mk-MK"/>
        </w:rPr>
        <w:t xml:space="preserve"> на пример</w:t>
      </w:r>
      <w:r>
        <w:rPr>
          <w:rFonts w:ascii="Times New Roman  t" w:hAnsi="Times New Roman  t" w:cs="Times New Roman  t"/>
          <w:lang w:val="mk-MK"/>
        </w:rPr>
        <w:t>,</w:t>
      </w:r>
      <w:r w:rsidRPr="00E4276A">
        <w:rPr>
          <w:rFonts w:ascii="Times New Roman  t" w:hAnsi="Times New Roman  t" w:cs="Times New Roman  t"/>
          <w:lang w:val="mk-MK"/>
        </w:rPr>
        <w:t xml:space="preserve"> во Пресудата за утврдување вонбрачно татковство </w:t>
      </w:r>
      <w:r w:rsidRPr="00E4276A">
        <w:rPr>
          <w:rFonts w:ascii="Times New Roman  t" w:hAnsi="Times New Roman  t" w:cs="Times New Roman  t"/>
        </w:rPr>
        <w:t>V</w:t>
      </w:r>
      <w:r w:rsidRPr="00E4276A">
        <w:rPr>
          <w:rFonts w:ascii="Times New Roman  t" w:hAnsi="Times New Roman  t" w:cs="Times New Roman  t"/>
          <w:lang w:val="mk-MK"/>
        </w:rPr>
        <w:t xml:space="preserve"> П-1625/07, Основен суд Скопје </w:t>
      </w:r>
      <w:r w:rsidRPr="00E4276A">
        <w:rPr>
          <w:rFonts w:ascii="Times New Roman  t" w:hAnsi="Times New Roman  t" w:cs="Times New Roman  t"/>
        </w:rPr>
        <w:t xml:space="preserve">II </w:t>
      </w:r>
      <w:r w:rsidRPr="00E4276A">
        <w:rPr>
          <w:rFonts w:ascii="Times New Roman  t" w:hAnsi="Times New Roman  t" w:cs="Times New Roman  t"/>
          <w:lang w:val="mk-MK"/>
        </w:rPr>
        <w:t>Скопје од 6.10.2010</w:t>
      </w:r>
      <w:r>
        <w:rPr>
          <w:rFonts w:ascii="Times New Roman  t" w:hAnsi="Times New Roman  t" w:cs="Times New Roman  t"/>
          <w:lang w:val="mk-MK"/>
        </w:rPr>
        <w:t xml:space="preserve"> г</w:t>
      </w:r>
      <w:r w:rsidRPr="00E4276A">
        <w:rPr>
          <w:rFonts w:ascii="Times New Roman  t" w:hAnsi="Times New Roman  t" w:cs="Times New Roman  t"/>
          <w:lang w:val="mk-MK"/>
        </w:rPr>
        <w:t>. Во случајот, таткото не се појавил на закажан термин за ДНК</w:t>
      </w:r>
      <w:r>
        <w:rPr>
          <w:rFonts w:ascii="Times New Roman  t" w:hAnsi="Times New Roman  t" w:cs="Times New Roman  t"/>
          <w:lang w:val="mk-MK"/>
        </w:rPr>
        <w:t>-</w:t>
      </w:r>
      <w:r w:rsidRPr="00E4276A">
        <w:rPr>
          <w:rFonts w:ascii="Times New Roman  t" w:hAnsi="Times New Roman  t" w:cs="Times New Roman  t"/>
          <w:lang w:val="mk-MK"/>
        </w:rPr>
        <w:t xml:space="preserve">анализа 6 пати, по што судот пресудил врз основа на сведоци дека одржувал интимни односи со мајката во период </w:t>
      </w:r>
      <w:r>
        <w:rPr>
          <w:rFonts w:ascii="Times New Roman  t" w:hAnsi="Times New Roman  t" w:cs="Times New Roman  t"/>
          <w:lang w:val="mk-MK"/>
        </w:rPr>
        <w:t xml:space="preserve">од </w:t>
      </w:r>
      <w:r w:rsidRPr="00E4276A">
        <w:rPr>
          <w:rFonts w:ascii="Times New Roman  t" w:hAnsi="Times New Roman  t" w:cs="Times New Roman  t"/>
          <w:lang w:val="mk-MK"/>
        </w:rPr>
        <w:t>180</w:t>
      </w:r>
      <w:r>
        <w:rPr>
          <w:rFonts w:ascii="Times New Roman  t" w:hAnsi="Times New Roman  t" w:cs="Times New Roman  t"/>
          <w:lang w:val="mk-MK"/>
        </w:rPr>
        <w:t xml:space="preserve"> до </w:t>
      </w:r>
      <w:r w:rsidRPr="00E4276A">
        <w:rPr>
          <w:rFonts w:ascii="Times New Roman  t" w:hAnsi="Times New Roman  t" w:cs="Times New Roman  t"/>
          <w:lang w:val="mk-MK"/>
        </w:rPr>
        <w:t xml:space="preserve">300 дена пред раѓањето на детето, а во отсуство на вешто мислење по вина на тужениот. </w:t>
      </w:r>
    </w:p>
  </w:footnote>
  <w:footnote w:id="64">
    <w:p w14:paraId="6D90D011" w14:textId="5895ECB7" w:rsidR="00EE5CAF" w:rsidRPr="00E4276A" w:rsidRDefault="00EE5CAF" w:rsidP="00C532AB">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Закон за семјството, член 8 и </w:t>
      </w:r>
      <w:r>
        <w:rPr>
          <w:rFonts w:ascii="Times New Roman  t" w:hAnsi="Times New Roman  t" w:cs="Times New Roman  t"/>
          <w:lang w:val="mk-MK"/>
        </w:rPr>
        <w:t xml:space="preserve">член </w:t>
      </w:r>
      <w:r w:rsidRPr="00E4276A">
        <w:rPr>
          <w:rFonts w:ascii="Times New Roman  t" w:hAnsi="Times New Roman  t" w:cs="Times New Roman  t"/>
          <w:lang w:val="mk-MK"/>
        </w:rPr>
        <w:t>9, како и Закон за наследувањето</w:t>
      </w:r>
      <w:r w:rsidRPr="00E4276A">
        <w:rPr>
          <w:rFonts w:ascii="Times New Roman  t" w:hAnsi="Times New Roman  t" w:cs="Times New Roman  t"/>
          <w:i/>
        </w:rPr>
        <w:t xml:space="preserve"> </w:t>
      </w:r>
      <w:r w:rsidRPr="00E4276A">
        <w:rPr>
          <w:rFonts w:ascii="Times New Roman  t" w:hAnsi="Times New Roman  t" w:cs="Times New Roman  t"/>
        </w:rPr>
        <w:t>(</w:t>
      </w:r>
      <w:r w:rsidRPr="00E4276A">
        <w:rPr>
          <w:rFonts w:ascii="Times New Roman  t" w:hAnsi="Times New Roman  t" w:cs="Times New Roman  t"/>
          <w:lang w:val="mk-MK"/>
        </w:rPr>
        <w:t xml:space="preserve">Закон за наследувањето, </w:t>
      </w:r>
      <w:r w:rsidRPr="00E4276A">
        <w:rPr>
          <w:rFonts w:ascii="Times New Roman  t" w:hAnsi="Times New Roman  t" w:cs="Times New Roman  t"/>
          <w:i/>
          <w:lang w:val="mk-MK"/>
        </w:rPr>
        <w:t>Службен весник на Република Македонија</w:t>
      </w:r>
      <w:r w:rsidRPr="00E4276A">
        <w:rPr>
          <w:rFonts w:ascii="Times New Roman  t" w:hAnsi="Times New Roman  t" w:cs="Times New Roman  t"/>
          <w:lang w:val="mk-MK"/>
        </w:rPr>
        <w:t>, 47/96 (консолидиран текст)</w:t>
      </w:r>
      <w:r w:rsidRPr="00E4276A">
        <w:rPr>
          <w:rFonts w:ascii="Times New Roman  t" w:hAnsi="Times New Roman  t" w:cs="Times New Roman  t"/>
        </w:rPr>
        <w:t xml:space="preserve">, </w:t>
      </w:r>
      <w:r w:rsidRPr="00E4276A">
        <w:rPr>
          <w:rFonts w:ascii="Times New Roman  t" w:hAnsi="Times New Roman  t" w:cs="Times New Roman  t"/>
          <w:lang w:val="mk-MK"/>
        </w:rPr>
        <w:t>член 14</w:t>
      </w:r>
      <w:r w:rsidRPr="00E4276A">
        <w:rPr>
          <w:rFonts w:ascii="Times New Roman  t" w:hAnsi="Times New Roman  t" w:cs="Times New Roman  t"/>
        </w:rPr>
        <w:t xml:space="preserve"> (</w:t>
      </w:r>
      <w:r w:rsidRPr="00E4276A">
        <w:rPr>
          <w:rFonts w:ascii="Times New Roman  t" w:hAnsi="Times New Roman  t" w:cs="Times New Roman  t"/>
          <w:lang w:val="mk-MK"/>
        </w:rPr>
        <w:t>кој експлицитно пропишува дека за да може некој да се класифицира како наследник, сродството мора да биде утврдено на законски начин)</w:t>
      </w:r>
      <w:r w:rsidRPr="00E4276A">
        <w:rPr>
          <w:rFonts w:ascii="Times New Roman  t" w:hAnsi="Times New Roman  t" w:cs="Times New Roman  t"/>
        </w:rPr>
        <w:t xml:space="preserve">. </w:t>
      </w:r>
    </w:p>
  </w:footnote>
  <w:footnote w:id="65">
    <w:p w14:paraId="678AFD48" w14:textId="0AA71FEB" w:rsidR="00EE5CAF" w:rsidRPr="00E4276A" w:rsidRDefault="00EE5CAF" w:rsidP="004E1BBD">
      <w:pPr>
        <w:spacing w:after="0" w:line="240" w:lineRule="auto"/>
        <w:jc w:val="both"/>
        <w:rPr>
          <w:rFonts w:ascii="Times New Roman  t" w:hAnsi="Times New Roman  t" w:cs="Times New Roman  t"/>
          <w:sz w:val="20"/>
          <w:szCs w:val="20"/>
          <w:lang w:val="fr-FR"/>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 7, КПД.</w:t>
      </w:r>
    </w:p>
  </w:footnote>
  <w:footnote w:id="66">
    <w:p w14:paraId="5A239C94" w14:textId="48804261" w:rsidR="00EE5CAF" w:rsidRPr="00E4276A" w:rsidRDefault="00EE5CAF" w:rsidP="004E1BBD">
      <w:pPr>
        <w:spacing w:after="0" w:line="240" w:lineRule="auto"/>
        <w:jc w:val="both"/>
        <w:rPr>
          <w:rFonts w:ascii="Times New Roman  t" w:hAnsi="Times New Roman  t" w:cs="Times New Roman  t"/>
          <w:sz w:val="20"/>
          <w:szCs w:val="20"/>
          <w:lang w:val="fr-FR"/>
        </w:rPr>
      </w:pPr>
      <w:r w:rsidRPr="00E4276A">
        <w:rPr>
          <w:rStyle w:val="FootnoteReference"/>
          <w:rFonts w:ascii="Times New Roman  t" w:hAnsi="Times New Roman  t" w:cs="Times New Roman  t"/>
          <w:sz w:val="20"/>
          <w:szCs w:val="20"/>
        </w:rPr>
        <w:footnoteRef/>
      </w:r>
      <w:r>
        <w:rPr>
          <w:rFonts w:ascii="Times New Roman  t" w:hAnsi="Times New Roman  t" w:cs="Times New Roman  t"/>
          <w:i/>
          <w:sz w:val="20"/>
          <w:szCs w:val="20"/>
          <w:lang w:val="mk-MK"/>
        </w:rPr>
        <w:t xml:space="preserve"> </w:t>
      </w:r>
      <w:r w:rsidRPr="00E4276A">
        <w:rPr>
          <w:rFonts w:ascii="Times New Roman  t" w:hAnsi="Times New Roman  t" w:cs="Times New Roman  t"/>
          <w:sz w:val="20"/>
          <w:szCs w:val="20"/>
          <w:lang w:val="mk-MK"/>
        </w:rPr>
        <w:t xml:space="preserve">Член 47 и </w:t>
      </w:r>
      <w:r>
        <w:rPr>
          <w:rFonts w:ascii="Times New Roman  t" w:hAnsi="Times New Roman  t" w:cs="Times New Roman  t"/>
          <w:sz w:val="20"/>
          <w:szCs w:val="20"/>
          <w:lang w:val="mk-MK"/>
        </w:rPr>
        <w:t xml:space="preserve">член </w:t>
      </w:r>
      <w:r w:rsidRPr="00E4276A">
        <w:rPr>
          <w:rFonts w:ascii="Times New Roman  t" w:hAnsi="Times New Roman  t" w:cs="Times New Roman  t"/>
          <w:sz w:val="20"/>
          <w:szCs w:val="20"/>
          <w:lang w:val="mk-MK"/>
        </w:rPr>
        <w:t>48, КПД</w:t>
      </w:r>
      <w:r w:rsidRPr="00E4276A">
        <w:rPr>
          <w:rFonts w:ascii="Times New Roman  t" w:hAnsi="Times New Roman  t" w:cs="Times New Roman  t"/>
          <w:sz w:val="20"/>
          <w:szCs w:val="20"/>
          <w:lang w:val="fr-FR"/>
        </w:rPr>
        <w:t>.</w:t>
      </w:r>
    </w:p>
  </w:footnote>
  <w:footnote w:id="67">
    <w:p w14:paraId="233AC969" w14:textId="7B7F4C11" w:rsidR="00EE5CAF" w:rsidRPr="00E4276A" w:rsidRDefault="00EE5CAF" w:rsidP="004E1BBD">
      <w:pPr>
        <w:spacing w:after="0" w:line="240" w:lineRule="auto"/>
        <w:jc w:val="both"/>
        <w:rPr>
          <w:rFonts w:ascii="Times New Roman  t" w:hAnsi="Times New Roman  t" w:cs="Times New Roman  t"/>
          <w:sz w:val="20"/>
          <w:szCs w:val="20"/>
          <w:lang w:val="fr-FR"/>
        </w:rPr>
      </w:pPr>
      <w:r w:rsidRPr="00E4276A">
        <w:rPr>
          <w:rStyle w:val="FootnoteReference"/>
          <w:rFonts w:ascii="Times New Roman  t" w:hAnsi="Times New Roman  t" w:cs="Times New Roman  t"/>
          <w:sz w:val="20"/>
          <w:szCs w:val="20"/>
        </w:rPr>
        <w:footnoteRef/>
      </w:r>
      <w:r>
        <w:rPr>
          <w:rFonts w:ascii="Times New Roman  t" w:hAnsi="Times New Roman  t" w:cs="Times New Roman  t"/>
          <w:i/>
          <w:sz w:val="20"/>
          <w:szCs w:val="20"/>
          <w:lang w:val="mk-MK"/>
        </w:rPr>
        <w:t xml:space="preserve"> </w:t>
      </w:r>
      <w:r w:rsidRPr="00E4276A">
        <w:rPr>
          <w:rFonts w:ascii="Times New Roman  t" w:hAnsi="Times New Roman  t" w:cs="Times New Roman  t"/>
          <w:sz w:val="20"/>
          <w:szCs w:val="20"/>
          <w:lang w:val="mk-MK"/>
        </w:rPr>
        <w:t>Член 57, КПД.</w:t>
      </w:r>
      <w:r w:rsidRPr="00E4276A">
        <w:rPr>
          <w:rFonts w:ascii="Times New Roman  t" w:hAnsi="Times New Roman  t" w:cs="Times New Roman  t"/>
          <w:i/>
          <w:sz w:val="20"/>
          <w:szCs w:val="20"/>
          <w:lang w:val="mk-MK"/>
        </w:rPr>
        <w:t xml:space="preserve"> </w:t>
      </w:r>
    </w:p>
  </w:footnote>
  <w:footnote w:id="68">
    <w:p w14:paraId="214D8D59" w14:textId="5D96174B"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 како се развивала дебатата и праксата во Германија</w:t>
      </w:r>
      <w:r>
        <w:rPr>
          <w:rFonts w:ascii="Times New Roman  t" w:hAnsi="Times New Roman  t" w:cs="Times New Roman  t"/>
          <w:lang w:val="mk-MK"/>
        </w:rPr>
        <w:t>,</w:t>
      </w:r>
      <w:r w:rsidRPr="00E4276A">
        <w:rPr>
          <w:rFonts w:ascii="Times New Roman  t" w:hAnsi="Times New Roman  t" w:cs="Times New Roman  t"/>
          <w:lang w:val="mk-MK"/>
        </w:rPr>
        <w:t xml:space="preserve"> која во поглед на ова прашање е исклучително богата во </w:t>
      </w:r>
      <w:r w:rsidRPr="00E4276A">
        <w:rPr>
          <w:rFonts w:ascii="Times New Roman  t" w:hAnsi="Times New Roman  t" w:cs="Times New Roman  t"/>
        </w:rPr>
        <w:t>Thorn P., Katzoke T., Daniles K.,</w:t>
      </w:r>
      <w:r w:rsidRPr="00E4276A">
        <w:rPr>
          <w:rFonts w:ascii="Times New Roman  t" w:hAnsi="Times New Roman  t" w:cs="Times New Roman  t"/>
          <w:lang w:val="mk-MK"/>
        </w:rPr>
        <w:t>“</w:t>
      </w:r>
      <w:r w:rsidRPr="00E4276A">
        <w:rPr>
          <w:rFonts w:ascii="Times New Roman  t" w:hAnsi="Times New Roman  t" w:cs="Times New Roman  t"/>
        </w:rPr>
        <w:t>Semen Donors in Germany:  A Study Exploring Motivations and Attitudes</w:t>
      </w:r>
      <w:r w:rsidRPr="00E4276A">
        <w:rPr>
          <w:rFonts w:ascii="Times New Roman  t" w:hAnsi="Times New Roman  t" w:cs="Times New Roman  t"/>
          <w:lang w:val="mk-MK"/>
        </w:rPr>
        <w:t>“</w:t>
      </w:r>
      <w:r w:rsidRPr="00E4276A">
        <w:rPr>
          <w:rFonts w:ascii="Times New Roman  t" w:hAnsi="Times New Roman  t" w:cs="Times New Roman  t"/>
        </w:rPr>
        <w:t>,</w:t>
      </w:r>
      <w:r w:rsidRPr="00E4276A">
        <w:rPr>
          <w:rFonts w:ascii="Times New Roman  t" w:hAnsi="Times New Roman  t" w:cs="Times New Roman  t"/>
          <w:lang w:val="mk-MK"/>
        </w:rPr>
        <w:t xml:space="preserve"> </w:t>
      </w:r>
      <w:r w:rsidRPr="00E4276A">
        <w:rPr>
          <w:rFonts w:ascii="Times New Roman  t" w:hAnsi="Times New Roman  t" w:cs="Times New Roman  t"/>
        </w:rPr>
        <w:t xml:space="preserve">Human Reproduction, Vol. 13, No. 11, 2008, pp. 2415-2420, </w:t>
      </w:r>
      <w:r w:rsidRPr="00E4276A">
        <w:rPr>
          <w:rFonts w:ascii="Times New Roman  t" w:hAnsi="Times New Roman  t" w:cs="Times New Roman  t"/>
          <w:lang w:val="mk-MK"/>
        </w:rPr>
        <w:t xml:space="preserve">и </w:t>
      </w:r>
      <w:r w:rsidRPr="00E4276A">
        <w:rPr>
          <w:rFonts w:ascii="Times New Roman  t" w:hAnsi="Times New Roman  t" w:cs="Times New Roman  t"/>
        </w:rPr>
        <w:t xml:space="preserve"> DW</w:t>
      </w:r>
      <w:r w:rsidRPr="00E4276A">
        <w:rPr>
          <w:rFonts w:ascii="Times New Roman  t" w:hAnsi="Times New Roman  t" w:cs="Times New Roman  t"/>
          <w:lang w:val="mk-MK"/>
        </w:rPr>
        <w:t xml:space="preserve"> </w:t>
      </w:r>
      <w:r w:rsidRPr="00E4276A">
        <w:rPr>
          <w:rFonts w:ascii="Times New Roman  t" w:hAnsi="Times New Roman  t" w:cs="Times New Roman  t"/>
          <w:i/>
        </w:rPr>
        <w:t>No Anonymity for Sperm Donors, Court Rules</w:t>
      </w:r>
      <w:r w:rsidRPr="00E4276A">
        <w:rPr>
          <w:rFonts w:ascii="Times New Roman  t" w:hAnsi="Times New Roman  t" w:cs="Times New Roman  t"/>
        </w:rPr>
        <w:t xml:space="preserve">, 7.2.2013 </w:t>
      </w:r>
      <w:hyperlink r:id="rId3" w:history="1">
        <w:r w:rsidRPr="00E4276A">
          <w:rPr>
            <w:rStyle w:val="Hyperlink"/>
            <w:rFonts w:ascii="Times New Roman  t" w:hAnsi="Times New Roman  t" w:cs="Times New Roman  t"/>
          </w:rPr>
          <w:t>https://www.dw.com/en/no-anonymity-for-sperm-donors-court-rules/a-16582786</w:t>
        </w:r>
      </w:hyperlink>
      <w:r w:rsidRPr="00E4276A">
        <w:rPr>
          <w:rFonts w:ascii="Times New Roman  t" w:hAnsi="Times New Roman  t" w:cs="Times New Roman  t"/>
        </w:rPr>
        <w:t xml:space="preserve">; </w:t>
      </w:r>
    </w:p>
  </w:footnote>
  <w:footnote w:id="69">
    <w:p w14:paraId="37345EC2" w14:textId="62088078" w:rsidR="00EE5CAF" w:rsidRPr="00E4276A" w:rsidRDefault="00EE5CAF">
      <w:pPr>
        <w:pStyle w:val="FootnoteText"/>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i/>
        </w:rPr>
        <w:t>Op. cit</w:t>
      </w:r>
      <w:r w:rsidRPr="00E4276A">
        <w:rPr>
          <w:rFonts w:ascii="Times New Roman  t" w:hAnsi="Times New Roman  t" w:cs="Times New Roman  t"/>
        </w:rPr>
        <w:t>. Ignovska, Intersentia, 2015.</w:t>
      </w:r>
    </w:p>
  </w:footnote>
  <w:footnote w:id="70">
    <w:p w14:paraId="6F2400A1" w14:textId="7B356ED5" w:rsidR="00EE5CAF" w:rsidRPr="00E4276A" w:rsidRDefault="00EE5CAF" w:rsidP="004E1BBD">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rPr>
        <w:t xml:space="preserve">Godelli v. Italy, European Court of Human Rights, No. 33783/09, judgment of 25.09.2012, Odiėvre v. France, European Court of Human Rights, No. 42326/98, judgment of 13.02.2003. </w:t>
      </w:r>
    </w:p>
  </w:footnote>
  <w:footnote w:id="71">
    <w:p w14:paraId="53391D9E" w14:textId="6584B360"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w:t>
      </w:r>
      <w:r>
        <w:rPr>
          <w:rFonts w:ascii="Times New Roman  t" w:hAnsi="Times New Roman  t" w:cs="Times New Roman  t"/>
        </w:rPr>
        <w:t>,</w:t>
      </w:r>
      <w:r w:rsidRPr="00E4276A">
        <w:rPr>
          <w:rFonts w:ascii="Times New Roman  t" w:hAnsi="Times New Roman  t" w:cs="Times New Roman  t"/>
          <w:lang w:val="mk-MK"/>
        </w:rPr>
        <w:t xml:space="preserve"> на пример</w:t>
      </w:r>
      <w:r>
        <w:rPr>
          <w:rFonts w:ascii="Times New Roman  t" w:hAnsi="Times New Roman  t" w:cs="Times New Roman  t"/>
        </w:rPr>
        <w:t>,</w:t>
      </w:r>
      <w:r w:rsidRPr="00E4276A">
        <w:rPr>
          <w:rFonts w:ascii="Times New Roman  t" w:hAnsi="Times New Roman  t" w:cs="Times New Roman  t"/>
          <w:lang w:val="mk-MK"/>
        </w:rPr>
        <w:t xml:space="preserve"> на веб</w:t>
      </w:r>
      <w:r>
        <w:rPr>
          <w:rFonts w:ascii="Times New Roman  t" w:hAnsi="Times New Roman  t" w:cs="Times New Roman  t"/>
        </w:rPr>
        <w:t>-</w:t>
      </w:r>
      <w:r w:rsidRPr="00E4276A">
        <w:rPr>
          <w:rFonts w:ascii="Times New Roman  t" w:hAnsi="Times New Roman  t" w:cs="Times New Roman  t"/>
          <w:lang w:val="mk-MK"/>
        </w:rPr>
        <w:t>стран</w:t>
      </w:r>
      <w:r>
        <w:rPr>
          <w:rFonts w:ascii="Times New Roman  t" w:hAnsi="Times New Roman  t" w:cs="Times New Roman  t"/>
          <w:lang w:val="mk-MK"/>
        </w:rPr>
        <w:t>иц</w:t>
      </w:r>
      <w:r w:rsidRPr="00E4276A">
        <w:rPr>
          <w:rFonts w:ascii="Times New Roman  t" w:hAnsi="Times New Roman  t" w:cs="Times New Roman  t"/>
          <w:lang w:val="mk-MK"/>
        </w:rPr>
        <w:t xml:space="preserve">ата на меѓунардоната банка за генетски материјал </w:t>
      </w:r>
      <w:r w:rsidRPr="00E4276A">
        <w:rPr>
          <w:rFonts w:ascii="Times New Roman  t" w:hAnsi="Times New Roman  t" w:cs="Times New Roman  t"/>
        </w:rPr>
        <w:t xml:space="preserve">Cryos </w:t>
      </w:r>
      <w:r w:rsidRPr="00252789">
        <w:rPr>
          <w:rFonts w:ascii="Times New Roman  t" w:hAnsi="Times New Roman  t" w:cs="Times New Roman  t"/>
          <w:lang w:val="mk-MK"/>
        </w:rPr>
        <w:t>–</w:t>
      </w:r>
      <w:r w:rsidRPr="00E4276A">
        <w:rPr>
          <w:rFonts w:ascii="Times New Roman  t" w:hAnsi="Times New Roman  t" w:cs="Times New Roman  t"/>
        </w:rPr>
        <w:t xml:space="preserve"> </w:t>
      </w:r>
      <w:hyperlink r:id="rId4" w:history="1">
        <w:r w:rsidRPr="00E4276A">
          <w:rPr>
            <w:rStyle w:val="Hyperlink"/>
            <w:rFonts w:ascii="Times New Roman  t" w:hAnsi="Times New Roman  t" w:cs="Times New Roman  t"/>
          </w:rPr>
          <w:t>https://www.cryosinternational.com/en-gb/dk-shop/private/</w:t>
        </w:r>
      </w:hyperlink>
      <w:r w:rsidRPr="00E4276A">
        <w:rPr>
          <w:rFonts w:ascii="Times New Roman  t" w:hAnsi="Times New Roman  t" w:cs="Times New Roman  t"/>
        </w:rPr>
        <w:t xml:space="preserve">. </w:t>
      </w:r>
    </w:p>
  </w:footnote>
  <w:footnote w:id="72">
    <w:p w14:paraId="51321D6D" w14:textId="3BA27A41"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Pr>
          <w:rFonts w:ascii="Times New Roman  t" w:hAnsi="Times New Roman  t" w:cs="Times New Roman  t"/>
          <w:lang w:val="mk-MK"/>
        </w:rPr>
        <w:t>Ч</w:t>
      </w:r>
      <w:r w:rsidRPr="000C3ECF">
        <w:rPr>
          <w:rFonts w:ascii="Times New Roman  t" w:hAnsi="Times New Roman  t" w:cs="Times New Roman  t"/>
          <w:lang w:val="mk-MK"/>
        </w:rPr>
        <w:t>лен 75</w:t>
      </w:r>
      <w:r>
        <w:rPr>
          <w:rFonts w:ascii="Times New Roman  t" w:hAnsi="Times New Roman  t" w:cs="Times New Roman  t"/>
          <w:lang w:val="mk-MK"/>
        </w:rPr>
        <w:t xml:space="preserve"> од </w:t>
      </w:r>
      <w:r w:rsidRPr="00E4276A">
        <w:rPr>
          <w:rFonts w:ascii="Times New Roman  t" w:hAnsi="Times New Roman  t" w:cs="Times New Roman  t"/>
          <w:lang w:val="mk-MK"/>
        </w:rPr>
        <w:t>Закон</w:t>
      </w:r>
      <w:r>
        <w:rPr>
          <w:rFonts w:ascii="Times New Roman  t" w:hAnsi="Times New Roman  t" w:cs="Times New Roman  t"/>
          <w:lang w:val="mk-MK"/>
        </w:rPr>
        <w:t>от</w:t>
      </w:r>
      <w:r w:rsidRPr="00E4276A">
        <w:rPr>
          <w:rFonts w:ascii="Times New Roman  t" w:hAnsi="Times New Roman  t" w:cs="Times New Roman  t"/>
          <w:lang w:val="mk-MK"/>
        </w:rPr>
        <w:t xml:space="preserve"> за семејството,. </w:t>
      </w:r>
    </w:p>
  </w:footnote>
  <w:footnote w:id="73">
    <w:p w14:paraId="0A9FAF13" w14:textId="603DD3DD" w:rsidR="00EE5CAF" w:rsidRPr="00E4276A" w:rsidRDefault="00EE5CAF" w:rsidP="00736933">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Ова е различно уредено во различни држави кои регулираат гестациски бремености. Еден начин на регулирање е да се третира жената која раѓа како мајка и потоа да се трансферира правното мајчинство преку судска одлука спрема мајката со намера. Вака е уредено во Велика Британија и личи на постапка за давање дете на посвојување, но</w:t>
      </w:r>
      <w:r>
        <w:rPr>
          <w:rFonts w:ascii="Times New Roman  t" w:hAnsi="Times New Roman  t" w:cs="Times New Roman  t"/>
          <w:lang w:val="mk-MK"/>
        </w:rPr>
        <w:t>,</w:t>
      </w:r>
      <w:r w:rsidRPr="00E4276A">
        <w:rPr>
          <w:rFonts w:ascii="Times New Roman  t" w:hAnsi="Times New Roman  t" w:cs="Times New Roman  t"/>
          <w:lang w:val="mk-MK"/>
        </w:rPr>
        <w:t xml:space="preserve"> исто така</w:t>
      </w:r>
      <w:r>
        <w:rPr>
          <w:rFonts w:ascii="Times New Roman  t" w:hAnsi="Times New Roman  t" w:cs="Times New Roman  t"/>
          <w:lang w:val="mk-MK"/>
        </w:rPr>
        <w:t>,</w:t>
      </w:r>
      <w:r w:rsidRPr="00E4276A">
        <w:rPr>
          <w:rFonts w:ascii="Times New Roman  t" w:hAnsi="Times New Roman  t" w:cs="Times New Roman  t"/>
          <w:lang w:val="mk-MK"/>
        </w:rPr>
        <w:t xml:space="preserve"> и дозволува можност на гестациската носителка да се премисли и да не го даде детето на посвојување. Другиот начин на регулирање е преку обврзувачки договори, авторизирани од страна на судот, а пред трансферот на ембрионот во телото на гестациската носителка </w:t>
      </w:r>
      <w:r w:rsidRPr="00E4276A">
        <w:rPr>
          <w:rFonts w:ascii="Times New Roman  t" w:hAnsi="Times New Roman  t" w:cs="Times New Roman  t"/>
        </w:rPr>
        <w:t>(член 1</w:t>
      </w:r>
      <w:r>
        <w:rPr>
          <w:rFonts w:ascii="Times New Roman  t" w:hAnsi="Times New Roman  t" w:cs="Times New Roman  t"/>
          <w:lang w:val="mk-MK"/>
        </w:rPr>
        <w:t>.</w:t>
      </w:r>
      <w:r w:rsidRPr="00E4276A">
        <w:rPr>
          <w:rFonts w:ascii="Times New Roman  t" w:hAnsi="Times New Roman  t" w:cs="Times New Roman  t"/>
        </w:rPr>
        <w:t xml:space="preserve">458 </w:t>
      </w:r>
      <w:r w:rsidRPr="00E4276A">
        <w:rPr>
          <w:rFonts w:ascii="Times New Roman  t" w:hAnsi="Times New Roman  t" w:cs="Times New Roman  t"/>
          <w:lang w:val="mk-MK"/>
        </w:rPr>
        <w:t xml:space="preserve">од </w:t>
      </w:r>
      <w:r>
        <w:rPr>
          <w:rFonts w:ascii="Times New Roman  t" w:hAnsi="Times New Roman  t" w:cs="Times New Roman  t"/>
          <w:lang w:val="mk-MK"/>
        </w:rPr>
        <w:t>г</w:t>
      </w:r>
      <w:r w:rsidRPr="00E4276A">
        <w:rPr>
          <w:rFonts w:ascii="Times New Roman  t" w:hAnsi="Times New Roman  t" w:cs="Times New Roman  t"/>
          <w:lang w:val="mk-MK"/>
        </w:rPr>
        <w:t xml:space="preserve">рчкиот Граѓански </w:t>
      </w:r>
      <w:r>
        <w:rPr>
          <w:rFonts w:ascii="Times New Roman  t" w:hAnsi="Times New Roman  t" w:cs="Times New Roman  t"/>
          <w:lang w:val="mk-MK"/>
        </w:rPr>
        <w:t>з</w:t>
      </w:r>
      <w:r w:rsidRPr="00E4276A">
        <w:rPr>
          <w:rFonts w:ascii="Times New Roman  t" w:hAnsi="Times New Roman  t" w:cs="Times New Roman  t"/>
          <w:lang w:val="mk-MK"/>
        </w:rPr>
        <w:t>аконик)</w:t>
      </w:r>
      <w:r w:rsidRPr="00E4276A">
        <w:rPr>
          <w:rFonts w:ascii="Times New Roman  t" w:hAnsi="Times New Roman  t" w:cs="Times New Roman  t"/>
        </w:rPr>
        <w:t xml:space="preserve">, </w:t>
      </w:r>
      <w:r w:rsidRPr="00E4276A">
        <w:rPr>
          <w:rFonts w:ascii="Times New Roman  t" w:hAnsi="Times New Roman  t" w:cs="Times New Roman  t"/>
          <w:lang w:val="mk-MK"/>
        </w:rPr>
        <w:t xml:space="preserve">и на тој начин родителските одговорности на бенефициентите на потпомогнатото оплодување настануваат од моментот на раѓањето на детето, како исклучок од правилото </w:t>
      </w:r>
      <w:r w:rsidRPr="00E4276A">
        <w:rPr>
          <w:rFonts w:ascii="Times New Roman  t" w:hAnsi="Times New Roman  t" w:cs="Times New Roman  t"/>
          <w:i/>
        </w:rPr>
        <w:t>mater semper certa</w:t>
      </w:r>
      <w:r w:rsidRPr="00E4276A">
        <w:rPr>
          <w:rFonts w:ascii="Times New Roman  t" w:hAnsi="Times New Roman  t" w:cs="Times New Roman  t"/>
          <w:i/>
          <w:lang w:val="mk-MK"/>
        </w:rPr>
        <w:t xml:space="preserve"> </w:t>
      </w:r>
      <w:r w:rsidRPr="00E4276A">
        <w:rPr>
          <w:rFonts w:ascii="Times New Roman  t" w:hAnsi="Times New Roman  t" w:cs="Times New Roman  t"/>
          <w:i/>
        </w:rPr>
        <w:t>est</w:t>
      </w:r>
      <w:r w:rsidRPr="00E4276A">
        <w:rPr>
          <w:rFonts w:ascii="Times New Roman  t" w:hAnsi="Times New Roman  t" w:cs="Times New Roman  t"/>
        </w:rPr>
        <w:t xml:space="preserve">  (член 1</w:t>
      </w:r>
      <w:r>
        <w:rPr>
          <w:rFonts w:ascii="Times New Roman  t" w:hAnsi="Times New Roman  t" w:cs="Times New Roman  t"/>
          <w:lang w:val="mk-MK"/>
        </w:rPr>
        <w:t>.</w:t>
      </w:r>
      <w:r w:rsidRPr="00E4276A">
        <w:rPr>
          <w:rFonts w:ascii="Times New Roman  t" w:hAnsi="Times New Roman  t" w:cs="Times New Roman  t"/>
        </w:rPr>
        <w:t xml:space="preserve">464 </w:t>
      </w:r>
      <w:r w:rsidRPr="00E4276A">
        <w:rPr>
          <w:rFonts w:ascii="Times New Roman  t" w:hAnsi="Times New Roman  t" w:cs="Times New Roman  t"/>
          <w:lang w:val="mk-MK"/>
        </w:rPr>
        <w:t xml:space="preserve">од </w:t>
      </w:r>
      <w:r>
        <w:rPr>
          <w:rFonts w:ascii="Times New Roman  t" w:hAnsi="Times New Roman  t" w:cs="Times New Roman  t"/>
          <w:lang w:val="mk-MK"/>
        </w:rPr>
        <w:t>г</w:t>
      </w:r>
      <w:r w:rsidRPr="00E4276A">
        <w:rPr>
          <w:rFonts w:ascii="Times New Roman  t" w:hAnsi="Times New Roman  t" w:cs="Times New Roman  t"/>
          <w:lang w:val="mk-MK"/>
        </w:rPr>
        <w:t xml:space="preserve">рчкиот Граѓански </w:t>
      </w:r>
      <w:r>
        <w:rPr>
          <w:rFonts w:ascii="Times New Roman  t" w:hAnsi="Times New Roman  t" w:cs="Times New Roman  t"/>
          <w:lang w:val="mk-MK"/>
        </w:rPr>
        <w:t>з</w:t>
      </w:r>
      <w:r w:rsidRPr="00E4276A">
        <w:rPr>
          <w:rFonts w:ascii="Times New Roman  t" w:hAnsi="Times New Roman  t" w:cs="Times New Roman  t"/>
          <w:lang w:val="mk-MK"/>
        </w:rPr>
        <w:t>аконик</w:t>
      </w:r>
      <w:r w:rsidRPr="00E4276A">
        <w:rPr>
          <w:rFonts w:ascii="Times New Roman  t" w:hAnsi="Times New Roman  t" w:cs="Times New Roman  t"/>
        </w:rPr>
        <w:t xml:space="preserve">). </w:t>
      </w:r>
      <w:r w:rsidRPr="00E4276A">
        <w:rPr>
          <w:rFonts w:ascii="Times New Roman  t" w:hAnsi="Times New Roman  t" w:cs="Times New Roman  t"/>
          <w:lang w:val="mk-MK"/>
        </w:rPr>
        <w:t xml:space="preserve">Слично решение има и во </w:t>
      </w:r>
      <w:r>
        <w:rPr>
          <w:rFonts w:ascii="Times New Roman  t" w:hAnsi="Times New Roman  t" w:cs="Times New Roman  t"/>
          <w:lang w:val="mk-MK"/>
        </w:rPr>
        <w:t>у</w:t>
      </w:r>
      <w:r w:rsidRPr="00E4276A">
        <w:rPr>
          <w:rFonts w:ascii="Times New Roman  t" w:hAnsi="Times New Roman  t" w:cs="Times New Roman  t"/>
          <w:lang w:val="mk-MK"/>
        </w:rPr>
        <w:t xml:space="preserve">краинското семејно законодавство. Види повеќе во </w:t>
      </w:r>
      <w:r w:rsidRPr="00E4276A">
        <w:rPr>
          <w:rFonts w:ascii="Times New Roman  t" w:hAnsi="Times New Roman  t" w:cs="Times New Roman  t"/>
        </w:rPr>
        <w:t xml:space="preserve">Natzis N.A., “The Regulation of Surrogate Motherhood in Greece”, </w:t>
      </w:r>
      <w:r w:rsidRPr="00E4276A">
        <w:rPr>
          <w:rFonts w:ascii="Times New Roman  t" w:hAnsi="Times New Roman  t" w:cs="Times New Roman  t"/>
          <w:i/>
        </w:rPr>
        <w:t>Social Science and Research Network</w:t>
      </w:r>
      <w:r w:rsidRPr="00E4276A">
        <w:rPr>
          <w:rFonts w:ascii="Times New Roman  t" w:hAnsi="Times New Roman  t" w:cs="Times New Roman  t"/>
        </w:rPr>
        <w:t xml:space="preserve">, 2010, стр. 3 и 6. </w:t>
      </w:r>
    </w:p>
  </w:footnote>
  <w:footnote w:id="74">
    <w:p w14:paraId="2B0C2287" w14:textId="4B2080CB" w:rsidR="00EE5CAF" w:rsidRPr="00E4276A" w:rsidRDefault="00EE5CAF" w:rsidP="00736933">
      <w:pPr>
        <w:spacing w:line="240" w:lineRule="auto"/>
        <w:jc w:val="both"/>
        <w:rPr>
          <w:rFonts w:ascii="Times New Roman  t" w:hAnsi="Times New Roman  t" w:cs="Times New Roman  t"/>
          <w:sz w:val="20"/>
          <w:szCs w:val="20"/>
          <w:lang w:val="mk-MK"/>
        </w:rPr>
      </w:pPr>
      <w:r w:rsidRPr="00E4276A">
        <w:rPr>
          <w:rStyle w:val="FootnoteReference"/>
          <w:rFonts w:ascii="Times New Roman  t" w:hAnsi="Times New Roman  t" w:cs="Times New Roman  t"/>
          <w:sz w:val="20"/>
          <w:szCs w:val="20"/>
        </w:rPr>
        <w:footnoteRef/>
      </w:r>
      <w:r>
        <w:rPr>
          <w:rFonts w:ascii="Times New Roman  t" w:hAnsi="Times New Roman  t" w:cs="Times New Roman  t"/>
          <w:sz w:val="20"/>
          <w:szCs w:val="20"/>
          <w:lang w:val="mk-MK"/>
        </w:rPr>
        <w:t xml:space="preserve"> </w:t>
      </w:r>
      <w:r w:rsidRPr="00E4276A">
        <w:rPr>
          <w:rFonts w:ascii="Times New Roman  t" w:hAnsi="Times New Roman  t" w:cs="Times New Roman  t"/>
          <w:sz w:val="20"/>
          <w:szCs w:val="20"/>
          <w:lang w:val="mk-MK"/>
        </w:rPr>
        <w:t>Член 2 (2) и член 7 од Законот за семејството</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Семејството настанува со раѓање на деца и со посвојување</w:t>
      </w:r>
      <w:r w:rsidRPr="00E4276A">
        <w:rPr>
          <w:rFonts w:ascii="Times New Roman  t" w:hAnsi="Times New Roman  t" w:cs="Times New Roman  t"/>
          <w:sz w:val="20"/>
          <w:szCs w:val="20"/>
          <w:lang w:val="mk-MK"/>
        </w:rPr>
        <w:t xml:space="preserve">“ и „Родителството настанува со раѓање и посвојување“. Исто така, одлуките во постапките за утврдување/оспорување на татковство и мајчинство имаат дејство </w:t>
      </w:r>
      <w:r w:rsidRPr="00E4276A">
        <w:rPr>
          <w:rFonts w:ascii="Times New Roman  t" w:hAnsi="Times New Roman  t" w:cs="Times New Roman  t"/>
          <w:i/>
          <w:sz w:val="20"/>
          <w:szCs w:val="20"/>
        </w:rPr>
        <w:t>ex tunc</w:t>
      </w:r>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Затоа, според некои автори (види</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на пример</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w:t>
      </w:r>
      <w:r w:rsidRPr="00E4276A">
        <w:rPr>
          <w:rFonts w:ascii="Times New Roman  t" w:hAnsi="Times New Roman  t" w:cs="Times New Roman  t"/>
          <w:i/>
          <w:sz w:val="20"/>
          <w:szCs w:val="20"/>
        </w:rPr>
        <w:t xml:space="preserve">op. </w:t>
      </w:r>
      <w:proofErr w:type="gramStart"/>
      <w:r w:rsidRPr="00E4276A">
        <w:rPr>
          <w:rFonts w:ascii="Times New Roman  t" w:hAnsi="Times New Roman  t" w:cs="Times New Roman  t"/>
          <w:i/>
          <w:sz w:val="20"/>
          <w:szCs w:val="20"/>
        </w:rPr>
        <w:t>cit</w:t>
      </w:r>
      <w:proofErr w:type="gramEnd"/>
      <w:r w:rsidRPr="00E4276A">
        <w:rPr>
          <w:rFonts w:ascii="Times New Roman  t" w:hAnsi="Times New Roman  t" w:cs="Times New Roman  t"/>
          <w:sz w:val="20"/>
          <w:szCs w:val="20"/>
        </w:rPr>
        <w:t xml:space="preserve">. </w:t>
      </w:r>
      <w:r w:rsidRPr="00E4276A">
        <w:rPr>
          <w:rFonts w:ascii="Times New Roman  t" w:hAnsi="Times New Roman  t" w:cs="Times New Roman  t"/>
          <w:sz w:val="20"/>
          <w:szCs w:val="20"/>
          <w:lang w:val="mk-MK"/>
        </w:rPr>
        <w:t>Јаневски А., Зороска</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Камиловска Т. стр. 520) и покрај тоа што е спорна правната природа на пресудите во патернитетни и матернитетни парници, таа е доминантно деклараторна. Авторите не го отфрлаат целосно параконститутивниот карактер</w:t>
      </w:r>
      <w:r>
        <w:rPr>
          <w:rFonts w:ascii="Times New Roman  t" w:hAnsi="Times New Roman  t" w:cs="Times New Roman  t"/>
          <w:sz w:val="20"/>
          <w:szCs w:val="20"/>
          <w:lang w:val="mk-MK"/>
        </w:rPr>
        <w:t>,</w:t>
      </w:r>
      <w:r w:rsidRPr="00E4276A">
        <w:rPr>
          <w:rFonts w:ascii="Times New Roman  t" w:hAnsi="Times New Roman  t" w:cs="Times New Roman  t"/>
          <w:sz w:val="20"/>
          <w:szCs w:val="20"/>
          <w:lang w:val="mk-MK"/>
        </w:rPr>
        <w:t xml:space="preserve"> бидејќи таквите пресуди создаваат нов статусен однос без кој не би можеле да се реализираат правата и обврските </w:t>
      </w:r>
      <w:r>
        <w:rPr>
          <w:rFonts w:ascii="Times New Roman  t" w:hAnsi="Times New Roman  t" w:cs="Times New Roman  t"/>
          <w:sz w:val="20"/>
          <w:szCs w:val="20"/>
          <w:lang w:val="mk-MK"/>
        </w:rPr>
        <w:t>што</w:t>
      </w:r>
      <w:r w:rsidRPr="00E4276A">
        <w:rPr>
          <w:rFonts w:ascii="Times New Roman  t" w:hAnsi="Times New Roman  t" w:cs="Times New Roman  t"/>
          <w:sz w:val="20"/>
          <w:szCs w:val="20"/>
          <w:lang w:val="mk-MK"/>
        </w:rPr>
        <w:t xml:space="preserve"> ги следат. </w:t>
      </w:r>
    </w:p>
  </w:footnote>
  <w:footnote w:id="75">
    <w:p w14:paraId="0B95587B" w14:textId="38F9D95E" w:rsidR="00EE5CAF" w:rsidRPr="00E4276A" w:rsidRDefault="00EE5CAF" w:rsidP="003B2467">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Закон за биомедицинско потпомогна</w:t>
      </w:r>
      <w:r>
        <w:rPr>
          <w:rFonts w:ascii="Times New Roman  t" w:hAnsi="Times New Roman  t" w:cs="Times New Roman  t"/>
          <w:lang w:val="mk-MK"/>
        </w:rPr>
        <w:t>т</w:t>
      </w:r>
      <w:r w:rsidRPr="00E4276A">
        <w:rPr>
          <w:rFonts w:ascii="Times New Roman  t" w:hAnsi="Times New Roman  t" w:cs="Times New Roman  t"/>
          <w:lang w:val="mk-MK"/>
        </w:rPr>
        <w:t xml:space="preserve">о оплодување (консолидиран текст), член 12-б и </w:t>
      </w:r>
      <w:r>
        <w:rPr>
          <w:rFonts w:ascii="Times New Roman  t" w:hAnsi="Times New Roman  t" w:cs="Times New Roman  t"/>
          <w:lang w:val="mk-MK"/>
        </w:rPr>
        <w:t>12-</w:t>
      </w:r>
      <w:r w:rsidRPr="00E4276A">
        <w:rPr>
          <w:rFonts w:ascii="Times New Roman  t" w:hAnsi="Times New Roman  t" w:cs="Times New Roman  t"/>
          <w:lang w:val="mk-MK"/>
        </w:rPr>
        <w:t>в</w:t>
      </w:r>
      <w:r w:rsidRPr="00E4276A">
        <w:rPr>
          <w:rFonts w:ascii="Times New Roman  t" w:hAnsi="Times New Roman  t" w:cs="Times New Roman  t"/>
        </w:rPr>
        <w:t xml:space="preserve">. </w:t>
      </w:r>
    </w:p>
  </w:footnote>
  <w:footnote w:id="76">
    <w:p w14:paraId="7B702C70" w14:textId="6414BB05"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Види</w:t>
      </w:r>
      <w:r>
        <w:rPr>
          <w:rFonts w:ascii="Times New Roman  t" w:hAnsi="Times New Roman  t" w:cs="Times New Roman  t"/>
          <w:lang w:val="mk-MK"/>
        </w:rPr>
        <w:t>,</w:t>
      </w:r>
      <w:r w:rsidRPr="00E4276A">
        <w:rPr>
          <w:rFonts w:ascii="Times New Roman  t" w:hAnsi="Times New Roman  t" w:cs="Times New Roman  t"/>
          <w:lang w:val="mk-MK"/>
        </w:rPr>
        <w:t xml:space="preserve"> на пример</w:t>
      </w:r>
      <w:r>
        <w:rPr>
          <w:rFonts w:ascii="Times New Roman  t" w:hAnsi="Times New Roman  t" w:cs="Times New Roman  t"/>
          <w:lang w:val="mk-MK"/>
        </w:rPr>
        <w:t>,</w:t>
      </w:r>
      <w:r w:rsidRPr="00E4276A">
        <w:rPr>
          <w:rFonts w:ascii="Times New Roman  t" w:hAnsi="Times New Roman  t" w:cs="Times New Roman  t"/>
          <w:lang w:val="mk-MK"/>
        </w:rPr>
        <w:t xml:space="preserve"> во </w:t>
      </w:r>
      <w:r w:rsidRPr="00E4276A">
        <w:rPr>
          <w:rFonts w:ascii="Times New Roman  t" w:hAnsi="Times New Roman  t" w:cs="Times New Roman  t"/>
        </w:rPr>
        <w:t xml:space="preserve">Ignovska E., </w:t>
      </w:r>
      <w:r w:rsidRPr="00E4276A">
        <w:rPr>
          <w:rFonts w:ascii="Times New Roman  t" w:hAnsi="Times New Roman  t" w:cs="Times New Roman  t"/>
          <w:lang w:val="mk-MK"/>
        </w:rPr>
        <w:t>“</w:t>
      </w:r>
      <w:r w:rsidRPr="00E4276A">
        <w:rPr>
          <w:rFonts w:ascii="Times New Roman  t" w:hAnsi="Times New Roman  t" w:cs="Times New Roman  t"/>
        </w:rPr>
        <w:t>Paradiso and Campanelli v. Italy: Lost in Recognition. Filiation of an Adopted Embryo born by Surrogate Woman in a Foreign Country</w:t>
      </w:r>
      <w:r w:rsidRPr="00E4276A">
        <w:rPr>
          <w:rFonts w:ascii="Times New Roman  t" w:hAnsi="Times New Roman  t" w:cs="Times New Roman  t"/>
          <w:lang w:val="mk-MK"/>
        </w:rPr>
        <w:t>“</w:t>
      </w:r>
      <w:r w:rsidRPr="00E4276A">
        <w:rPr>
          <w:rFonts w:ascii="Times New Roman  t" w:hAnsi="Times New Roman  t" w:cs="Times New Roman  t"/>
        </w:rPr>
        <w:t xml:space="preserve">, </w:t>
      </w:r>
      <w:r w:rsidRPr="00E4276A">
        <w:rPr>
          <w:rFonts w:ascii="Times New Roman  t" w:hAnsi="Times New Roman  t" w:cs="Times New Roman  t"/>
          <w:i/>
        </w:rPr>
        <w:t>Strasbourg Observers</w:t>
      </w:r>
      <w:r w:rsidRPr="00E4276A">
        <w:rPr>
          <w:rFonts w:ascii="Times New Roman  t" w:hAnsi="Times New Roman  t" w:cs="Times New Roman  t"/>
        </w:rPr>
        <w:t xml:space="preserve">, 4.4.2017. </w:t>
      </w:r>
    </w:p>
  </w:footnote>
  <w:footnote w:id="77">
    <w:p w14:paraId="1965C903" w14:textId="77777777" w:rsidR="00EE5CAF" w:rsidRPr="00E4276A" w:rsidRDefault="00EE5CAF" w:rsidP="00153FA7">
      <w:pPr>
        <w:jc w:val="both"/>
        <w:rPr>
          <w:rFonts w:ascii="Times New Roman  t" w:hAnsi="Times New Roman  t" w:cs="Times New Roman  t"/>
          <w:sz w:val="20"/>
          <w:szCs w:val="20"/>
        </w:rPr>
      </w:pPr>
      <w:r w:rsidRPr="00E4276A">
        <w:rPr>
          <w:rStyle w:val="FootnoteReference"/>
          <w:rFonts w:ascii="Times New Roman  t" w:hAnsi="Times New Roman  t" w:cs="Times New Roman  t"/>
          <w:sz w:val="20"/>
          <w:szCs w:val="20"/>
        </w:rPr>
        <w:footnoteRef/>
      </w:r>
      <w:r w:rsidRPr="00E4276A">
        <w:rPr>
          <w:rFonts w:ascii="Times New Roman  t" w:hAnsi="Times New Roman  t" w:cs="Times New Roman  t"/>
          <w:sz w:val="20"/>
          <w:szCs w:val="20"/>
        </w:rPr>
        <w:t xml:space="preserve"> Banda F., Eekelaar J., </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International Conceptions of the Family</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w:t>
      </w:r>
      <w:r w:rsidRPr="00E4276A">
        <w:rPr>
          <w:rFonts w:ascii="Times New Roman  t" w:hAnsi="Times New Roman  t" w:cs="Times New Roman  t"/>
          <w:i/>
          <w:sz w:val="20"/>
          <w:szCs w:val="20"/>
        </w:rPr>
        <w:t>International and Comparative Law Quarterly</w:t>
      </w:r>
      <w:r w:rsidRPr="00E4276A">
        <w:rPr>
          <w:rFonts w:ascii="Times New Roman  t" w:hAnsi="Times New Roman  t" w:cs="Times New Roman  t"/>
          <w:sz w:val="20"/>
          <w:szCs w:val="20"/>
        </w:rPr>
        <w:t>, Vol 66, October 2017</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pp</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833–862. </w:t>
      </w:r>
    </w:p>
  </w:footnote>
  <w:footnote w:id="78">
    <w:p w14:paraId="70DD4989" w14:textId="0A57A0C9" w:rsidR="00EE5CAF" w:rsidRPr="00E4276A" w:rsidRDefault="00EE5CAF" w:rsidP="00153FA7">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Pr>
          <w:rFonts w:ascii="Times New Roman  t" w:hAnsi="Times New Roman  t" w:cs="Times New Roman  t"/>
          <w:lang w:val="mk-MK"/>
        </w:rPr>
        <w:t xml:space="preserve"> </w:t>
      </w:r>
      <w:r w:rsidRPr="00E4276A">
        <w:rPr>
          <w:rFonts w:ascii="Times New Roman  t" w:hAnsi="Times New Roman  t" w:cs="Times New Roman  t"/>
          <w:lang w:val="mk-MK"/>
        </w:rPr>
        <w:t xml:space="preserve">Види повеќе во </w:t>
      </w:r>
      <w:r w:rsidRPr="00E4276A">
        <w:rPr>
          <w:rFonts w:ascii="Times New Roman  t" w:hAnsi="Times New Roman  t" w:cs="Times New Roman  t"/>
        </w:rPr>
        <w:t>Guide on Article 8 of the European Convention on Human Rights, European Court of Human Rights, о</w:t>
      </w:r>
      <w:r w:rsidRPr="00E4276A">
        <w:rPr>
          <w:rFonts w:ascii="Times New Roman  t" w:hAnsi="Times New Roman  t" w:cs="Times New Roman  t"/>
          <w:lang w:val="mk-MK"/>
        </w:rPr>
        <w:t>б</w:t>
      </w:r>
      <w:r w:rsidRPr="00E4276A">
        <w:rPr>
          <w:rFonts w:ascii="Times New Roman  t" w:hAnsi="Times New Roman  t" w:cs="Times New Roman  t"/>
        </w:rPr>
        <w:t xml:space="preserve">новено на 31 August 2019 </w:t>
      </w:r>
      <w:hyperlink r:id="rId5" w:history="1">
        <w:r w:rsidRPr="00E4276A">
          <w:rPr>
            <w:rFonts w:ascii="Times New Roman  t" w:hAnsi="Times New Roman  t" w:cs="Times New Roman  t"/>
            <w:color w:val="0000FF"/>
            <w:u w:val="single"/>
          </w:rPr>
          <w:t>https://www.echr.coe.int/Documents/Guide_Art_8_ENG.pdf</w:t>
        </w:r>
      </w:hyperlink>
      <w:r w:rsidRPr="00E4276A">
        <w:rPr>
          <w:rFonts w:ascii="Times New Roman  t" w:hAnsi="Times New Roman  t" w:cs="Times New Roman  t"/>
        </w:rPr>
        <w:t xml:space="preserve">. </w:t>
      </w:r>
    </w:p>
  </w:footnote>
  <w:footnote w:id="79">
    <w:p w14:paraId="745AF79D" w14:textId="77777777" w:rsidR="00EE5CAF" w:rsidRPr="00E4276A" w:rsidRDefault="00EE5CAF" w:rsidP="00905518">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Boele-Woelki et. all </w:t>
      </w:r>
      <w:r w:rsidRPr="00E4276A">
        <w:rPr>
          <w:rFonts w:ascii="Times New Roman  t" w:hAnsi="Times New Roman  t" w:cs="Times New Roman  t"/>
          <w:i/>
        </w:rPr>
        <w:t>Principles of European Family Law regarding Parental Responsibilities</w:t>
      </w:r>
      <w:r w:rsidRPr="00E4276A">
        <w:rPr>
          <w:rFonts w:ascii="Times New Roman  t" w:hAnsi="Times New Roman  t" w:cs="Times New Roman  t"/>
        </w:rPr>
        <w:t xml:space="preserve">, Intersentia, 2007. </w:t>
      </w:r>
    </w:p>
  </w:footnote>
  <w:footnote w:id="80">
    <w:p w14:paraId="60DA4323" w14:textId="77777777" w:rsidR="00EE5CAF" w:rsidRPr="00E4276A" w:rsidRDefault="00EE5CAF" w:rsidP="00153FA7">
      <w:pPr>
        <w:pStyle w:val="FootnoteText"/>
        <w:jc w:val="both"/>
        <w:rPr>
          <w:rFonts w:ascii="Times New Roman  t" w:hAnsi="Times New Roman  t" w:cs="Times New Roman  t"/>
          <w:lang w:val="mk-MK"/>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 xml:space="preserve">Велјаноски М., „Родители бараат измени на Законот за семејството. Заедничко старателство и одговорно родителство и по развод“, </w:t>
      </w:r>
      <w:r w:rsidRPr="00E4276A">
        <w:rPr>
          <w:rFonts w:ascii="Times New Roman  t" w:hAnsi="Times New Roman  t" w:cs="Times New Roman  t"/>
          <w:i/>
          <w:lang w:val="mk-MK"/>
        </w:rPr>
        <w:t>Академик</w:t>
      </w:r>
      <w:r w:rsidRPr="00E4276A">
        <w:rPr>
          <w:rFonts w:ascii="Times New Roman  t" w:hAnsi="Times New Roman  t" w:cs="Times New Roman  t"/>
          <w:lang w:val="mk-MK"/>
        </w:rPr>
        <w:t xml:space="preserve">, 22.6.2015. </w:t>
      </w:r>
    </w:p>
  </w:footnote>
  <w:footnote w:id="81">
    <w:p w14:paraId="304E6E5B" w14:textId="77777777" w:rsidR="00EE5CAF" w:rsidRPr="00E4276A" w:rsidRDefault="00EE5CAF" w:rsidP="00153FA7">
      <w:pPr>
        <w:pStyle w:val="FootnoteText"/>
        <w:jc w:val="both"/>
        <w:rPr>
          <w:rFonts w:ascii="Times New Roman  t" w:eastAsia="Calibri"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eastAsia="Calibri" w:hAnsi="Times New Roman  t" w:cs="Times New Roman  t"/>
        </w:rPr>
        <w:t>Neulinger and Shuruk v. Switzerland, European Court of Human Rights, No. 41615/07, judgment of 6.7.2010.</w:t>
      </w:r>
    </w:p>
  </w:footnote>
  <w:footnote w:id="82">
    <w:p w14:paraId="4BEC6E54" w14:textId="77777777"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 xml:space="preserve">Види на пример во </w:t>
      </w:r>
      <w:r w:rsidRPr="00E4276A">
        <w:rPr>
          <w:rFonts w:ascii="Times New Roman  t" w:hAnsi="Times New Roman  t" w:cs="Times New Roman  t"/>
        </w:rPr>
        <w:t xml:space="preserve">Merckx E., </w:t>
      </w:r>
      <w:r w:rsidRPr="00E4276A">
        <w:rPr>
          <w:rFonts w:ascii="Times New Roman  t" w:hAnsi="Times New Roman  t" w:cs="Times New Roman  t"/>
          <w:lang w:val="mk-MK"/>
        </w:rPr>
        <w:t>“</w:t>
      </w:r>
      <w:r w:rsidRPr="00E4276A">
        <w:rPr>
          <w:rFonts w:ascii="Times New Roman  t" w:hAnsi="Times New Roman  t" w:cs="Times New Roman  t"/>
        </w:rPr>
        <w:t>Mandet v. France: Child’s Duty to Know its Origins prevails over its Wish to Remain in the Dark</w:t>
      </w:r>
      <w:r w:rsidRPr="00E4276A">
        <w:rPr>
          <w:rFonts w:ascii="Times New Roman  t" w:hAnsi="Times New Roman  t" w:cs="Times New Roman  t"/>
          <w:lang w:val="mk-MK"/>
        </w:rPr>
        <w:t>“</w:t>
      </w:r>
      <w:r w:rsidRPr="00E4276A">
        <w:rPr>
          <w:rFonts w:ascii="Times New Roman  t" w:hAnsi="Times New Roman  t" w:cs="Times New Roman  t"/>
        </w:rPr>
        <w:t xml:space="preserve">, </w:t>
      </w:r>
      <w:r w:rsidRPr="00E4276A">
        <w:rPr>
          <w:rFonts w:ascii="Times New Roman  t" w:hAnsi="Times New Roman  t" w:cs="Times New Roman  t"/>
          <w:i/>
        </w:rPr>
        <w:t>Strasbourg Observers</w:t>
      </w:r>
      <w:r w:rsidRPr="00E4276A">
        <w:rPr>
          <w:rFonts w:ascii="Times New Roman  t" w:hAnsi="Times New Roman  t" w:cs="Times New Roman  t"/>
        </w:rPr>
        <w:t xml:space="preserve">, 4.2.2016, </w:t>
      </w:r>
    </w:p>
  </w:footnote>
  <w:footnote w:id="83">
    <w:p w14:paraId="48515B1D" w14:textId="77777777"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Almeida S., “The Right to Respect for (Private and) Family Life in the Case-Law of the ECtHR; the Protection of New Forms of Family”, </w:t>
      </w:r>
      <w:r w:rsidRPr="00E4276A">
        <w:rPr>
          <w:rFonts w:ascii="Times New Roman  t" w:hAnsi="Times New Roman  t" w:cs="Times New Roman  t"/>
          <w:i/>
        </w:rPr>
        <w:t>Academia.edu</w:t>
      </w:r>
      <w:r w:rsidRPr="00E4276A">
        <w:rPr>
          <w:rFonts w:ascii="Times New Roman  t" w:hAnsi="Times New Roman  t" w:cs="Times New Roman  t"/>
        </w:rPr>
        <w:t>, стр. .25. (</w:t>
      </w:r>
      <w:hyperlink r:id="rId6" w:history="1">
        <w:r w:rsidRPr="00E4276A">
          <w:rPr>
            <w:rStyle w:val="Hyperlink"/>
            <w:rFonts w:ascii="Times New Roman  t" w:hAnsi="Times New Roman  t" w:cs="Times New Roman  t"/>
          </w:rPr>
          <w:t>https://www.academia.edu/2269426/The_right_to_respect_for_private_and_family_life_in_the_caselaw_of_the_European_Court_of_Human_rights_the_protection_of_new_forms_of_family</w:t>
        </w:r>
      </w:hyperlink>
      <w:r w:rsidRPr="00E4276A">
        <w:rPr>
          <w:rFonts w:ascii="Times New Roman  t" w:hAnsi="Times New Roman  t" w:cs="Times New Roman  t"/>
        </w:rPr>
        <w:t xml:space="preserve">). </w:t>
      </w:r>
    </w:p>
    <w:p w14:paraId="74215620" w14:textId="77777777" w:rsidR="00EE5CAF" w:rsidRPr="00E4276A" w:rsidRDefault="00EE5CAF" w:rsidP="004E1BBD">
      <w:pPr>
        <w:spacing w:line="240" w:lineRule="auto"/>
        <w:jc w:val="both"/>
        <w:rPr>
          <w:rFonts w:ascii="Times New Roman  t" w:hAnsi="Times New Roman  t" w:cs="Times New Roman  t"/>
          <w:sz w:val="20"/>
          <w:szCs w:val="20"/>
        </w:rPr>
      </w:pPr>
      <w:r w:rsidRPr="00E4276A">
        <w:rPr>
          <w:rFonts w:ascii="Times New Roman  t" w:hAnsi="Times New Roman  t" w:cs="Times New Roman  t"/>
          <w:sz w:val="20"/>
          <w:szCs w:val="20"/>
          <w:lang w:val="mk-MK"/>
        </w:rPr>
        <w:t xml:space="preserve">И други автори сметаат дека начелото на најдобар интерес на детето и одредбите против дискриминација се главни столбови на обединувачко семејно право кое евентуално би можело да се нарече „Европско семејно право“. Види повеќе во </w:t>
      </w:r>
      <w:r w:rsidRPr="00E4276A">
        <w:rPr>
          <w:rFonts w:ascii="Times New Roman  t" w:hAnsi="Times New Roman  t" w:cs="Times New Roman  t"/>
          <w:sz w:val="20"/>
          <w:szCs w:val="20"/>
        </w:rPr>
        <w:t xml:space="preserve">Banda F., Eekelaar J., </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International Conceptions of the Family</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w:t>
      </w:r>
      <w:r w:rsidRPr="00E4276A">
        <w:rPr>
          <w:rFonts w:ascii="Times New Roman  t" w:hAnsi="Times New Roman  t" w:cs="Times New Roman  t"/>
          <w:i/>
          <w:sz w:val="20"/>
          <w:szCs w:val="20"/>
        </w:rPr>
        <w:t>International and Comparative Law Quarterly</w:t>
      </w:r>
      <w:r w:rsidRPr="00E4276A">
        <w:rPr>
          <w:rFonts w:ascii="Times New Roman  t" w:hAnsi="Times New Roman  t" w:cs="Times New Roman  t"/>
          <w:sz w:val="20"/>
          <w:szCs w:val="20"/>
        </w:rPr>
        <w:t>, Vol 66, October 2017</w:t>
      </w:r>
      <w:r w:rsidRPr="00E4276A">
        <w:rPr>
          <w:rFonts w:ascii="Times New Roman  t" w:hAnsi="Times New Roman  t" w:cs="Times New Roman  t"/>
          <w:sz w:val="20"/>
          <w:szCs w:val="20"/>
          <w:lang w:val="mk-MK"/>
        </w:rPr>
        <w:t>,</w:t>
      </w:r>
      <w:r w:rsidRPr="00E4276A">
        <w:rPr>
          <w:rFonts w:ascii="Times New Roman  t" w:hAnsi="Times New Roman  t" w:cs="Times New Roman  t"/>
          <w:sz w:val="20"/>
          <w:szCs w:val="20"/>
        </w:rPr>
        <w:t xml:space="preserve"> стр. 833–862. </w:t>
      </w:r>
    </w:p>
  </w:footnote>
  <w:footnote w:id="84">
    <w:p w14:paraId="3DF20DB9" w14:textId="24A54120" w:rsidR="00EE5CAF" w:rsidRPr="00E4276A" w:rsidRDefault="00EE5CAF" w:rsidP="004E1BBD">
      <w:pPr>
        <w:pStyle w:val="FootnoteText"/>
        <w:jc w:val="both"/>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Види</w:t>
      </w:r>
      <w:r>
        <w:rPr>
          <w:rFonts w:ascii="Times New Roman  t" w:hAnsi="Times New Roman  t" w:cs="Times New Roman  t"/>
          <w:lang w:val="mk-MK"/>
        </w:rPr>
        <w:t>,</w:t>
      </w:r>
      <w:r w:rsidRPr="00E4276A">
        <w:rPr>
          <w:rFonts w:ascii="Times New Roman  t" w:hAnsi="Times New Roman  t" w:cs="Times New Roman  t"/>
          <w:lang w:val="mk-MK"/>
        </w:rPr>
        <w:t xml:space="preserve"> на пример</w:t>
      </w:r>
      <w:r>
        <w:rPr>
          <w:rFonts w:ascii="Times New Roman  t" w:hAnsi="Times New Roman  t" w:cs="Times New Roman  t"/>
          <w:lang w:val="mk-MK"/>
        </w:rPr>
        <w:t>,</w:t>
      </w:r>
      <w:r w:rsidRPr="00E4276A">
        <w:rPr>
          <w:rFonts w:ascii="Times New Roman  t" w:hAnsi="Times New Roman  t" w:cs="Times New Roman  t"/>
          <w:lang w:val="mk-MK"/>
        </w:rPr>
        <w:t xml:space="preserve"> во Ристиќ Ј., Треневска З., Деловски В.,</w:t>
      </w:r>
      <w:r>
        <w:rPr>
          <w:rFonts w:ascii="Times New Roman  t" w:hAnsi="Times New Roman  t" w:cs="Times New Roman  t"/>
          <w:lang w:val="mk-MK"/>
        </w:rPr>
        <w:t xml:space="preserve"> </w:t>
      </w:r>
      <w:r w:rsidRPr="00E4276A">
        <w:rPr>
          <w:rFonts w:ascii="Times New Roman  t" w:hAnsi="Times New Roman  t" w:cs="Times New Roman  t"/>
          <w:i/>
          <w:lang w:val="mk-MK"/>
        </w:rPr>
        <w:t>Анализа на степенот на користење и цитирање на судската пракса од страна на националните судови</w:t>
      </w:r>
      <w:r w:rsidRPr="00E4276A">
        <w:rPr>
          <w:rFonts w:ascii="Times New Roman  t" w:hAnsi="Times New Roman  t" w:cs="Times New Roman  t"/>
          <w:lang w:val="mk-MK"/>
        </w:rPr>
        <w:t>, Центар за правни истражувања и анализи, Скопје, 2020.</w:t>
      </w:r>
      <w:r w:rsidRPr="00E4276A">
        <w:rPr>
          <w:rFonts w:ascii="Times New Roman  t" w:hAnsi="Times New Roman  t" w:cs="Times New Roman  t"/>
        </w:rPr>
        <w:t xml:space="preserve"> </w:t>
      </w:r>
      <w:r w:rsidRPr="00E4276A">
        <w:rPr>
          <w:rFonts w:ascii="Times New Roman  t" w:hAnsi="Times New Roman  t" w:cs="Times New Roman  t"/>
          <w:lang w:val="mk-MK"/>
        </w:rPr>
        <w:t>Види</w:t>
      </w:r>
      <w:r>
        <w:rPr>
          <w:rFonts w:ascii="Times New Roman  t" w:hAnsi="Times New Roman  t" w:cs="Times New Roman  t"/>
          <w:lang w:val="mk-MK"/>
        </w:rPr>
        <w:t>,</w:t>
      </w:r>
      <w:r w:rsidRPr="00E4276A">
        <w:rPr>
          <w:rFonts w:ascii="Times New Roman  t" w:hAnsi="Times New Roman  t" w:cs="Times New Roman  t"/>
          <w:lang w:val="mk-MK"/>
        </w:rPr>
        <w:t xml:space="preserve"> исто така</w:t>
      </w:r>
      <w:r>
        <w:rPr>
          <w:rFonts w:ascii="Times New Roman  t" w:hAnsi="Times New Roman  t" w:cs="Times New Roman  t"/>
          <w:lang w:val="mk-MK"/>
        </w:rPr>
        <w:t>,</w:t>
      </w:r>
      <w:r w:rsidRPr="00E4276A">
        <w:rPr>
          <w:rFonts w:ascii="Times New Roman  t" w:hAnsi="Times New Roman  t" w:cs="Times New Roman  t"/>
          <w:lang w:val="mk-MK"/>
        </w:rPr>
        <w:t xml:space="preserve"> </w:t>
      </w:r>
      <w:r w:rsidRPr="00E4276A">
        <w:rPr>
          <w:rFonts w:ascii="Times New Roman  t" w:hAnsi="Times New Roman  t" w:cs="Times New Roman  t"/>
        </w:rPr>
        <w:t xml:space="preserve">Preshova D., </w:t>
      </w:r>
      <w:r w:rsidRPr="00E4276A">
        <w:rPr>
          <w:rFonts w:ascii="Times New Roman  t" w:hAnsi="Times New Roman  t" w:cs="Times New Roman  t"/>
          <w:i/>
        </w:rPr>
        <w:t>Judicial Culture and Role of Judges in Developing the Law in North Macedonia</w:t>
      </w:r>
      <w:r w:rsidRPr="00E4276A">
        <w:rPr>
          <w:rFonts w:ascii="Times New Roman  t" w:hAnsi="Times New Roman  t" w:cs="Times New Roman  t"/>
        </w:rPr>
        <w:t xml:space="preserve">, IDSCS, September, 2021. </w:t>
      </w:r>
    </w:p>
  </w:footnote>
  <w:footnote w:id="85">
    <w:p w14:paraId="0A05550B" w14:textId="77777777" w:rsidR="00EE5CAF" w:rsidRPr="00E4276A" w:rsidRDefault="00EE5CAF">
      <w:pPr>
        <w:pStyle w:val="FootnoteText"/>
        <w:rPr>
          <w:rFonts w:ascii="Times New Roman  t" w:hAnsi="Times New Roman  t" w:cs="Times New Roman  t"/>
        </w:rPr>
      </w:pPr>
      <w:r w:rsidRPr="00E4276A">
        <w:rPr>
          <w:rStyle w:val="FootnoteReference"/>
          <w:rFonts w:ascii="Times New Roman  t" w:hAnsi="Times New Roman  t" w:cs="Times New Roman  t"/>
        </w:rPr>
        <w:footnoteRef/>
      </w:r>
      <w:r w:rsidRPr="00E4276A">
        <w:rPr>
          <w:rFonts w:ascii="Times New Roman  t" w:hAnsi="Times New Roman  t" w:cs="Times New Roman  t"/>
        </w:rPr>
        <w:t xml:space="preserve"> </w:t>
      </w:r>
      <w:r w:rsidRPr="00E4276A">
        <w:rPr>
          <w:rFonts w:ascii="Times New Roman  t" w:hAnsi="Times New Roman  t" w:cs="Times New Roman  t"/>
          <w:lang w:val="mk-MK"/>
        </w:rPr>
        <w:t xml:space="preserve">На пример, види повеќе во </w:t>
      </w:r>
      <w:r w:rsidRPr="00E4276A">
        <w:rPr>
          <w:rFonts w:ascii="Times New Roman  t" w:hAnsi="Times New Roman  t" w:cs="Times New Roman  t"/>
        </w:rPr>
        <w:t xml:space="preserve">Lazarova Trajkovska M., </w:t>
      </w:r>
      <w:r w:rsidRPr="00E4276A">
        <w:rPr>
          <w:rFonts w:ascii="Times New Roman  t" w:hAnsi="Times New Roman  t" w:cs="Times New Roman  t"/>
          <w:lang w:val="mk-MK"/>
        </w:rPr>
        <w:t>„</w:t>
      </w:r>
      <w:r w:rsidRPr="00E4276A">
        <w:rPr>
          <w:rFonts w:ascii="Times New Roman  t" w:hAnsi="Times New Roman  t" w:cs="Times New Roman  t"/>
        </w:rPr>
        <w:t>The European Convention on Human Rights: A Living Instrument (keynote speech)</w:t>
      </w:r>
      <w:r w:rsidRPr="00E4276A">
        <w:rPr>
          <w:rFonts w:ascii="Times New Roman  t" w:hAnsi="Times New Roman  t" w:cs="Times New Roman  t"/>
          <w:lang w:val="mk-MK"/>
        </w:rPr>
        <w:t>“</w:t>
      </w:r>
      <w:r w:rsidRPr="00E4276A">
        <w:rPr>
          <w:rFonts w:ascii="Times New Roman  t" w:hAnsi="Times New Roman  t" w:cs="Times New Roman  t"/>
        </w:rPr>
        <w:t xml:space="preserve">, </w:t>
      </w:r>
      <w:r w:rsidRPr="00E4276A">
        <w:rPr>
          <w:rFonts w:ascii="Times New Roman  t" w:hAnsi="Times New Roman  t" w:cs="Times New Roman  t"/>
          <w:i/>
        </w:rPr>
        <w:t>Iustinianus Primus Law Review</w:t>
      </w:r>
      <w:r w:rsidRPr="00E4276A">
        <w:rPr>
          <w:rFonts w:ascii="Times New Roman  t" w:hAnsi="Times New Roman  t" w:cs="Times New Roman  t"/>
        </w:rPr>
        <w:t xml:space="preserve">, Vol. 11, Special Issue, 2020.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A22CD"/>
    <w:multiLevelType w:val="multilevel"/>
    <w:tmpl w:val="8A0ECAB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9D6116B"/>
    <w:multiLevelType w:val="hybridMultilevel"/>
    <w:tmpl w:val="10B0737E"/>
    <w:lvl w:ilvl="0" w:tplc="79FE70E2">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3F0235"/>
    <w:multiLevelType w:val="hybridMultilevel"/>
    <w:tmpl w:val="7846953A"/>
    <w:lvl w:ilvl="0" w:tplc="0409000F">
      <w:start w:val="1"/>
      <w:numFmt w:val="decimal"/>
      <w:lvlText w:val="%1."/>
      <w:lvlJc w:val="left"/>
      <w:pPr>
        <w:ind w:left="720" w:hanging="360"/>
      </w:pPr>
      <w:rPr>
        <w:rFonts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E139D1"/>
    <w:multiLevelType w:val="hybridMultilevel"/>
    <w:tmpl w:val="ECE82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B50347"/>
    <w:multiLevelType w:val="hybridMultilevel"/>
    <w:tmpl w:val="F35821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6EA7C3B"/>
    <w:multiLevelType w:val="hybridMultilevel"/>
    <w:tmpl w:val="2E5A8F90"/>
    <w:lvl w:ilvl="0" w:tplc="2BA0E200">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A7E3C91"/>
    <w:multiLevelType w:val="hybridMultilevel"/>
    <w:tmpl w:val="1C4AB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A171FC"/>
    <w:multiLevelType w:val="hybridMultilevel"/>
    <w:tmpl w:val="67409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070202"/>
    <w:multiLevelType w:val="hybridMultilevel"/>
    <w:tmpl w:val="53E04A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1AE4845"/>
    <w:multiLevelType w:val="hybridMultilevel"/>
    <w:tmpl w:val="6A3CEE84"/>
    <w:lvl w:ilvl="0" w:tplc="34D06B28">
      <w:start w:val="3"/>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583C2BF0"/>
    <w:multiLevelType w:val="hybridMultilevel"/>
    <w:tmpl w:val="64FCAC4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E2E5854"/>
    <w:multiLevelType w:val="hybridMultilevel"/>
    <w:tmpl w:val="D1F063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1"/>
  </w:num>
  <w:num w:numId="3">
    <w:abstractNumId w:val="9"/>
  </w:num>
  <w:num w:numId="4">
    <w:abstractNumId w:val="10"/>
  </w:num>
  <w:num w:numId="5">
    <w:abstractNumId w:val="6"/>
  </w:num>
  <w:num w:numId="6">
    <w:abstractNumId w:val="3"/>
  </w:num>
  <w:num w:numId="7">
    <w:abstractNumId w:val="7"/>
  </w:num>
  <w:num w:numId="8">
    <w:abstractNumId w:val="1"/>
  </w:num>
  <w:num w:numId="9">
    <w:abstractNumId w:val="2"/>
  </w:num>
  <w:num w:numId="10">
    <w:abstractNumId w:val="4"/>
  </w:num>
  <w:num w:numId="11">
    <w:abstractNumId w:val="8"/>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8D9"/>
    <w:rsid w:val="00001B7A"/>
    <w:rsid w:val="000135B6"/>
    <w:rsid w:val="0001579A"/>
    <w:rsid w:val="00027A5C"/>
    <w:rsid w:val="00041384"/>
    <w:rsid w:val="00043733"/>
    <w:rsid w:val="00057824"/>
    <w:rsid w:val="000710A3"/>
    <w:rsid w:val="00077088"/>
    <w:rsid w:val="00084512"/>
    <w:rsid w:val="000A56B9"/>
    <w:rsid w:val="000C7655"/>
    <w:rsid w:val="000D21A2"/>
    <w:rsid w:val="000D2A07"/>
    <w:rsid w:val="000F2611"/>
    <w:rsid w:val="001012F1"/>
    <w:rsid w:val="00101708"/>
    <w:rsid w:val="00122A7D"/>
    <w:rsid w:val="00123153"/>
    <w:rsid w:val="00125D74"/>
    <w:rsid w:val="00140BA1"/>
    <w:rsid w:val="00146867"/>
    <w:rsid w:val="0015318A"/>
    <w:rsid w:val="00153FA7"/>
    <w:rsid w:val="0015453C"/>
    <w:rsid w:val="00165310"/>
    <w:rsid w:val="0016626A"/>
    <w:rsid w:val="001802E8"/>
    <w:rsid w:val="00181011"/>
    <w:rsid w:val="00191A95"/>
    <w:rsid w:val="001B13AE"/>
    <w:rsid w:val="001B2E7A"/>
    <w:rsid w:val="001C177C"/>
    <w:rsid w:val="001D2B5A"/>
    <w:rsid w:val="001D3C16"/>
    <w:rsid w:val="001D491C"/>
    <w:rsid w:val="001D63EC"/>
    <w:rsid w:val="001D6BD2"/>
    <w:rsid w:val="001E07EC"/>
    <w:rsid w:val="001E4C2B"/>
    <w:rsid w:val="001F298D"/>
    <w:rsid w:val="001F7C23"/>
    <w:rsid w:val="00202B1E"/>
    <w:rsid w:val="0020390A"/>
    <w:rsid w:val="00205A5C"/>
    <w:rsid w:val="002067E7"/>
    <w:rsid w:val="002106D2"/>
    <w:rsid w:val="00210986"/>
    <w:rsid w:val="00217BF4"/>
    <w:rsid w:val="00221680"/>
    <w:rsid w:val="00230C43"/>
    <w:rsid w:val="002323D5"/>
    <w:rsid w:val="00247956"/>
    <w:rsid w:val="00253251"/>
    <w:rsid w:val="002549BD"/>
    <w:rsid w:val="002938B9"/>
    <w:rsid w:val="002A3CBD"/>
    <w:rsid w:val="002A50D1"/>
    <w:rsid w:val="002B4155"/>
    <w:rsid w:val="002B56F4"/>
    <w:rsid w:val="002D688B"/>
    <w:rsid w:val="002E65FA"/>
    <w:rsid w:val="002F2FF1"/>
    <w:rsid w:val="002F484A"/>
    <w:rsid w:val="003035CE"/>
    <w:rsid w:val="00307765"/>
    <w:rsid w:val="003166E9"/>
    <w:rsid w:val="00321C79"/>
    <w:rsid w:val="00330C0D"/>
    <w:rsid w:val="0034617A"/>
    <w:rsid w:val="00347865"/>
    <w:rsid w:val="00347D2C"/>
    <w:rsid w:val="003729FB"/>
    <w:rsid w:val="00373D52"/>
    <w:rsid w:val="00382FF1"/>
    <w:rsid w:val="00394582"/>
    <w:rsid w:val="00395D62"/>
    <w:rsid w:val="003A1792"/>
    <w:rsid w:val="003A5C89"/>
    <w:rsid w:val="003B2467"/>
    <w:rsid w:val="003B74F7"/>
    <w:rsid w:val="003C29F5"/>
    <w:rsid w:val="003C434A"/>
    <w:rsid w:val="003D584D"/>
    <w:rsid w:val="003E677F"/>
    <w:rsid w:val="00404D33"/>
    <w:rsid w:val="00420159"/>
    <w:rsid w:val="004332C3"/>
    <w:rsid w:val="00433813"/>
    <w:rsid w:val="00443D73"/>
    <w:rsid w:val="00450975"/>
    <w:rsid w:val="00456276"/>
    <w:rsid w:val="004607E1"/>
    <w:rsid w:val="004722F6"/>
    <w:rsid w:val="004831BB"/>
    <w:rsid w:val="004912EF"/>
    <w:rsid w:val="004939DF"/>
    <w:rsid w:val="00497CE8"/>
    <w:rsid w:val="004A549F"/>
    <w:rsid w:val="004B25B3"/>
    <w:rsid w:val="004B668C"/>
    <w:rsid w:val="004C2C83"/>
    <w:rsid w:val="004D08F2"/>
    <w:rsid w:val="004D0CD0"/>
    <w:rsid w:val="004E1BBD"/>
    <w:rsid w:val="004E1C3D"/>
    <w:rsid w:val="004E2547"/>
    <w:rsid w:val="004E3AFB"/>
    <w:rsid w:val="004E53B9"/>
    <w:rsid w:val="004F327E"/>
    <w:rsid w:val="004F6BCB"/>
    <w:rsid w:val="004F7B92"/>
    <w:rsid w:val="005058D4"/>
    <w:rsid w:val="00514153"/>
    <w:rsid w:val="00517DFA"/>
    <w:rsid w:val="0052181E"/>
    <w:rsid w:val="00532484"/>
    <w:rsid w:val="005725AE"/>
    <w:rsid w:val="00573872"/>
    <w:rsid w:val="00595CE9"/>
    <w:rsid w:val="005A549C"/>
    <w:rsid w:val="005A70A9"/>
    <w:rsid w:val="005B1A4D"/>
    <w:rsid w:val="005B4D87"/>
    <w:rsid w:val="005C5268"/>
    <w:rsid w:val="005E26CD"/>
    <w:rsid w:val="005E2A17"/>
    <w:rsid w:val="005E3BB7"/>
    <w:rsid w:val="005E3CDB"/>
    <w:rsid w:val="005E54D1"/>
    <w:rsid w:val="005E663A"/>
    <w:rsid w:val="005F4966"/>
    <w:rsid w:val="0060623D"/>
    <w:rsid w:val="00607581"/>
    <w:rsid w:val="0061498F"/>
    <w:rsid w:val="006163A8"/>
    <w:rsid w:val="0063443E"/>
    <w:rsid w:val="00636FC6"/>
    <w:rsid w:val="0064510B"/>
    <w:rsid w:val="00652162"/>
    <w:rsid w:val="00660873"/>
    <w:rsid w:val="006666E7"/>
    <w:rsid w:val="0067020D"/>
    <w:rsid w:val="00682B59"/>
    <w:rsid w:val="006952CC"/>
    <w:rsid w:val="006974D2"/>
    <w:rsid w:val="006B0E99"/>
    <w:rsid w:val="006B25E2"/>
    <w:rsid w:val="006B4CD0"/>
    <w:rsid w:val="006C4B0B"/>
    <w:rsid w:val="006C5814"/>
    <w:rsid w:val="006C5AFB"/>
    <w:rsid w:val="006D3056"/>
    <w:rsid w:val="006D762F"/>
    <w:rsid w:val="006D7C32"/>
    <w:rsid w:val="006E70B4"/>
    <w:rsid w:val="0072349B"/>
    <w:rsid w:val="00726CA0"/>
    <w:rsid w:val="00736933"/>
    <w:rsid w:val="00740DD0"/>
    <w:rsid w:val="00751F0B"/>
    <w:rsid w:val="007708A5"/>
    <w:rsid w:val="00775C09"/>
    <w:rsid w:val="00782C46"/>
    <w:rsid w:val="0078411C"/>
    <w:rsid w:val="00787C73"/>
    <w:rsid w:val="007A0E20"/>
    <w:rsid w:val="007A49F7"/>
    <w:rsid w:val="007D2F15"/>
    <w:rsid w:val="007D4D87"/>
    <w:rsid w:val="00803B44"/>
    <w:rsid w:val="008074A1"/>
    <w:rsid w:val="00810449"/>
    <w:rsid w:val="0081347D"/>
    <w:rsid w:val="00836D17"/>
    <w:rsid w:val="008460D2"/>
    <w:rsid w:val="008472A9"/>
    <w:rsid w:val="00860231"/>
    <w:rsid w:val="0086158F"/>
    <w:rsid w:val="00861E51"/>
    <w:rsid w:val="00864895"/>
    <w:rsid w:val="008653C9"/>
    <w:rsid w:val="008660FC"/>
    <w:rsid w:val="00871872"/>
    <w:rsid w:val="008732AF"/>
    <w:rsid w:val="00874728"/>
    <w:rsid w:val="008A65D9"/>
    <w:rsid w:val="008D588B"/>
    <w:rsid w:val="008D6AC4"/>
    <w:rsid w:val="008D7EB8"/>
    <w:rsid w:val="008E67BB"/>
    <w:rsid w:val="009009F7"/>
    <w:rsid w:val="00901A2E"/>
    <w:rsid w:val="00902D67"/>
    <w:rsid w:val="00905518"/>
    <w:rsid w:val="00910C48"/>
    <w:rsid w:val="009218C7"/>
    <w:rsid w:val="00927952"/>
    <w:rsid w:val="00944A31"/>
    <w:rsid w:val="009471A8"/>
    <w:rsid w:val="00956DC0"/>
    <w:rsid w:val="00967CB8"/>
    <w:rsid w:val="009921F4"/>
    <w:rsid w:val="009B2510"/>
    <w:rsid w:val="009B2C50"/>
    <w:rsid w:val="009C116A"/>
    <w:rsid w:val="009C3FD3"/>
    <w:rsid w:val="009D0BF6"/>
    <w:rsid w:val="009D50CB"/>
    <w:rsid w:val="009D56E5"/>
    <w:rsid w:val="009E7D6A"/>
    <w:rsid w:val="00A00AAF"/>
    <w:rsid w:val="00A0619B"/>
    <w:rsid w:val="00A06456"/>
    <w:rsid w:val="00A17F8D"/>
    <w:rsid w:val="00A3466B"/>
    <w:rsid w:val="00A44D23"/>
    <w:rsid w:val="00A45B2A"/>
    <w:rsid w:val="00A464AD"/>
    <w:rsid w:val="00A46C2B"/>
    <w:rsid w:val="00A46DA5"/>
    <w:rsid w:val="00A47954"/>
    <w:rsid w:val="00A51034"/>
    <w:rsid w:val="00A5155F"/>
    <w:rsid w:val="00A64B40"/>
    <w:rsid w:val="00A66979"/>
    <w:rsid w:val="00A726A5"/>
    <w:rsid w:val="00A73413"/>
    <w:rsid w:val="00A83591"/>
    <w:rsid w:val="00A95A66"/>
    <w:rsid w:val="00AA228C"/>
    <w:rsid w:val="00AA7892"/>
    <w:rsid w:val="00AB33FB"/>
    <w:rsid w:val="00AC771C"/>
    <w:rsid w:val="00AE139F"/>
    <w:rsid w:val="00AF5977"/>
    <w:rsid w:val="00AF7037"/>
    <w:rsid w:val="00B01D46"/>
    <w:rsid w:val="00B21364"/>
    <w:rsid w:val="00B312EC"/>
    <w:rsid w:val="00B41F4F"/>
    <w:rsid w:val="00B45320"/>
    <w:rsid w:val="00B531FE"/>
    <w:rsid w:val="00B57E45"/>
    <w:rsid w:val="00B62338"/>
    <w:rsid w:val="00B630D9"/>
    <w:rsid w:val="00B7515A"/>
    <w:rsid w:val="00B77EF7"/>
    <w:rsid w:val="00B90CE7"/>
    <w:rsid w:val="00B95208"/>
    <w:rsid w:val="00BB4A45"/>
    <w:rsid w:val="00BD0315"/>
    <w:rsid w:val="00BD62EB"/>
    <w:rsid w:val="00BF0276"/>
    <w:rsid w:val="00BF2737"/>
    <w:rsid w:val="00C31D31"/>
    <w:rsid w:val="00C452BD"/>
    <w:rsid w:val="00C51709"/>
    <w:rsid w:val="00C532AB"/>
    <w:rsid w:val="00C61778"/>
    <w:rsid w:val="00C639E8"/>
    <w:rsid w:val="00C640D0"/>
    <w:rsid w:val="00C716F9"/>
    <w:rsid w:val="00C75D45"/>
    <w:rsid w:val="00C918D9"/>
    <w:rsid w:val="00CA6931"/>
    <w:rsid w:val="00CB0C9F"/>
    <w:rsid w:val="00CB203A"/>
    <w:rsid w:val="00CB4710"/>
    <w:rsid w:val="00CE03E5"/>
    <w:rsid w:val="00CF1D61"/>
    <w:rsid w:val="00D000EF"/>
    <w:rsid w:val="00D01FBC"/>
    <w:rsid w:val="00D02FF7"/>
    <w:rsid w:val="00D03D9A"/>
    <w:rsid w:val="00D044D4"/>
    <w:rsid w:val="00D13F74"/>
    <w:rsid w:val="00D25379"/>
    <w:rsid w:val="00D31DDD"/>
    <w:rsid w:val="00D41EE3"/>
    <w:rsid w:val="00D43A85"/>
    <w:rsid w:val="00D760B2"/>
    <w:rsid w:val="00D87382"/>
    <w:rsid w:val="00DA71C3"/>
    <w:rsid w:val="00DC0A7C"/>
    <w:rsid w:val="00DD1853"/>
    <w:rsid w:val="00DD36FA"/>
    <w:rsid w:val="00DD5684"/>
    <w:rsid w:val="00DE55EB"/>
    <w:rsid w:val="00E02C77"/>
    <w:rsid w:val="00E05E24"/>
    <w:rsid w:val="00E13616"/>
    <w:rsid w:val="00E25326"/>
    <w:rsid w:val="00E30E92"/>
    <w:rsid w:val="00E40527"/>
    <w:rsid w:val="00E4276A"/>
    <w:rsid w:val="00E42DDC"/>
    <w:rsid w:val="00E4341F"/>
    <w:rsid w:val="00E440CA"/>
    <w:rsid w:val="00E63BB4"/>
    <w:rsid w:val="00E67802"/>
    <w:rsid w:val="00E7231E"/>
    <w:rsid w:val="00E93D35"/>
    <w:rsid w:val="00EB2A91"/>
    <w:rsid w:val="00EB2ABB"/>
    <w:rsid w:val="00EB3D2E"/>
    <w:rsid w:val="00EC2EF2"/>
    <w:rsid w:val="00EC7AB8"/>
    <w:rsid w:val="00ED5CD7"/>
    <w:rsid w:val="00ED6021"/>
    <w:rsid w:val="00ED6628"/>
    <w:rsid w:val="00ED7F94"/>
    <w:rsid w:val="00EE5CAF"/>
    <w:rsid w:val="00EE6CDA"/>
    <w:rsid w:val="00EF5103"/>
    <w:rsid w:val="00EF6A82"/>
    <w:rsid w:val="00EF74B1"/>
    <w:rsid w:val="00F25CD9"/>
    <w:rsid w:val="00F371AC"/>
    <w:rsid w:val="00F53B01"/>
    <w:rsid w:val="00F53C4F"/>
    <w:rsid w:val="00F5448F"/>
    <w:rsid w:val="00F55EA3"/>
    <w:rsid w:val="00F6342E"/>
    <w:rsid w:val="00F64BE8"/>
    <w:rsid w:val="00F7006F"/>
    <w:rsid w:val="00FA3423"/>
    <w:rsid w:val="00FB533F"/>
    <w:rsid w:val="00FB7EB4"/>
    <w:rsid w:val="00FC250F"/>
    <w:rsid w:val="00FF5A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AB02A"/>
  <w15:chartTrackingRefBased/>
  <w15:docId w15:val="{F6AAE3EA-605F-4268-BF61-4C0E7907E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639E8"/>
    <w:rPr>
      <w:color w:val="0563C1" w:themeColor="hyperlink"/>
      <w:u w:val="single"/>
    </w:rPr>
  </w:style>
  <w:style w:type="paragraph" w:styleId="ListParagraph">
    <w:name w:val="List Paragraph"/>
    <w:basedOn w:val="Normal"/>
    <w:uiPriority w:val="34"/>
    <w:qFormat/>
    <w:rsid w:val="00125D74"/>
    <w:pPr>
      <w:ind w:left="720"/>
      <w:contextualSpacing/>
    </w:pPr>
  </w:style>
  <w:style w:type="paragraph" w:styleId="FootnoteText">
    <w:name w:val="footnote text"/>
    <w:basedOn w:val="Normal"/>
    <w:link w:val="FootnoteTextChar"/>
    <w:uiPriority w:val="99"/>
    <w:unhideWhenUsed/>
    <w:rsid w:val="004E2547"/>
    <w:pPr>
      <w:spacing w:after="0" w:line="240" w:lineRule="auto"/>
    </w:pPr>
    <w:rPr>
      <w:sz w:val="20"/>
      <w:szCs w:val="20"/>
    </w:rPr>
  </w:style>
  <w:style w:type="character" w:customStyle="1" w:styleId="FootnoteTextChar">
    <w:name w:val="Footnote Text Char"/>
    <w:basedOn w:val="DefaultParagraphFont"/>
    <w:link w:val="FootnoteText"/>
    <w:uiPriority w:val="99"/>
    <w:rsid w:val="004E2547"/>
    <w:rPr>
      <w:sz w:val="20"/>
      <w:szCs w:val="20"/>
    </w:rPr>
  </w:style>
  <w:style w:type="character" w:styleId="FootnoteReference">
    <w:name w:val="footnote reference"/>
    <w:basedOn w:val="DefaultParagraphFont"/>
    <w:uiPriority w:val="99"/>
    <w:unhideWhenUsed/>
    <w:rsid w:val="00395D62"/>
    <w:rPr>
      <w:vertAlign w:val="superscript"/>
    </w:rPr>
  </w:style>
  <w:style w:type="paragraph" w:styleId="Header">
    <w:name w:val="header"/>
    <w:basedOn w:val="Normal"/>
    <w:link w:val="HeaderChar"/>
    <w:uiPriority w:val="99"/>
    <w:unhideWhenUsed/>
    <w:rsid w:val="00EB2A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2A91"/>
  </w:style>
  <w:style w:type="paragraph" w:styleId="Footer">
    <w:name w:val="footer"/>
    <w:basedOn w:val="Normal"/>
    <w:link w:val="FooterChar"/>
    <w:uiPriority w:val="99"/>
    <w:unhideWhenUsed/>
    <w:rsid w:val="00EB2A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2A91"/>
  </w:style>
  <w:style w:type="paragraph" w:customStyle="1" w:styleId="JuPara">
    <w:name w:val="Ju_Para"/>
    <w:basedOn w:val="Normal"/>
    <w:link w:val="JuParaChar"/>
    <w:rsid w:val="008D7EB8"/>
    <w:pPr>
      <w:suppressAutoHyphens/>
      <w:spacing w:after="0" w:line="240" w:lineRule="auto"/>
      <w:ind w:firstLine="284"/>
      <w:jc w:val="both"/>
    </w:pPr>
    <w:rPr>
      <w:rFonts w:ascii="Times New Roman" w:eastAsia="Times New Roman" w:hAnsi="Times New Roman" w:cs="Times New Roman"/>
      <w:sz w:val="24"/>
      <w:szCs w:val="20"/>
      <w:lang w:val="fr-FR" w:eastAsia="fr-FR"/>
    </w:rPr>
  </w:style>
  <w:style w:type="character" w:customStyle="1" w:styleId="JuParaChar">
    <w:name w:val="Ju_Para Char"/>
    <w:basedOn w:val="DefaultParagraphFont"/>
    <w:link w:val="JuPara"/>
    <w:rsid w:val="008D7EB8"/>
    <w:rPr>
      <w:rFonts w:ascii="Times New Roman" w:eastAsia="Times New Roman" w:hAnsi="Times New Roman" w:cs="Times New Roman"/>
      <w:sz w:val="24"/>
      <w:szCs w:val="20"/>
      <w:lang w:val="fr-FR" w:eastAsia="fr-FR"/>
    </w:rPr>
  </w:style>
  <w:style w:type="paragraph" w:styleId="BalloonText">
    <w:name w:val="Balloon Text"/>
    <w:basedOn w:val="Normal"/>
    <w:link w:val="BalloonTextChar"/>
    <w:uiPriority w:val="99"/>
    <w:semiHidden/>
    <w:unhideWhenUsed/>
    <w:rsid w:val="00FB53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533F"/>
    <w:rPr>
      <w:rFonts w:ascii="Segoe UI" w:hAnsi="Segoe UI" w:cs="Segoe UI"/>
      <w:sz w:val="18"/>
      <w:szCs w:val="18"/>
    </w:rPr>
  </w:style>
  <w:style w:type="paragraph" w:styleId="Revision">
    <w:name w:val="Revision"/>
    <w:hidden/>
    <w:uiPriority w:val="99"/>
    <w:semiHidden/>
    <w:rsid w:val="00A515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w.com/en/no-anonymity-for-sperm-donors-court-rules/a-16582786"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myla.org.mk/wp-content/uploads/2016/09/Nasite-nevidlivi-deca.pdf" TargetMode="External"/><Relationship Id="rId4" Type="http://schemas.openxmlformats.org/officeDocument/2006/relationships/settings" Target="settings.xml"/><Relationship Id="rId9" Type="http://schemas.openxmlformats.org/officeDocument/2006/relationships/hyperlink" Target="https://www.echr.coe.int/Documents/Guide_Art_8_ENG.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dw.com/en/no-anonymity-for-sperm-donors-court-rules/a-16582786" TargetMode="External"/><Relationship Id="rId2" Type="http://schemas.openxmlformats.org/officeDocument/2006/relationships/hyperlink" Target="http://www.coe.int/t/dghl/standardsetting/family/CJFA_2006_4e%20Revised%20White%20Paper.pdf" TargetMode="External"/><Relationship Id="rId1" Type="http://schemas.openxmlformats.org/officeDocument/2006/relationships/hyperlink" Target="http://myla.org.mk/wp-content/uploads/2016/09/Nasite-nevidlivi-deca.pdf" TargetMode="External"/><Relationship Id="rId6" Type="http://schemas.openxmlformats.org/officeDocument/2006/relationships/hyperlink" Target="https://www.academia.edu/2269426/The_right_to_respect_for_private_and_family_life_in_the_caselaw_of_the_European_Court_of_Human_rights_the_protection_of_new_forms_of_family" TargetMode="External"/><Relationship Id="rId5" Type="http://schemas.openxmlformats.org/officeDocument/2006/relationships/hyperlink" Target="https://www.echr.coe.int/Documents/Guide_Art_8_ENG.pdf" TargetMode="External"/><Relationship Id="rId4" Type="http://schemas.openxmlformats.org/officeDocument/2006/relationships/hyperlink" Target="https://www.cryosinternational.com/en-gb/dk-shop/priv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5CD912-803F-470A-8FBA-D1A30408F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1024</TotalTime>
  <Pages>27</Pages>
  <Words>7835</Words>
  <Characters>44666</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8</cp:revision>
  <dcterms:created xsi:type="dcterms:W3CDTF">2022-11-25T17:03:00Z</dcterms:created>
  <dcterms:modified xsi:type="dcterms:W3CDTF">2022-11-26T10:50:00Z</dcterms:modified>
</cp:coreProperties>
</file>