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0C1F" w:rsidRPr="00E80A73" w:rsidRDefault="00A60C1F" w:rsidP="00CC35D9">
      <w:pPr>
        <w:autoSpaceDE w:val="0"/>
        <w:autoSpaceDN w:val="0"/>
        <w:adjustRightInd w:val="0"/>
        <w:ind w:firstLine="720"/>
        <w:jc w:val="center"/>
        <w:rPr>
          <w:b/>
          <w:sz w:val="22"/>
          <w:szCs w:val="22"/>
        </w:rPr>
      </w:pPr>
      <w:r w:rsidRPr="00E80A73">
        <w:rPr>
          <w:b/>
          <w:sz w:val="22"/>
          <w:szCs w:val="22"/>
        </w:rPr>
        <w:t>ANATOMICAL VARIATIONS OF THE AORTIC ARCH</w:t>
      </w:r>
      <w:r w:rsidR="00E82C89">
        <w:rPr>
          <w:b/>
          <w:sz w:val="22"/>
          <w:szCs w:val="22"/>
        </w:rPr>
        <w:t xml:space="preserve"> BRANCHING PATTERN</w:t>
      </w:r>
    </w:p>
    <w:p w:rsidR="00A60C1F" w:rsidRPr="00E80A73" w:rsidRDefault="008D193E" w:rsidP="00CC35D9">
      <w:pPr>
        <w:autoSpaceDE w:val="0"/>
        <w:autoSpaceDN w:val="0"/>
        <w:adjustRightInd w:val="0"/>
        <w:ind w:left="720"/>
        <w:jc w:val="center"/>
        <w:rPr>
          <w:sz w:val="22"/>
          <w:szCs w:val="22"/>
        </w:rPr>
      </w:pPr>
      <w:proofErr w:type="spellStart"/>
      <w:r w:rsidRPr="00E80A73">
        <w:rPr>
          <w:sz w:val="22"/>
          <w:szCs w:val="22"/>
        </w:rPr>
        <w:t>Zhivadinovik</w:t>
      </w:r>
      <w:proofErr w:type="spellEnd"/>
      <w:r w:rsidRPr="00E80A73">
        <w:rPr>
          <w:sz w:val="22"/>
          <w:szCs w:val="22"/>
        </w:rPr>
        <w:t xml:space="preserve"> Julija</w:t>
      </w:r>
      <w:r w:rsidRPr="00E80A73">
        <w:rPr>
          <w:sz w:val="22"/>
          <w:szCs w:val="22"/>
          <w:vertAlign w:val="superscript"/>
        </w:rPr>
        <w:t>1</w:t>
      </w:r>
      <w:r w:rsidRPr="00E80A73">
        <w:rPr>
          <w:sz w:val="22"/>
          <w:szCs w:val="22"/>
        </w:rPr>
        <w:t xml:space="preserve">, </w:t>
      </w:r>
      <w:proofErr w:type="spellStart"/>
      <w:r w:rsidRPr="00E80A73">
        <w:rPr>
          <w:sz w:val="22"/>
          <w:szCs w:val="22"/>
        </w:rPr>
        <w:t>Matveeva</w:t>
      </w:r>
      <w:proofErr w:type="spellEnd"/>
      <w:r w:rsidRPr="00E80A73">
        <w:rPr>
          <w:sz w:val="22"/>
          <w:szCs w:val="22"/>
        </w:rPr>
        <w:t xml:space="preserve"> N</w:t>
      </w:r>
      <w:r w:rsidRPr="00E80A73">
        <w:rPr>
          <w:sz w:val="22"/>
          <w:szCs w:val="22"/>
          <w:vertAlign w:val="superscript"/>
        </w:rPr>
        <w:t>1</w:t>
      </w:r>
      <w:r w:rsidRPr="00E80A73">
        <w:rPr>
          <w:sz w:val="22"/>
          <w:szCs w:val="22"/>
        </w:rPr>
        <w:t xml:space="preserve">, </w:t>
      </w:r>
      <w:proofErr w:type="spellStart"/>
      <w:r w:rsidR="00182586">
        <w:rPr>
          <w:sz w:val="22"/>
          <w:szCs w:val="22"/>
        </w:rPr>
        <w:t>Zafirova</w:t>
      </w:r>
      <w:proofErr w:type="spellEnd"/>
      <w:r w:rsidR="00182586">
        <w:rPr>
          <w:sz w:val="22"/>
          <w:szCs w:val="22"/>
        </w:rPr>
        <w:t xml:space="preserve"> B</w:t>
      </w:r>
      <w:r w:rsidR="00182586" w:rsidRPr="00E80A73">
        <w:rPr>
          <w:sz w:val="22"/>
          <w:szCs w:val="22"/>
          <w:vertAlign w:val="superscript"/>
        </w:rPr>
        <w:t>1</w:t>
      </w:r>
      <w:r w:rsidR="00182586">
        <w:rPr>
          <w:sz w:val="22"/>
          <w:szCs w:val="22"/>
        </w:rPr>
        <w:t xml:space="preserve">, </w:t>
      </w:r>
      <w:proofErr w:type="spellStart"/>
      <w:r w:rsidRPr="00E80A73">
        <w:rPr>
          <w:sz w:val="22"/>
          <w:szCs w:val="22"/>
        </w:rPr>
        <w:t>Dodevski</w:t>
      </w:r>
      <w:proofErr w:type="spellEnd"/>
      <w:r w:rsidRPr="00E80A73">
        <w:rPr>
          <w:sz w:val="22"/>
          <w:szCs w:val="22"/>
        </w:rPr>
        <w:t xml:space="preserve"> A</w:t>
      </w:r>
      <w:r w:rsidRPr="00E80A73">
        <w:rPr>
          <w:sz w:val="22"/>
          <w:szCs w:val="22"/>
          <w:vertAlign w:val="superscript"/>
        </w:rPr>
        <w:t>1</w:t>
      </w:r>
      <w:r w:rsidRPr="00E80A73">
        <w:rPr>
          <w:sz w:val="22"/>
          <w:szCs w:val="22"/>
        </w:rPr>
        <w:t>,</w:t>
      </w:r>
      <w:r w:rsidR="00E80A73">
        <w:rPr>
          <w:sz w:val="22"/>
          <w:szCs w:val="22"/>
        </w:rPr>
        <w:t xml:space="preserve"> </w:t>
      </w:r>
      <w:proofErr w:type="spellStart"/>
      <w:r w:rsidR="00E80A73">
        <w:rPr>
          <w:sz w:val="22"/>
          <w:szCs w:val="22"/>
        </w:rPr>
        <w:t>Chadikovska</w:t>
      </w:r>
      <w:proofErr w:type="spellEnd"/>
      <w:r w:rsidR="00E80A73">
        <w:rPr>
          <w:sz w:val="22"/>
          <w:szCs w:val="22"/>
        </w:rPr>
        <w:t xml:space="preserve"> E</w:t>
      </w:r>
      <w:r w:rsidR="00E80A73" w:rsidRPr="00E80A73">
        <w:rPr>
          <w:sz w:val="22"/>
          <w:szCs w:val="22"/>
          <w:vertAlign w:val="superscript"/>
        </w:rPr>
        <w:t>1</w:t>
      </w:r>
      <w:r w:rsidR="00E80A73">
        <w:rPr>
          <w:sz w:val="22"/>
          <w:szCs w:val="22"/>
        </w:rPr>
        <w:t>,</w:t>
      </w:r>
      <w:r w:rsidRPr="00E80A73">
        <w:rPr>
          <w:sz w:val="22"/>
          <w:szCs w:val="22"/>
        </w:rPr>
        <w:t xml:space="preserve"> </w:t>
      </w:r>
      <w:proofErr w:type="spellStart"/>
      <w:r w:rsidRPr="00E80A73">
        <w:rPr>
          <w:sz w:val="22"/>
          <w:szCs w:val="22"/>
        </w:rPr>
        <w:t>Petrovska</w:t>
      </w:r>
      <w:proofErr w:type="spellEnd"/>
      <w:r w:rsidRPr="00E80A73">
        <w:rPr>
          <w:sz w:val="22"/>
          <w:szCs w:val="22"/>
        </w:rPr>
        <w:t xml:space="preserve"> T</w:t>
      </w:r>
      <w:r w:rsidRPr="00E80A73">
        <w:rPr>
          <w:sz w:val="22"/>
          <w:szCs w:val="22"/>
          <w:vertAlign w:val="superscript"/>
        </w:rPr>
        <w:t>2</w:t>
      </w:r>
    </w:p>
    <w:p w:rsidR="008D193E" w:rsidRPr="00E80A73" w:rsidRDefault="008D193E" w:rsidP="008D193E">
      <w:pPr>
        <w:autoSpaceDE w:val="0"/>
        <w:autoSpaceDN w:val="0"/>
        <w:adjustRightInd w:val="0"/>
        <w:ind w:firstLine="720"/>
        <w:jc w:val="both"/>
        <w:rPr>
          <w:sz w:val="22"/>
          <w:szCs w:val="22"/>
        </w:rPr>
      </w:pPr>
      <w:r w:rsidRPr="00E80A73">
        <w:rPr>
          <w:sz w:val="22"/>
          <w:szCs w:val="22"/>
          <w:vertAlign w:val="superscript"/>
        </w:rPr>
        <w:t>1</w:t>
      </w:r>
      <w:r w:rsidRPr="00E80A73">
        <w:rPr>
          <w:sz w:val="22"/>
          <w:szCs w:val="22"/>
        </w:rPr>
        <w:t xml:space="preserve"> Institute of Anat</w:t>
      </w:r>
      <w:r w:rsidR="00482BB7" w:rsidRPr="00E80A73">
        <w:rPr>
          <w:sz w:val="22"/>
          <w:szCs w:val="22"/>
        </w:rPr>
        <w:t>o</w:t>
      </w:r>
      <w:r w:rsidRPr="00E80A73">
        <w:rPr>
          <w:sz w:val="22"/>
          <w:szCs w:val="22"/>
        </w:rPr>
        <w:t>my, Medical Faculty, Skopje, R. Macedonia</w:t>
      </w:r>
    </w:p>
    <w:p w:rsidR="008D193E" w:rsidRPr="00E80A73" w:rsidRDefault="008D193E" w:rsidP="008D193E">
      <w:pPr>
        <w:shd w:val="clear" w:color="auto" w:fill="FFFFFF"/>
        <w:spacing w:after="105"/>
        <w:ind w:firstLine="720"/>
        <w:jc w:val="both"/>
        <w:outlineLvl w:val="3"/>
        <w:rPr>
          <w:sz w:val="22"/>
          <w:szCs w:val="22"/>
          <w:lang w:val="mk-MK" w:eastAsia="mk-MK"/>
        </w:rPr>
      </w:pPr>
      <w:r w:rsidRPr="00E80A73">
        <w:rPr>
          <w:sz w:val="22"/>
          <w:szCs w:val="22"/>
          <w:vertAlign w:val="superscript"/>
        </w:rPr>
        <w:t xml:space="preserve">2 </w:t>
      </w:r>
      <w:r w:rsidRPr="00E80A73">
        <w:rPr>
          <w:sz w:val="22"/>
          <w:szCs w:val="22"/>
          <w:lang w:val="mk-MK" w:eastAsia="mk-MK"/>
        </w:rPr>
        <w:t>PHI University Clinic for Surgical Diseases "St. Naum Ohridski-Skopje"</w:t>
      </w:r>
    </w:p>
    <w:p w:rsidR="00A26CE9" w:rsidRDefault="00A26CE9" w:rsidP="00A60C1F">
      <w:pPr>
        <w:autoSpaceDE w:val="0"/>
        <w:autoSpaceDN w:val="0"/>
        <w:adjustRightInd w:val="0"/>
        <w:ind w:firstLine="720"/>
        <w:jc w:val="both"/>
        <w:rPr>
          <w:b/>
          <w:sz w:val="22"/>
          <w:szCs w:val="22"/>
        </w:rPr>
      </w:pPr>
    </w:p>
    <w:p w:rsidR="00A26CE9" w:rsidRPr="00A26CE9" w:rsidRDefault="00A26CE9" w:rsidP="00A60C1F">
      <w:pPr>
        <w:autoSpaceDE w:val="0"/>
        <w:autoSpaceDN w:val="0"/>
        <w:adjustRightInd w:val="0"/>
        <w:ind w:firstLine="720"/>
        <w:jc w:val="both"/>
        <w:rPr>
          <w:b/>
          <w:sz w:val="22"/>
          <w:szCs w:val="22"/>
        </w:rPr>
      </w:pPr>
      <w:r w:rsidRPr="00A26CE9">
        <w:rPr>
          <w:b/>
          <w:sz w:val="22"/>
          <w:szCs w:val="22"/>
        </w:rPr>
        <w:t>Abstract</w:t>
      </w:r>
    </w:p>
    <w:p w:rsidR="00A26CE9" w:rsidRDefault="00A26CE9" w:rsidP="00A26CE9">
      <w:pPr>
        <w:autoSpaceDE w:val="0"/>
        <w:autoSpaceDN w:val="0"/>
        <w:adjustRightInd w:val="0"/>
        <w:ind w:firstLine="720"/>
        <w:jc w:val="both"/>
        <w:rPr>
          <w:sz w:val="22"/>
          <w:szCs w:val="22"/>
        </w:rPr>
      </w:pPr>
      <w:r w:rsidRPr="00E80A73">
        <w:rPr>
          <w:sz w:val="22"/>
          <w:szCs w:val="22"/>
        </w:rPr>
        <w:t>Anatomical variations of the aortic arch and its branches</w:t>
      </w:r>
      <w:r w:rsidRPr="00E80A73">
        <w:rPr>
          <w:sz w:val="22"/>
          <w:szCs w:val="22"/>
          <w:lang w:val="mk-MK"/>
        </w:rPr>
        <w:t xml:space="preserve"> </w:t>
      </w:r>
      <w:r w:rsidRPr="00E80A73">
        <w:rPr>
          <w:sz w:val="22"/>
          <w:szCs w:val="22"/>
        </w:rPr>
        <w:t>are fairly common and can have important implications on prognosis and management of surgical interventions</w:t>
      </w:r>
      <w:r w:rsidRPr="00E80A73">
        <w:rPr>
          <w:sz w:val="22"/>
          <w:szCs w:val="22"/>
          <w:lang w:val="mk-MK"/>
        </w:rPr>
        <w:t xml:space="preserve">, as well as </w:t>
      </w:r>
      <w:r w:rsidRPr="00E80A73">
        <w:rPr>
          <w:sz w:val="22"/>
          <w:szCs w:val="22"/>
        </w:rPr>
        <w:t>on radiological diagnostics and interventional radiology</w:t>
      </w:r>
      <w:r>
        <w:rPr>
          <w:sz w:val="22"/>
          <w:szCs w:val="22"/>
        </w:rPr>
        <w:t>.</w:t>
      </w:r>
      <w:r w:rsidRPr="00A26CE9">
        <w:rPr>
          <w:sz w:val="22"/>
          <w:szCs w:val="22"/>
        </w:rPr>
        <w:t xml:space="preserve"> </w:t>
      </w:r>
    </w:p>
    <w:p w:rsidR="00A26CE9" w:rsidRPr="00E80A73" w:rsidRDefault="00A26CE9" w:rsidP="00A26CE9">
      <w:pPr>
        <w:autoSpaceDE w:val="0"/>
        <w:autoSpaceDN w:val="0"/>
        <w:adjustRightInd w:val="0"/>
        <w:ind w:firstLine="720"/>
        <w:jc w:val="both"/>
        <w:rPr>
          <w:sz w:val="22"/>
          <w:szCs w:val="22"/>
        </w:rPr>
      </w:pPr>
      <w:r w:rsidRPr="00E80A73">
        <w:rPr>
          <w:sz w:val="22"/>
          <w:szCs w:val="22"/>
        </w:rPr>
        <w:t xml:space="preserve">The aim of this study was to present the anatomical variations in branching pattern of the aortic arch in a large group of patients using CTA and consequently to determine their prevalence in our population. </w:t>
      </w:r>
    </w:p>
    <w:p w:rsidR="00A26CE9" w:rsidRPr="00E80A73" w:rsidRDefault="00A26CE9" w:rsidP="00A26CE9">
      <w:pPr>
        <w:ind w:firstLine="720"/>
        <w:jc w:val="both"/>
        <w:rPr>
          <w:sz w:val="22"/>
          <w:szCs w:val="22"/>
        </w:rPr>
      </w:pPr>
      <w:r w:rsidRPr="00E80A73">
        <w:rPr>
          <w:sz w:val="22"/>
          <w:szCs w:val="22"/>
        </w:rPr>
        <w:t>The study population included 1000 patients with referral diagnoses requiring CTA chest radiography, which visualizes the aortic arch. The course of the aortic arch was clearly observed in all of the 1000 patients. The anatomic features of the aortic arch itself and supra-aortic vessels were analyzed, and anatomical variations were recorded on each CT image.</w:t>
      </w:r>
    </w:p>
    <w:p w:rsidR="00D9104B" w:rsidRPr="00E80A73" w:rsidRDefault="00D9104B" w:rsidP="00D9104B">
      <w:pPr>
        <w:ind w:firstLine="720"/>
        <w:jc w:val="both"/>
        <w:rPr>
          <w:sz w:val="22"/>
          <w:szCs w:val="22"/>
        </w:rPr>
      </w:pPr>
      <w:r w:rsidRPr="00E80A73">
        <w:rPr>
          <w:sz w:val="22"/>
          <w:szCs w:val="22"/>
        </w:rPr>
        <w:t xml:space="preserve">The </w:t>
      </w:r>
      <w:r>
        <w:rPr>
          <w:sz w:val="22"/>
          <w:szCs w:val="22"/>
        </w:rPr>
        <w:t>results</w:t>
      </w:r>
      <w:r w:rsidRPr="00E80A73">
        <w:rPr>
          <w:sz w:val="22"/>
          <w:szCs w:val="22"/>
        </w:rPr>
        <w:t xml:space="preserve"> showed that 89.3%</w:t>
      </w:r>
      <w:r>
        <w:rPr>
          <w:sz w:val="22"/>
          <w:szCs w:val="22"/>
        </w:rPr>
        <w:t xml:space="preserve"> of the cases</w:t>
      </w:r>
      <w:r w:rsidRPr="00E80A73">
        <w:rPr>
          <w:sz w:val="22"/>
          <w:szCs w:val="22"/>
        </w:rPr>
        <w:t xml:space="preserve"> had the </w:t>
      </w:r>
      <w:r>
        <w:rPr>
          <w:sz w:val="22"/>
          <w:szCs w:val="22"/>
        </w:rPr>
        <w:t xml:space="preserve">usual </w:t>
      </w:r>
      <w:r w:rsidR="0029004F">
        <w:rPr>
          <w:sz w:val="22"/>
          <w:szCs w:val="22"/>
        </w:rPr>
        <w:t xml:space="preserve">branching </w:t>
      </w:r>
      <w:r>
        <w:rPr>
          <w:sz w:val="22"/>
          <w:szCs w:val="22"/>
        </w:rPr>
        <w:t xml:space="preserve">pattern of the aortic arch. </w:t>
      </w:r>
      <w:r w:rsidRPr="00E80A73">
        <w:rPr>
          <w:sz w:val="22"/>
          <w:szCs w:val="22"/>
        </w:rPr>
        <w:t xml:space="preserve">The most common variation was </w:t>
      </w:r>
      <w:r>
        <w:rPr>
          <w:sz w:val="22"/>
          <w:szCs w:val="22"/>
        </w:rPr>
        <w:t>aortic arch with two branches</w:t>
      </w:r>
      <w:r w:rsidRPr="00E80A73">
        <w:rPr>
          <w:sz w:val="22"/>
          <w:szCs w:val="22"/>
        </w:rPr>
        <w:t xml:space="preserve">, with </w:t>
      </w:r>
      <w:r w:rsidR="0029004F" w:rsidRPr="00E80A73">
        <w:rPr>
          <w:sz w:val="22"/>
          <w:szCs w:val="22"/>
        </w:rPr>
        <w:t>left common carotid artery</w:t>
      </w:r>
      <w:r w:rsidRPr="00E80A73">
        <w:rPr>
          <w:sz w:val="22"/>
          <w:szCs w:val="22"/>
        </w:rPr>
        <w:t xml:space="preserve"> arising from </w:t>
      </w:r>
      <w:r w:rsidR="0029004F">
        <w:rPr>
          <w:sz w:val="22"/>
          <w:szCs w:val="22"/>
        </w:rPr>
        <w:t>brachiocephalic trunk</w:t>
      </w:r>
      <w:r w:rsidRPr="00E80A73">
        <w:rPr>
          <w:sz w:val="22"/>
          <w:szCs w:val="22"/>
        </w:rPr>
        <w:t xml:space="preserve"> (7.9%)</w:t>
      </w:r>
      <w:r>
        <w:rPr>
          <w:sz w:val="22"/>
          <w:szCs w:val="22"/>
        </w:rPr>
        <w:t xml:space="preserve">. </w:t>
      </w:r>
      <w:r w:rsidRPr="00E80A73">
        <w:rPr>
          <w:sz w:val="22"/>
          <w:szCs w:val="22"/>
        </w:rPr>
        <w:t xml:space="preserve"> </w:t>
      </w:r>
      <w:r>
        <w:rPr>
          <w:sz w:val="22"/>
          <w:szCs w:val="22"/>
        </w:rPr>
        <w:t>S</w:t>
      </w:r>
      <w:r w:rsidRPr="00E80A73">
        <w:rPr>
          <w:sz w:val="22"/>
          <w:szCs w:val="22"/>
        </w:rPr>
        <w:t xml:space="preserve">eparate origin of the left vertebral artery between the </w:t>
      </w:r>
      <w:r w:rsidR="0029004F" w:rsidRPr="00E80A73">
        <w:rPr>
          <w:sz w:val="22"/>
          <w:szCs w:val="22"/>
        </w:rPr>
        <w:t>left common carotid artery</w:t>
      </w:r>
      <w:r w:rsidRPr="00E80A73">
        <w:rPr>
          <w:sz w:val="22"/>
          <w:szCs w:val="22"/>
        </w:rPr>
        <w:t xml:space="preserve"> and the </w:t>
      </w:r>
      <w:r w:rsidR="0029004F">
        <w:rPr>
          <w:sz w:val="22"/>
          <w:szCs w:val="22"/>
        </w:rPr>
        <w:t>left subclavian artery</w:t>
      </w:r>
      <w:r w:rsidRPr="00E80A73">
        <w:rPr>
          <w:sz w:val="22"/>
          <w:szCs w:val="22"/>
        </w:rPr>
        <w:t xml:space="preserve"> </w:t>
      </w:r>
      <w:r>
        <w:rPr>
          <w:sz w:val="22"/>
          <w:szCs w:val="22"/>
        </w:rPr>
        <w:t>was present in 2.8% of cases</w:t>
      </w:r>
      <w:r w:rsidRPr="00E80A73">
        <w:rPr>
          <w:sz w:val="22"/>
          <w:szCs w:val="22"/>
        </w:rPr>
        <w:t>.</w:t>
      </w:r>
    </w:p>
    <w:p w:rsidR="008D193E" w:rsidRPr="00E80A73" w:rsidRDefault="00D9104B" w:rsidP="00A60C1F">
      <w:pPr>
        <w:autoSpaceDE w:val="0"/>
        <w:autoSpaceDN w:val="0"/>
        <w:adjustRightInd w:val="0"/>
        <w:ind w:firstLine="720"/>
        <w:jc w:val="both"/>
        <w:rPr>
          <w:sz w:val="22"/>
          <w:szCs w:val="22"/>
        </w:rPr>
      </w:pPr>
      <w:r w:rsidRPr="00E80A73">
        <w:rPr>
          <w:sz w:val="22"/>
          <w:szCs w:val="22"/>
        </w:rPr>
        <w:t xml:space="preserve">The knowledge of the anatomy of the aortic arch and its branches and the awareness of vascular variations is </w:t>
      </w:r>
      <w:r>
        <w:rPr>
          <w:sz w:val="22"/>
          <w:szCs w:val="22"/>
        </w:rPr>
        <w:t xml:space="preserve">an </w:t>
      </w:r>
      <w:r w:rsidRPr="00E80A73">
        <w:rPr>
          <w:sz w:val="22"/>
          <w:szCs w:val="22"/>
        </w:rPr>
        <w:t xml:space="preserve">imperative in diagnostic procedures and in planning surgical interventions during clinical practice.       </w:t>
      </w:r>
    </w:p>
    <w:p w:rsidR="00501AF0" w:rsidRPr="00E80A73" w:rsidRDefault="00C92F56" w:rsidP="00A60C1F">
      <w:pPr>
        <w:autoSpaceDE w:val="0"/>
        <w:autoSpaceDN w:val="0"/>
        <w:adjustRightInd w:val="0"/>
        <w:ind w:firstLine="720"/>
        <w:jc w:val="both"/>
        <w:rPr>
          <w:sz w:val="22"/>
          <w:szCs w:val="22"/>
        </w:rPr>
      </w:pPr>
      <w:r w:rsidRPr="00E80A73">
        <w:rPr>
          <w:b/>
          <w:i/>
          <w:sz w:val="22"/>
          <w:szCs w:val="22"/>
        </w:rPr>
        <w:t>Keywords:</w:t>
      </w:r>
      <w:r w:rsidRPr="00E80A73">
        <w:rPr>
          <w:sz w:val="22"/>
          <w:szCs w:val="22"/>
        </w:rPr>
        <w:t xml:space="preserve"> aortic arch, variations, anatomy</w:t>
      </w:r>
    </w:p>
    <w:p w:rsidR="00501AF0" w:rsidRPr="00E80A73" w:rsidRDefault="00501AF0" w:rsidP="00A60C1F">
      <w:pPr>
        <w:autoSpaceDE w:val="0"/>
        <w:autoSpaceDN w:val="0"/>
        <w:adjustRightInd w:val="0"/>
        <w:ind w:firstLine="720"/>
        <w:jc w:val="both"/>
        <w:rPr>
          <w:sz w:val="22"/>
          <w:szCs w:val="22"/>
        </w:rPr>
      </w:pPr>
    </w:p>
    <w:p w:rsidR="00A75DFF" w:rsidRPr="00E80A73" w:rsidRDefault="00A75DFF" w:rsidP="00A60C1F">
      <w:pPr>
        <w:autoSpaceDE w:val="0"/>
        <w:autoSpaceDN w:val="0"/>
        <w:adjustRightInd w:val="0"/>
        <w:ind w:firstLine="720"/>
        <w:jc w:val="both"/>
        <w:rPr>
          <w:b/>
          <w:sz w:val="22"/>
          <w:szCs w:val="22"/>
        </w:rPr>
      </w:pPr>
    </w:p>
    <w:p w:rsidR="00596375" w:rsidRPr="00E80A73" w:rsidRDefault="00596375" w:rsidP="00596375">
      <w:pPr>
        <w:autoSpaceDE w:val="0"/>
        <w:autoSpaceDN w:val="0"/>
        <w:adjustRightInd w:val="0"/>
        <w:ind w:firstLine="720"/>
        <w:jc w:val="both"/>
        <w:rPr>
          <w:b/>
          <w:sz w:val="22"/>
          <w:szCs w:val="22"/>
        </w:rPr>
      </w:pPr>
      <w:r w:rsidRPr="00E80A73">
        <w:rPr>
          <w:b/>
          <w:sz w:val="22"/>
          <w:szCs w:val="22"/>
        </w:rPr>
        <w:t>Introduction</w:t>
      </w:r>
    </w:p>
    <w:p w:rsidR="00596375" w:rsidRPr="00E80A73" w:rsidRDefault="00A75DFF" w:rsidP="000651E9">
      <w:pPr>
        <w:autoSpaceDE w:val="0"/>
        <w:autoSpaceDN w:val="0"/>
        <w:adjustRightInd w:val="0"/>
        <w:ind w:firstLine="720"/>
        <w:jc w:val="both"/>
        <w:rPr>
          <w:sz w:val="22"/>
          <w:szCs w:val="22"/>
        </w:rPr>
      </w:pPr>
      <w:r w:rsidRPr="00E80A73">
        <w:rPr>
          <w:sz w:val="22"/>
          <w:szCs w:val="22"/>
        </w:rPr>
        <w:t xml:space="preserve">The most frequent branching pattern of the aortic arch is its classical anatomical configuration </w:t>
      </w:r>
      <w:r w:rsidR="00B62184" w:rsidRPr="00E80A73">
        <w:rPr>
          <w:sz w:val="22"/>
          <w:szCs w:val="22"/>
        </w:rPr>
        <w:t>where the arch is left sided, the brachiocephalic trunk (B</w:t>
      </w:r>
      <w:r w:rsidR="0029004F">
        <w:rPr>
          <w:sz w:val="22"/>
          <w:szCs w:val="22"/>
        </w:rPr>
        <w:t>C</w:t>
      </w:r>
      <w:r w:rsidR="00B62184" w:rsidRPr="00E80A73">
        <w:rPr>
          <w:sz w:val="22"/>
          <w:szCs w:val="22"/>
        </w:rPr>
        <w:t>T) is the first and the largest vessel arising from the aortic arch, followed by the left common carotid artery (LCCA) and left subclavian artery (L</w:t>
      </w:r>
      <w:r w:rsidR="00DA3B13" w:rsidRPr="00E80A73">
        <w:rPr>
          <w:sz w:val="22"/>
          <w:szCs w:val="22"/>
        </w:rPr>
        <w:t>S</w:t>
      </w:r>
      <w:r w:rsidR="00B62184" w:rsidRPr="00E80A73">
        <w:rPr>
          <w:sz w:val="22"/>
          <w:szCs w:val="22"/>
        </w:rPr>
        <w:t xml:space="preserve">A). </w:t>
      </w:r>
      <w:r w:rsidRPr="00E80A73">
        <w:rPr>
          <w:sz w:val="22"/>
          <w:szCs w:val="22"/>
        </w:rPr>
        <w:t xml:space="preserve">This </w:t>
      </w:r>
      <w:r w:rsidRPr="00E80A73">
        <w:rPr>
          <w:sz w:val="22"/>
          <w:szCs w:val="22"/>
          <w:lang w:val="mk-MK"/>
        </w:rPr>
        <w:t>“</w:t>
      </w:r>
      <w:r w:rsidRPr="00E80A73">
        <w:rPr>
          <w:sz w:val="22"/>
          <w:szCs w:val="22"/>
        </w:rPr>
        <w:t xml:space="preserve">normal” arch </w:t>
      </w:r>
      <w:r w:rsidR="00B62184" w:rsidRPr="00E80A73">
        <w:rPr>
          <w:sz w:val="22"/>
          <w:szCs w:val="22"/>
        </w:rPr>
        <w:t>occurs in 64.9-94.3 of the cases [</w:t>
      </w:r>
      <w:r w:rsidR="0039151B">
        <w:rPr>
          <w:sz w:val="22"/>
          <w:szCs w:val="22"/>
        </w:rPr>
        <w:t>1-5</w:t>
      </w:r>
      <w:r w:rsidR="00B62184" w:rsidRPr="00EF73F6">
        <w:rPr>
          <w:sz w:val="22"/>
          <w:szCs w:val="22"/>
        </w:rPr>
        <w:t>]</w:t>
      </w:r>
      <w:r w:rsidR="00B62184" w:rsidRPr="00E80A73">
        <w:rPr>
          <w:sz w:val="22"/>
          <w:szCs w:val="22"/>
        </w:rPr>
        <w:t>.</w:t>
      </w:r>
      <w:r w:rsidR="00802067">
        <w:rPr>
          <w:sz w:val="22"/>
          <w:szCs w:val="22"/>
        </w:rPr>
        <w:t xml:space="preserve"> </w:t>
      </w:r>
      <w:r w:rsidR="000651E9" w:rsidRPr="00E80A73">
        <w:rPr>
          <w:sz w:val="22"/>
          <w:szCs w:val="22"/>
        </w:rPr>
        <w:t>Anatomical variations of the aortic arch and its branches</w:t>
      </w:r>
      <w:r w:rsidR="000651E9" w:rsidRPr="00E80A73">
        <w:rPr>
          <w:sz w:val="22"/>
          <w:szCs w:val="22"/>
          <w:lang w:val="mk-MK"/>
        </w:rPr>
        <w:t xml:space="preserve"> </w:t>
      </w:r>
      <w:r w:rsidR="000651E9" w:rsidRPr="00E80A73">
        <w:rPr>
          <w:sz w:val="22"/>
          <w:szCs w:val="22"/>
        </w:rPr>
        <w:t>are fairly common and can have important implications on prognosis and management of surgical interventions</w:t>
      </w:r>
      <w:r w:rsidR="000651E9" w:rsidRPr="00E80A73">
        <w:rPr>
          <w:sz w:val="22"/>
          <w:szCs w:val="22"/>
          <w:lang w:val="mk-MK"/>
        </w:rPr>
        <w:t xml:space="preserve">, as well as </w:t>
      </w:r>
      <w:r w:rsidR="000651E9" w:rsidRPr="00E80A73">
        <w:rPr>
          <w:sz w:val="22"/>
          <w:szCs w:val="22"/>
        </w:rPr>
        <w:t xml:space="preserve">on radiological diagnostics and interventional radiology </w:t>
      </w:r>
      <w:r w:rsidR="000651E9" w:rsidRPr="00EF73F6">
        <w:rPr>
          <w:sz w:val="22"/>
          <w:szCs w:val="22"/>
        </w:rPr>
        <w:t>[</w:t>
      </w:r>
      <w:r w:rsidR="0039151B" w:rsidRPr="00EF73F6">
        <w:rPr>
          <w:sz w:val="22"/>
          <w:szCs w:val="22"/>
        </w:rPr>
        <w:t>6</w:t>
      </w:r>
      <w:r w:rsidR="000651E9" w:rsidRPr="00EF73F6">
        <w:rPr>
          <w:sz w:val="22"/>
          <w:szCs w:val="22"/>
        </w:rPr>
        <w:t>-1</w:t>
      </w:r>
      <w:r w:rsidR="0039151B" w:rsidRPr="00EF73F6">
        <w:rPr>
          <w:sz w:val="22"/>
          <w:szCs w:val="22"/>
        </w:rPr>
        <w:t>3</w:t>
      </w:r>
      <w:r w:rsidR="000651E9" w:rsidRPr="00EF73F6">
        <w:rPr>
          <w:sz w:val="22"/>
          <w:szCs w:val="22"/>
        </w:rPr>
        <w:t>].</w:t>
      </w:r>
      <w:r w:rsidR="000651E9" w:rsidRPr="00E80A73">
        <w:rPr>
          <w:sz w:val="22"/>
          <w:szCs w:val="22"/>
        </w:rPr>
        <w:t xml:space="preserve"> </w:t>
      </w:r>
      <w:r w:rsidR="00596375" w:rsidRPr="00E80A73">
        <w:rPr>
          <w:sz w:val="22"/>
          <w:szCs w:val="22"/>
        </w:rPr>
        <w:t>Th</w:t>
      </w:r>
      <w:r w:rsidR="00537894" w:rsidRPr="00E80A73">
        <w:rPr>
          <w:sz w:val="22"/>
          <w:szCs w:val="22"/>
        </w:rPr>
        <w:t>ey could be attributed to alteration in the development o</w:t>
      </w:r>
      <w:r w:rsidR="00596375" w:rsidRPr="00E80A73">
        <w:rPr>
          <w:sz w:val="22"/>
          <w:szCs w:val="22"/>
        </w:rPr>
        <w:t xml:space="preserve">f the aortic arch </w:t>
      </w:r>
      <w:r w:rsidR="00537894" w:rsidRPr="00E80A73">
        <w:rPr>
          <w:sz w:val="22"/>
          <w:szCs w:val="22"/>
        </w:rPr>
        <w:t xml:space="preserve">system into an adult pattern. This process </w:t>
      </w:r>
      <w:r w:rsidR="00596375" w:rsidRPr="00E80A73">
        <w:rPr>
          <w:sz w:val="22"/>
          <w:szCs w:val="22"/>
        </w:rPr>
        <w:t xml:space="preserve">can be described by persistence or regression of segments of the hypothetical double aortic arch system proposed by Edwards </w:t>
      </w:r>
      <w:r w:rsidR="00596375" w:rsidRPr="00EF73F6">
        <w:rPr>
          <w:sz w:val="22"/>
          <w:szCs w:val="22"/>
        </w:rPr>
        <w:t>[1</w:t>
      </w:r>
      <w:r w:rsidR="0039151B" w:rsidRPr="00EF73F6">
        <w:rPr>
          <w:sz w:val="22"/>
          <w:szCs w:val="22"/>
        </w:rPr>
        <w:t>4</w:t>
      </w:r>
      <w:r w:rsidR="00596375" w:rsidRPr="00E80A73">
        <w:rPr>
          <w:sz w:val="22"/>
          <w:szCs w:val="22"/>
        </w:rPr>
        <w:t>]. According to this theoretical model consisting of bilateral arches and arterial duct encircling the trachea and esophagus, the potential contributions of nearly all embryonic arches to components of the definitive adult arch system can be explained</w:t>
      </w:r>
      <w:r w:rsidR="00596375" w:rsidRPr="00BE4166">
        <w:rPr>
          <w:sz w:val="22"/>
          <w:szCs w:val="22"/>
        </w:rPr>
        <w:t>. It is possible by</w:t>
      </w:r>
      <w:r w:rsidR="00596375" w:rsidRPr="00E80A73">
        <w:rPr>
          <w:sz w:val="22"/>
          <w:szCs w:val="22"/>
        </w:rPr>
        <w:t xml:space="preserve"> postulating regression of a segment that would normally persist, and/ or persistence of a segment that would normally regress [</w:t>
      </w:r>
      <w:r w:rsidR="00596375" w:rsidRPr="00EF73F6">
        <w:rPr>
          <w:sz w:val="22"/>
          <w:szCs w:val="22"/>
        </w:rPr>
        <w:t>1</w:t>
      </w:r>
      <w:r w:rsidR="0039151B" w:rsidRPr="00EF73F6">
        <w:rPr>
          <w:sz w:val="22"/>
          <w:szCs w:val="22"/>
        </w:rPr>
        <w:t>4</w:t>
      </w:r>
      <w:r w:rsidR="00596375" w:rsidRPr="00EF73F6">
        <w:rPr>
          <w:sz w:val="22"/>
          <w:szCs w:val="22"/>
        </w:rPr>
        <w:t>, 1</w:t>
      </w:r>
      <w:r w:rsidR="0039151B" w:rsidRPr="00EF73F6">
        <w:rPr>
          <w:sz w:val="22"/>
          <w:szCs w:val="22"/>
        </w:rPr>
        <w:t>5</w:t>
      </w:r>
      <w:r w:rsidR="00596375" w:rsidRPr="00E80A73">
        <w:rPr>
          <w:sz w:val="22"/>
          <w:szCs w:val="22"/>
        </w:rPr>
        <w:t xml:space="preserve">]. </w:t>
      </w:r>
    </w:p>
    <w:p w:rsidR="00A60C1F" w:rsidRPr="00E80A73" w:rsidRDefault="00A60C1F" w:rsidP="00A60C1F">
      <w:pPr>
        <w:autoSpaceDE w:val="0"/>
        <w:autoSpaceDN w:val="0"/>
        <w:adjustRightInd w:val="0"/>
        <w:ind w:firstLine="720"/>
        <w:jc w:val="both"/>
        <w:rPr>
          <w:sz w:val="22"/>
          <w:szCs w:val="22"/>
        </w:rPr>
      </w:pPr>
      <w:r w:rsidRPr="00E80A73">
        <w:rPr>
          <w:sz w:val="22"/>
          <w:szCs w:val="22"/>
        </w:rPr>
        <w:t>Modern radiological techniques</w:t>
      </w:r>
      <w:r w:rsidR="006B6A42" w:rsidRPr="00E80A73">
        <w:rPr>
          <w:sz w:val="22"/>
          <w:szCs w:val="22"/>
        </w:rPr>
        <w:t xml:space="preserve"> such as computerized </w:t>
      </w:r>
      <w:r w:rsidRPr="00E80A73">
        <w:rPr>
          <w:sz w:val="22"/>
          <w:szCs w:val="22"/>
        </w:rPr>
        <w:t>tomographic angiography (CTA) and magnetic resonance angiography provide an insight into the state of the aortic arch and allow an individual approach to each patient. CTA is a noninvasive technique that enables rapid and high-spatial-resolution evaluation of vascular anomalies along with assessment of tra</w:t>
      </w:r>
      <w:r w:rsidR="005A0E38" w:rsidRPr="00E80A73">
        <w:rPr>
          <w:sz w:val="22"/>
          <w:szCs w:val="22"/>
        </w:rPr>
        <w:t xml:space="preserve">cheal or esophageal compression. </w:t>
      </w:r>
      <w:r w:rsidRPr="00E80A73">
        <w:rPr>
          <w:sz w:val="22"/>
          <w:szCs w:val="22"/>
        </w:rPr>
        <w:t>Disadvantages of CT angiography include radiation exposure and a relatively high rate of intravenous contrast medium injection</w:t>
      </w:r>
      <w:r w:rsidR="005A0E38" w:rsidRPr="00E80A73">
        <w:rPr>
          <w:sz w:val="22"/>
          <w:szCs w:val="22"/>
        </w:rPr>
        <w:t xml:space="preserve"> [1</w:t>
      </w:r>
      <w:r w:rsidR="0039151B">
        <w:rPr>
          <w:sz w:val="22"/>
          <w:szCs w:val="22"/>
        </w:rPr>
        <w:t>5</w:t>
      </w:r>
      <w:r w:rsidR="005A0E38" w:rsidRPr="00E80A73">
        <w:rPr>
          <w:sz w:val="22"/>
          <w:szCs w:val="22"/>
        </w:rPr>
        <w:t>, 1</w:t>
      </w:r>
      <w:r w:rsidR="0039151B">
        <w:rPr>
          <w:sz w:val="22"/>
          <w:szCs w:val="22"/>
        </w:rPr>
        <w:t>6</w:t>
      </w:r>
      <w:r w:rsidR="005A0E38" w:rsidRPr="00E80A73">
        <w:rPr>
          <w:sz w:val="22"/>
          <w:szCs w:val="22"/>
        </w:rPr>
        <w:t>]</w:t>
      </w:r>
      <w:r w:rsidRPr="00E80A73">
        <w:rPr>
          <w:sz w:val="22"/>
          <w:szCs w:val="22"/>
        </w:rPr>
        <w:t>.</w:t>
      </w:r>
    </w:p>
    <w:p w:rsidR="00A60C1F" w:rsidRPr="00E80A73" w:rsidRDefault="00A60C1F" w:rsidP="00A60C1F">
      <w:pPr>
        <w:autoSpaceDE w:val="0"/>
        <w:autoSpaceDN w:val="0"/>
        <w:adjustRightInd w:val="0"/>
        <w:ind w:firstLine="720"/>
        <w:jc w:val="both"/>
        <w:rPr>
          <w:sz w:val="22"/>
          <w:szCs w:val="22"/>
        </w:rPr>
      </w:pPr>
      <w:r w:rsidRPr="00E80A73">
        <w:rPr>
          <w:sz w:val="22"/>
          <w:szCs w:val="22"/>
        </w:rPr>
        <w:t xml:space="preserve">The aim of this study was to present the anatomical variations </w:t>
      </w:r>
      <w:r w:rsidR="000651E9" w:rsidRPr="00E80A73">
        <w:rPr>
          <w:sz w:val="22"/>
          <w:szCs w:val="22"/>
        </w:rPr>
        <w:t xml:space="preserve">in branching pattern </w:t>
      </w:r>
      <w:r w:rsidRPr="00E80A73">
        <w:rPr>
          <w:sz w:val="22"/>
          <w:szCs w:val="22"/>
        </w:rPr>
        <w:t xml:space="preserve">of the aortic arch in a large group of patients using CTA and consequently to </w:t>
      </w:r>
      <w:r w:rsidR="000651E9" w:rsidRPr="00E80A73">
        <w:rPr>
          <w:sz w:val="22"/>
          <w:szCs w:val="22"/>
        </w:rPr>
        <w:t>determine</w:t>
      </w:r>
      <w:r w:rsidRPr="00E80A73">
        <w:rPr>
          <w:sz w:val="22"/>
          <w:szCs w:val="22"/>
        </w:rPr>
        <w:t xml:space="preserve"> </w:t>
      </w:r>
      <w:r w:rsidR="000651E9" w:rsidRPr="00E80A73">
        <w:rPr>
          <w:sz w:val="22"/>
          <w:szCs w:val="22"/>
        </w:rPr>
        <w:t>their prevalence</w:t>
      </w:r>
      <w:r w:rsidRPr="00E80A73">
        <w:rPr>
          <w:sz w:val="22"/>
          <w:szCs w:val="22"/>
        </w:rPr>
        <w:t xml:space="preserve"> in our population. </w:t>
      </w:r>
    </w:p>
    <w:p w:rsidR="00A60C1F" w:rsidRPr="00E80A73" w:rsidRDefault="00A60C1F" w:rsidP="00A60C1F">
      <w:pPr>
        <w:autoSpaceDE w:val="0"/>
        <w:autoSpaceDN w:val="0"/>
        <w:adjustRightInd w:val="0"/>
        <w:ind w:firstLine="720"/>
        <w:jc w:val="both"/>
        <w:rPr>
          <w:sz w:val="22"/>
          <w:szCs w:val="22"/>
        </w:rPr>
      </w:pPr>
    </w:p>
    <w:p w:rsidR="00A60C1F" w:rsidRPr="00E80A73" w:rsidRDefault="00A60C1F" w:rsidP="00A60C1F">
      <w:pPr>
        <w:ind w:firstLine="720"/>
        <w:jc w:val="both"/>
        <w:rPr>
          <w:b/>
          <w:sz w:val="22"/>
          <w:szCs w:val="22"/>
        </w:rPr>
      </w:pPr>
      <w:r w:rsidRPr="00E80A73">
        <w:rPr>
          <w:b/>
          <w:sz w:val="22"/>
          <w:szCs w:val="22"/>
        </w:rPr>
        <w:t>Material and methods</w:t>
      </w:r>
    </w:p>
    <w:p w:rsidR="00A60C1F" w:rsidRPr="00E80A73" w:rsidRDefault="00A60C1F" w:rsidP="00A60C1F">
      <w:pPr>
        <w:ind w:firstLine="720"/>
        <w:jc w:val="both"/>
        <w:rPr>
          <w:sz w:val="22"/>
          <w:szCs w:val="22"/>
        </w:rPr>
      </w:pPr>
      <w:r w:rsidRPr="00E80A73">
        <w:rPr>
          <w:sz w:val="22"/>
          <w:szCs w:val="22"/>
        </w:rPr>
        <w:t xml:space="preserve">The study population included </w:t>
      </w:r>
      <w:r w:rsidR="000651E9" w:rsidRPr="00E80A73">
        <w:rPr>
          <w:sz w:val="22"/>
          <w:szCs w:val="22"/>
        </w:rPr>
        <w:t>1000</w:t>
      </w:r>
      <w:r w:rsidRPr="00E80A73">
        <w:rPr>
          <w:sz w:val="22"/>
          <w:szCs w:val="22"/>
        </w:rPr>
        <w:t xml:space="preserve"> patients referred to the University Clinic for Surgical Diseases "St. </w:t>
      </w:r>
      <w:proofErr w:type="spellStart"/>
      <w:r w:rsidRPr="00E80A73">
        <w:rPr>
          <w:sz w:val="22"/>
          <w:szCs w:val="22"/>
        </w:rPr>
        <w:t>Naum</w:t>
      </w:r>
      <w:proofErr w:type="spellEnd"/>
      <w:r w:rsidRPr="00E80A73">
        <w:rPr>
          <w:sz w:val="22"/>
          <w:szCs w:val="22"/>
        </w:rPr>
        <w:t xml:space="preserve"> </w:t>
      </w:r>
      <w:proofErr w:type="spellStart"/>
      <w:r w:rsidRPr="00E80A73">
        <w:rPr>
          <w:sz w:val="22"/>
          <w:szCs w:val="22"/>
        </w:rPr>
        <w:t>Oh</w:t>
      </w:r>
      <w:r w:rsidR="000651E9" w:rsidRPr="00E80A73">
        <w:rPr>
          <w:sz w:val="22"/>
          <w:szCs w:val="22"/>
        </w:rPr>
        <w:t>ridski</w:t>
      </w:r>
      <w:proofErr w:type="spellEnd"/>
      <w:r w:rsidR="000651E9" w:rsidRPr="00E80A73">
        <w:rPr>
          <w:sz w:val="22"/>
          <w:szCs w:val="22"/>
        </w:rPr>
        <w:t>" in Skopje</w:t>
      </w:r>
      <w:r w:rsidRPr="00E80A73">
        <w:rPr>
          <w:sz w:val="22"/>
          <w:szCs w:val="22"/>
        </w:rPr>
        <w:t xml:space="preserve"> </w:t>
      </w:r>
      <w:r w:rsidR="000651E9" w:rsidRPr="00E80A73">
        <w:rPr>
          <w:sz w:val="22"/>
          <w:szCs w:val="22"/>
        </w:rPr>
        <w:t xml:space="preserve">with referral diagnoses requiring CTA chest radiography, which visualizes the aortic arch (arterial diseases and aneurysm of the aorta, traumatic vascular chest </w:t>
      </w:r>
      <w:r w:rsidR="000651E9" w:rsidRPr="00E80A73">
        <w:rPr>
          <w:sz w:val="22"/>
          <w:szCs w:val="22"/>
        </w:rPr>
        <w:lastRenderedPageBreak/>
        <w:t xml:space="preserve">injury, pulmonary embolism). </w:t>
      </w:r>
      <w:r w:rsidRPr="00E80A73">
        <w:rPr>
          <w:sz w:val="22"/>
          <w:szCs w:val="22"/>
        </w:rPr>
        <w:t>The study included patients from both sexes, older than 18 years</w:t>
      </w:r>
      <w:r w:rsidR="000651E9" w:rsidRPr="00E80A73">
        <w:rPr>
          <w:sz w:val="22"/>
          <w:szCs w:val="22"/>
          <w:lang w:val="mk-MK"/>
        </w:rPr>
        <w:t>.</w:t>
      </w:r>
      <w:r w:rsidRPr="00E80A73">
        <w:rPr>
          <w:sz w:val="22"/>
          <w:szCs w:val="22"/>
        </w:rPr>
        <w:t xml:space="preserve"> The collection of images was made by a specialist radiologist involved in the study. </w:t>
      </w:r>
    </w:p>
    <w:p w:rsidR="00A60C1F" w:rsidRPr="00E80A73" w:rsidRDefault="00A60C1F" w:rsidP="00A60C1F">
      <w:pPr>
        <w:ind w:firstLine="720"/>
        <w:jc w:val="both"/>
        <w:rPr>
          <w:sz w:val="22"/>
          <w:szCs w:val="22"/>
        </w:rPr>
      </w:pPr>
      <w:r w:rsidRPr="00E80A73">
        <w:rPr>
          <w:sz w:val="22"/>
          <w:szCs w:val="22"/>
        </w:rPr>
        <w:t xml:space="preserve">Before the examination, the patients had been informed that their recordings would be used for the purposes of a research study, and they signed a written consent. The CTA was obtained using a MDCT scanner </w:t>
      </w:r>
      <w:proofErr w:type="spellStart"/>
      <w:r w:rsidRPr="00E80A73">
        <w:rPr>
          <w:sz w:val="22"/>
          <w:szCs w:val="22"/>
        </w:rPr>
        <w:t>BrightSpeed</w:t>
      </w:r>
      <w:proofErr w:type="spellEnd"/>
      <w:r w:rsidRPr="00E80A73">
        <w:rPr>
          <w:sz w:val="22"/>
          <w:szCs w:val="22"/>
        </w:rPr>
        <w:t xml:space="preserve"> GE 16 slices. In order to make a successful visualization of the blood vessels, the patients were appropriately prepared for the examination. They were told to be hungry 4 to 8 hours before the examination. During the procedure t</w:t>
      </w:r>
      <w:r w:rsidRPr="00E80A73">
        <w:rPr>
          <w:rFonts w:eastAsia="Calibri"/>
          <w:sz w:val="22"/>
          <w:szCs w:val="22"/>
        </w:rPr>
        <w:t xml:space="preserve">he patients were lying on the CT table in supine position and were advised to stay calm. The scan started at the level of thoracic inlet to include the proximal parts of the carotid and subclavian arteries and ended below the diaphragm. The slice thickness was 0.6 mm. </w:t>
      </w:r>
      <w:r w:rsidRPr="00E80A73">
        <w:rPr>
          <w:sz w:val="22"/>
          <w:szCs w:val="22"/>
        </w:rPr>
        <w:t xml:space="preserve">Contrast material was injected through an 18- to 20-gauge IV catheter inserted into an arm vein, a total of 100 ml at a rate of 3 ml/s with a pressure injector, followed by a flush of 40 ml of saline administered at the same injection rate. After the contrast medium was injected, scanning was carried out automatically by using a bolus tracking software. Data were transferred to a workstation for post-processing. Reconstruction included the following: maximum intensity projection-MIP; four-dimensional CTA with volume rendering; </w:t>
      </w:r>
      <w:proofErr w:type="spellStart"/>
      <w:r w:rsidRPr="00E80A73">
        <w:rPr>
          <w:sz w:val="22"/>
          <w:szCs w:val="22"/>
        </w:rPr>
        <w:t>multiplanar</w:t>
      </w:r>
      <w:proofErr w:type="spellEnd"/>
      <w:r w:rsidRPr="00E80A73">
        <w:rPr>
          <w:sz w:val="22"/>
          <w:szCs w:val="22"/>
        </w:rPr>
        <w:t xml:space="preserve"> reformation-MPR. SYNGO software was used for post-processing (analysis). The course of the aortic arch was clearly observed in all of the </w:t>
      </w:r>
      <w:r w:rsidR="00DA3B13" w:rsidRPr="00E80A73">
        <w:rPr>
          <w:sz w:val="22"/>
          <w:szCs w:val="22"/>
        </w:rPr>
        <w:t>100</w:t>
      </w:r>
      <w:r w:rsidRPr="00E80A73">
        <w:rPr>
          <w:sz w:val="22"/>
          <w:szCs w:val="22"/>
        </w:rPr>
        <w:t xml:space="preserve">0 patients. Each of the CT images was analyzed by 2 independent examiners. </w:t>
      </w:r>
    </w:p>
    <w:p w:rsidR="00A60C1F" w:rsidRPr="00E80A73" w:rsidRDefault="00A60C1F" w:rsidP="00A60C1F">
      <w:pPr>
        <w:ind w:firstLine="720"/>
        <w:jc w:val="both"/>
        <w:rPr>
          <w:sz w:val="22"/>
          <w:szCs w:val="22"/>
        </w:rPr>
      </w:pPr>
      <w:r w:rsidRPr="00E80A73">
        <w:rPr>
          <w:sz w:val="22"/>
          <w:szCs w:val="22"/>
        </w:rPr>
        <w:t>The anatomic features of the aortic arch itself and supra-aortic vessels were analyzed, and anatomical variations were recorded on each CT image.</w:t>
      </w:r>
    </w:p>
    <w:p w:rsidR="00A60C1F" w:rsidRPr="00E80A73" w:rsidRDefault="00A60C1F" w:rsidP="00A60C1F">
      <w:pPr>
        <w:autoSpaceDE w:val="0"/>
        <w:autoSpaceDN w:val="0"/>
        <w:adjustRightInd w:val="0"/>
        <w:ind w:firstLine="720"/>
        <w:jc w:val="both"/>
        <w:rPr>
          <w:sz w:val="22"/>
          <w:szCs w:val="22"/>
        </w:rPr>
      </w:pPr>
    </w:p>
    <w:p w:rsidR="00A60C1F" w:rsidRPr="00E80A73" w:rsidRDefault="00A60C1F" w:rsidP="00A60C1F">
      <w:pPr>
        <w:autoSpaceDE w:val="0"/>
        <w:autoSpaceDN w:val="0"/>
        <w:adjustRightInd w:val="0"/>
        <w:ind w:firstLine="720"/>
        <w:jc w:val="both"/>
        <w:rPr>
          <w:b/>
          <w:sz w:val="22"/>
          <w:szCs w:val="22"/>
        </w:rPr>
      </w:pPr>
      <w:r w:rsidRPr="00E80A73">
        <w:rPr>
          <w:b/>
          <w:sz w:val="22"/>
          <w:szCs w:val="22"/>
        </w:rPr>
        <w:t>Results</w:t>
      </w:r>
    </w:p>
    <w:p w:rsidR="00A60C1F" w:rsidRDefault="00A60C1F" w:rsidP="00A60C1F">
      <w:pPr>
        <w:autoSpaceDE w:val="0"/>
        <w:autoSpaceDN w:val="0"/>
        <w:adjustRightInd w:val="0"/>
        <w:ind w:firstLine="720"/>
        <w:jc w:val="both"/>
        <w:rPr>
          <w:sz w:val="22"/>
          <w:szCs w:val="22"/>
        </w:rPr>
      </w:pPr>
      <w:r w:rsidRPr="00E80A73">
        <w:rPr>
          <w:sz w:val="22"/>
          <w:szCs w:val="22"/>
        </w:rPr>
        <w:t xml:space="preserve">The analysis of the </w:t>
      </w:r>
      <w:r w:rsidR="00DA3B13" w:rsidRPr="00E80A73">
        <w:rPr>
          <w:sz w:val="22"/>
          <w:szCs w:val="22"/>
        </w:rPr>
        <w:t>1000</w:t>
      </w:r>
      <w:r w:rsidRPr="00E80A73">
        <w:rPr>
          <w:sz w:val="22"/>
          <w:szCs w:val="22"/>
        </w:rPr>
        <w:t xml:space="preserve"> CTA images showed that </w:t>
      </w:r>
      <w:r w:rsidR="00DA3B13" w:rsidRPr="00E80A73">
        <w:rPr>
          <w:sz w:val="22"/>
          <w:szCs w:val="22"/>
        </w:rPr>
        <w:t>89</w:t>
      </w:r>
      <w:r w:rsidR="00C33256" w:rsidRPr="00E80A73">
        <w:rPr>
          <w:sz w:val="22"/>
          <w:szCs w:val="22"/>
        </w:rPr>
        <w:t>3</w:t>
      </w:r>
      <w:r w:rsidRPr="00E80A73">
        <w:rPr>
          <w:sz w:val="22"/>
          <w:szCs w:val="22"/>
        </w:rPr>
        <w:t xml:space="preserve"> of them (</w:t>
      </w:r>
      <w:r w:rsidR="00DA3B13" w:rsidRPr="00E80A73">
        <w:rPr>
          <w:sz w:val="22"/>
          <w:szCs w:val="22"/>
        </w:rPr>
        <w:t>89.</w:t>
      </w:r>
      <w:r w:rsidR="00C33256" w:rsidRPr="00E80A73">
        <w:rPr>
          <w:sz w:val="22"/>
          <w:szCs w:val="22"/>
        </w:rPr>
        <w:t>3</w:t>
      </w:r>
      <w:r w:rsidRPr="00E80A73">
        <w:rPr>
          <w:sz w:val="22"/>
          <w:szCs w:val="22"/>
        </w:rPr>
        <w:t xml:space="preserve">%) had the usual pattern of the aortic arch giving rise to 3 large vessels: </w:t>
      </w:r>
      <w:r w:rsidR="00DA3B13" w:rsidRPr="00E80A73">
        <w:rPr>
          <w:sz w:val="22"/>
          <w:szCs w:val="22"/>
        </w:rPr>
        <w:t>B</w:t>
      </w:r>
      <w:r w:rsidR="005246CF" w:rsidRPr="00E80A73">
        <w:rPr>
          <w:sz w:val="22"/>
          <w:szCs w:val="22"/>
        </w:rPr>
        <w:t>C</w:t>
      </w:r>
      <w:r w:rsidR="00DA3B13" w:rsidRPr="00E80A73">
        <w:rPr>
          <w:sz w:val="22"/>
          <w:szCs w:val="22"/>
        </w:rPr>
        <w:t>T,</w:t>
      </w:r>
      <w:r w:rsidRPr="00E80A73">
        <w:rPr>
          <w:sz w:val="22"/>
          <w:szCs w:val="22"/>
        </w:rPr>
        <w:t xml:space="preserve"> </w:t>
      </w:r>
      <w:r w:rsidR="00DA3B13" w:rsidRPr="00E80A73">
        <w:rPr>
          <w:sz w:val="22"/>
          <w:szCs w:val="22"/>
        </w:rPr>
        <w:t xml:space="preserve">LCCA </w:t>
      </w:r>
      <w:r w:rsidRPr="00E80A73">
        <w:rPr>
          <w:sz w:val="22"/>
          <w:szCs w:val="22"/>
        </w:rPr>
        <w:t xml:space="preserve">and </w:t>
      </w:r>
      <w:r w:rsidR="00DA3B13" w:rsidRPr="00E80A73">
        <w:rPr>
          <w:sz w:val="22"/>
          <w:szCs w:val="22"/>
        </w:rPr>
        <w:t>LSA</w:t>
      </w:r>
      <w:r w:rsidRPr="00E80A73">
        <w:rPr>
          <w:sz w:val="22"/>
          <w:szCs w:val="22"/>
        </w:rPr>
        <w:t xml:space="preserve"> (Fig. 1). </w:t>
      </w:r>
    </w:p>
    <w:p w:rsidR="00EF73F6" w:rsidRDefault="00EF73F6" w:rsidP="00A60C1F">
      <w:pPr>
        <w:autoSpaceDE w:val="0"/>
        <w:autoSpaceDN w:val="0"/>
        <w:adjustRightInd w:val="0"/>
        <w:ind w:firstLine="720"/>
        <w:jc w:val="both"/>
        <w:rPr>
          <w:sz w:val="22"/>
          <w:szCs w:val="22"/>
        </w:rPr>
      </w:pPr>
    </w:p>
    <w:p w:rsidR="00D81749" w:rsidRPr="00E80A73" w:rsidRDefault="00D81749" w:rsidP="00A60C1F">
      <w:pPr>
        <w:autoSpaceDE w:val="0"/>
        <w:autoSpaceDN w:val="0"/>
        <w:adjustRightInd w:val="0"/>
        <w:ind w:firstLine="720"/>
        <w:jc w:val="both"/>
        <w:rPr>
          <w:sz w:val="22"/>
          <w:szCs w:val="22"/>
        </w:rPr>
      </w:pPr>
      <w:r w:rsidRPr="00D81749">
        <w:rPr>
          <w:noProof/>
          <w:sz w:val="22"/>
          <w:szCs w:val="22"/>
        </w:rPr>
        <w:drawing>
          <wp:inline distT="0" distB="0" distL="0" distR="0">
            <wp:extent cx="2116312" cy="1573064"/>
            <wp:effectExtent l="19050" t="0" r="0" b="0"/>
            <wp:docPr id="7" name="Picture 1" descr="C:\Users\Julija\Desktop\proekt sliki\IM0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ja\Desktop\proekt sliki\IM0 1.tif"/>
                    <pic:cNvPicPr>
                      <a:picLocks noChangeAspect="1" noChangeArrowheads="1"/>
                    </pic:cNvPicPr>
                  </pic:nvPicPr>
                  <pic:blipFill>
                    <a:blip r:embed="rId5" cstate="print"/>
                    <a:srcRect l="19125" t="3526" r="18874" b="50387"/>
                    <a:stretch>
                      <a:fillRect/>
                    </a:stretch>
                  </pic:blipFill>
                  <pic:spPr bwMode="auto">
                    <a:xfrm>
                      <a:off x="0" y="0"/>
                      <a:ext cx="2119304" cy="1575288"/>
                    </a:xfrm>
                    <a:prstGeom prst="rect">
                      <a:avLst/>
                    </a:prstGeom>
                    <a:noFill/>
                    <a:ln w="9525">
                      <a:noFill/>
                      <a:miter lim="800000"/>
                      <a:headEnd/>
                      <a:tailEnd/>
                    </a:ln>
                  </pic:spPr>
                </pic:pic>
              </a:graphicData>
            </a:graphic>
          </wp:inline>
        </w:drawing>
      </w:r>
    </w:p>
    <w:p w:rsidR="00A14A7D" w:rsidRPr="00E80A73" w:rsidRDefault="00A14A7D" w:rsidP="00A60C1F">
      <w:pPr>
        <w:autoSpaceDE w:val="0"/>
        <w:autoSpaceDN w:val="0"/>
        <w:adjustRightInd w:val="0"/>
        <w:ind w:firstLine="720"/>
        <w:jc w:val="both"/>
        <w:rPr>
          <w:sz w:val="22"/>
          <w:szCs w:val="22"/>
        </w:rPr>
      </w:pPr>
    </w:p>
    <w:p w:rsidR="00A14A7D" w:rsidRPr="00E80A73" w:rsidRDefault="00A14A7D" w:rsidP="00A60C1F">
      <w:pPr>
        <w:autoSpaceDE w:val="0"/>
        <w:autoSpaceDN w:val="0"/>
        <w:adjustRightInd w:val="0"/>
        <w:ind w:firstLine="720"/>
        <w:jc w:val="both"/>
        <w:rPr>
          <w:sz w:val="22"/>
          <w:szCs w:val="22"/>
        </w:rPr>
      </w:pPr>
      <w:proofErr w:type="gramStart"/>
      <w:r w:rsidRPr="00E80A73">
        <w:rPr>
          <w:b/>
          <w:sz w:val="22"/>
          <w:szCs w:val="22"/>
        </w:rPr>
        <w:t>Figure 1.</w:t>
      </w:r>
      <w:proofErr w:type="gramEnd"/>
      <w:r w:rsidRPr="00E80A73">
        <w:rPr>
          <w:sz w:val="22"/>
          <w:szCs w:val="22"/>
        </w:rPr>
        <w:t xml:space="preserve"> Usual pattern of the aortic arch</w:t>
      </w:r>
    </w:p>
    <w:p w:rsidR="00A14A7D" w:rsidRPr="00E80A73" w:rsidRDefault="00A14A7D" w:rsidP="00A60C1F">
      <w:pPr>
        <w:autoSpaceDE w:val="0"/>
        <w:autoSpaceDN w:val="0"/>
        <w:adjustRightInd w:val="0"/>
        <w:ind w:firstLine="720"/>
        <w:jc w:val="both"/>
        <w:rPr>
          <w:sz w:val="22"/>
          <w:szCs w:val="22"/>
        </w:rPr>
      </w:pPr>
    </w:p>
    <w:p w:rsidR="00A60C1F" w:rsidRPr="00E80A73" w:rsidRDefault="00DA3B13" w:rsidP="00A60C1F">
      <w:pPr>
        <w:autoSpaceDE w:val="0"/>
        <w:autoSpaceDN w:val="0"/>
        <w:adjustRightInd w:val="0"/>
        <w:ind w:firstLine="720"/>
        <w:jc w:val="both"/>
        <w:rPr>
          <w:sz w:val="22"/>
          <w:szCs w:val="22"/>
        </w:rPr>
      </w:pPr>
      <w:r w:rsidRPr="00E80A73">
        <w:rPr>
          <w:sz w:val="22"/>
          <w:szCs w:val="22"/>
        </w:rPr>
        <w:t>Variations in the branching pattern of the aortic arch w</w:t>
      </w:r>
      <w:r w:rsidR="00AA7154" w:rsidRPr="00E80A73">
        <w:rPr>
          <w:sz w:val="22"/>
          <w:szCs w:val="22"/>
        </w:rPr>
        <w:t>ere</w:t>
      </w:r>
      <w:r w:rsidRPr="00E80A73">
        <w:rPr>
          <w:sz w:val="22"/>
          <w:szCs w:val="22"/>
        </w:rPr>
        <w:t xml:space="preserve"> </w:t>
      </w:r>
      <w:r w:rsidR="00AA7154" w:rsidRPr="00E80A73">
        <w:rPr>
          <w:sz w:val="22"/>
          <w:szCs w:val="22"/>
        </w:rPr>
        <w:t>noticed in</w:t>
      </w:r>
      <w:r w:rsidR="00A60C1F" w:rsidRPr="00E80A73">
        <w:rPr>
          <w:sz w:val="22"/>
          <w:szCs w:val="22"/>
        </w:rPr>
        <w:t xml:space="preserve"> </w:t>
      </w:r>
      <w:r w:rsidRPr="00E80A73">
        <w:rPr>
          <w:sz w:val="22"/>
          <w:szCs w:val="22"/>
        </w:rPr>
        <w:t>10</w:t>
      </w:r>
      <w:r w:rsidR="00AA7154" w:rsidRPr="00E80A73">
        <w:rPr>
          <w:sz w:val="22"/>
          <w:szCs w:val="22"/>
        </w:rPr>
        <w:t>7</w:t>
      </w:r>
      <w:r w:rsidR="00A60C1F" w:rsidRPr="00E80A73">
        <w:rPr>
          <w:sz w:val="22"/>
          <w:szCs w:val="22"/>
        </w:rPr>
        <w:t xml:space="preserve"> (</w:t>
      </w:r>
      <w:r w:rsidRPr="00E80A73">
        <w:rPr>
          <w:sz w:val="22"/>
          <w:szCs w:val="22"/>
        </w:rPr>
        <w:t>10</w:t>
      </w:r>
      <w:r w:rsidR="00A60C1F" w:rsidRPr="00E80A73">
        <w:rPr>
          <w:sz w:val="22"/>
          <w:szCs w:val="22"/>
        </w:rPr>
        <w:t>.</w:t>
      </w:r>
      <w:r w:rsidR="00AA7154" w:rsidRPr="00E80A73">
        <w:rPr>
          <w:sz w:val="22"/>
          <w:szCs w:val="22"/>
        </w:rPr>
        <w:t>7</w:t>
      </w:r>
      <w:r w:rsidR="00A60C1F" w:rsidRPr="00E80A73">
        <w:rPr>
          <w:sz w:val="22"/>
          <w:szCs w:val="22"/>
        </w:rPr>
        <w:t xml:space="preserve">%) </w:t>
      </w:r>
      <w:r w:rsidR="00AA7154" w:rsidRPr="00E80A73">
        <w:rPr>
          <w:sz w:val="22"/>
          <w:szCs w:val="22"/>
        </w:rPr>
        <w:t xml:space="preserve">of the patients. </w:t>
      </w:r>
      <w:r w:rsidR="00A60C1F" w:rsidRPr="00E80A73">
        <w:rPr>
          <w:sz w:val="22"/>
          <w:szCs w:val="22"/>
        </w:rPr>
        <w:t xml:space="preserve">The examination showed that the most common variation of the number of the aortic arch branches was their reduction to two, with </w:t>
      </w:r>
      <w:r w:rsidR="00AA7154" w:rsidRPr="00E80A73">
        <w:rPr>
          <w:sz w:val="22"/>
          <w:szCs w:val="22"/>
        </w:rPr>
        <w:t>LCCA</w:t>
      </w:r>
      <w:r w:rsidR="00A60C1F" w:rsidRPr="00E80A73">
        <w:rPr>
          <w:sz w:val="22"/>
          <w:szCs w:val="22"/>
        </w:rPr>
        <w:t xml:space="preserve"> arising from </w:t>
      </w:r>
      <w:r w:rsidR="00AA7154" w:rsidRPr="00E80A73">
        <w:rPr>
          <w:sz w:val="22"/>
          <w:szCs w:val="22"/>
        </w:rPr>
        <w:t>B</w:t>
      </w:r>
      <w:r w:rsidR="005246CF" w:rsidRPr="00E80A73">
        <w:rPr>
          <w:sz w:val="22"/>
          <w:szCs w:val="22"/>
        </w:rPr>
        <w:t>C</w:t>
      </w:r>
      <w:r w:rsidR="00AA7154" w:rsidRPr="00E80A73">
        <w:rPr>
          <w:sz w:val="22"/>
          <w:szCs w:val="22"/>
        </w:rPr>
        <w:t>T</w:t>
      </w:r>
      <w:r w:rsidR="00A60C1F" w:rsidRPr="00E80A73">
        <w:rPr>
          <w:sz w:val="22"/>
          <w:szCs w:val="22"/>
        </w:rPr>
        <w:t xml:space="preserve"> (</w:t>
      </w:r>
      <w:r w:rsidR="00AA7154" w:rsidRPr="00E80A73">
        <w:rPr>
          <w:sz w:val="22"/>
          <w:szCs w:val="22"/>
        </w:rPr>
        <w:t>7</w:t>
      </w:r>
      <w:r w:rsidR="00534679" w:rsidRPr="00E80A73">
        <w:rPr>
          <w:sz w:val="22"/>
          <w:szCs w:val="22"/>
        </w:rPr>
        <w:t>9</w:t>
      </w:r>
      <w:r w:rsidR="00A60C1F" w:rsidRPr="00E80A73">
        <w:rPr>
          <w:sz w:val="22"/>
          <w:szCs w:val="22"/>
        </w:rPr>
        <w:t xml:space="preserve"> of the anal</w:t>
      </w:r>
      <w:r w:rsidR="007637FD" w:rsidRPr="00E80A73">
        <w:rPr>
          <w:sz w:val="22"/>
          <w:szCs w:val="22"/>
        </w:rPr>
        <w:t xml:space="preserve">yzed CTA images or </w:t>
      </w:r>
      <w:r w:rsidR="00AA7154" w:rsidRPr="00E80A73">
        <w:rPr>
          <w:sz w:val="22"/>
          <w:szCs w:val="22"/>
        </w:rPr>
        <w:t>7</w:t>
      </w:r>
      <w:r w:rsidR="007637FD" w:rsidRPr="00E80A73">
        <w:rPr>
          <w:sz w:val="22"/>
          <w:szCs w:val="22"/>
        </w:rPr>
        <w:t>.</w:t>
      </w:r>
      <w:r w:rsidR="00C33256" w:rsidRPr="00E80A73">
        <w:rPr>
          <w:sz w:val="22"/>
          <w:szCs w:val="22"/>
        </w:rPr>
        <w:t>9</w:t>
      </w:r>
      <w:r w:rsidR="007637FD" w:rsidRPr="00E80A73">
        <w:rPr>
          <w:sz w:val="22"/>
          <w:szCs w:val="22"/>
        </w:rPr>
        <w:t xml:space="preserve">%) (Fig. </w:t>
      </w:r>
      <w:r w:rsidR="00A60C1F" w:rsidRPr="00E80A73">
        <w:rPr>
          <w:sz w:val="22"/>
          <w:szCs w:val="22"/>
        </w:rPr>
        <w:t xml:space="preserve">2). </w:t>
      </w:r>
    </w:p>
    <w:p w:rsidR="00A14A7D" w:rsidRPr="00E80A73" w:rsidRDefault="00A14A7D" w:rsidP="00A60C1F">
      <w:pPr>
        <w:autoSpaceDE w:val="0"/>
        <w:autoSpaceDN w:val="0"/>
        <w:adjustRightInd w:val="0"/>
        <w:ind w:firstLine="720"/>
        <w:jc w:val="both"/>
        <w:rPr>
          <w:sz w:val="22"/>
          <w:szCs w:val="22"/>
        </w:rPr>
      </w:pPr>
    </w:p>
    <w:p w:rsidR="00A14A7D" w:rsidRDefault="00A14A7D" w:rsidP="00A60C1F">
      <w:pPr>
        <w:autoSpaceDE w:val="0"/>
        <w:autoSpaceDN w:val="0"/>
        <w:adjustRightInd w:val="0"/>
        <w:ind w:firstLine="720"/>
        <w:jc w:val="both"/>
        <w:rPr>
          <w:sz w:val="22"/>
          <w:szCs w:val="22"/>
        </w:rPr>
      </w:pPr>
      <w:r w:rsidRPr="00E80A73">
        <w:rPr>
          <w:noProof/>
          <w:sz w:val="22"/>
          <w:szCs w:val="22"/>
        </w:rPr>
        <w:drawing>
          <wp:inline distT="0" distB="0" distL="0" distR="0">
            <wp:extent cx="2064130" cy="1633235"/>
            <wp:effectExtent l="19050" t="0" r="0" b="0"/>
            <wp:docPr id="10" name="Picture 2" descr="C:\Users\Julija\Desktop\proekt sliki\IM0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lija\Desktop\proekt sliki\IM0 2.tif"/>
                    <pic:cNvPicPr>
                      <a:picLocks noChangeAspect="1" noChangeArrowheads="1"/>
                    </pic:cNvPicPr>
                  </pic:nvPicPr>
                  <pic:blipFill>
                    <a:blip r:embed="rId6" cstate="print"/>
                    <a:srcRect l="26636" t="15893" r="28918" b="48875"/>
                    <a:stretch>
                      <a:fillRect/>
                    </a:stretch>
                  </pic:blipFill>
                  <pic:spPr bwMode="auto">
                    <a:xfrm>
                      <a:off x="0" y="0"/>
                      <a:ext cx="2065654" cy="1634441"/>
                    </a:xfrm>
                    <a:prstGeom prst="rect">
                      <a:avLst/>
                    </a:prstGeom>
                    <a:noFill/>
                    <a:ln w="9525">
                      <a:noFill/>
                      <a:miter lim="800000"/>
                      <a:headEnd/>
                      <a:tailEnd/>
                    </a:ln>
                  </pic:spPr>
                </pic:pic>
              </a:graphicData>
            </a:graphic>
          </wp:inline>
        </w:drawing>
      </w:r>
    </w:p>
    <w:p w:rsidR="00EF73F6" w:rsidRPr="00E80A73" w:rsidRDefault="00EF73F6" w:rsidP="00A60C1F">
      <w:pPr>
        <w:autoSpaceDE w:val="0"/>
        <w:autoSpaceDN w:val="0"/>
        <w:adjustRightInd w:val="0"/>
        <w:ind w:firstLine="720"/>
        <w:jc w:val="both"/>
        <w:rPr>
          <w:sz w:val="22"/>
          <w:szCs w:val="22"/>
        </w:rPr>
      </w:pPr>
    </w:p>
    <w:p w:rsidR="00A14A7D" w:rsidRPr="00E80A73" w:rsidRDefault="00A14A7D" w:rsidP="00A60C1F">
      <w:pPr>
        <w:autoSpaceDE w:val="0"/>
        <w:autoSpaceDN w:val="0"/>
        <w:adjustRightInd w:val="0"/>
        <w:ind w:firstLine="720"/>
        <w:jc w:val="both"/>
        <w:rPr>
          <w:sz w:val="22"/>
          <w:szCs w:val="22"/>
        </w:rPr>
      </w:pPr>
      <w:proofErr w:type="gramStart"/>
      <w:r w:rsidRPr="00E80A73">
        <w:rPr>
          <w:b/>
          <w:sz w:val="22"/>
          <w:szCs w:val="22"/>
        </w:rPr>
        <w:t>Figure 2.</w:t>
      </w:r>
      <w:proofErr w:type="gramEnd"/>
      <w:r w:rsidR="00CB6C48" w:rsidRPr="00E80A73">
        <w:rPr>
          <w:sz w:val="22"/>
          <w:szCs w:val="22"/>
        </w:rPr>
        <w:t xml:space="preserve"> Left common carotid artery arising from brachiocephalic trunk</w:t>
      </w:r>
    </w:p>
    <w:p w:rsidR="00DA3B13" w:rsidRPr="00E80A73" w:rsidRDefault="00DA3B13" w:rsidP="00A60C1F">
      <w:pPr>
        <w:autoSpaceDE w:val="0"/>
        <w:autoSpaceDN w:val="0"/>
        <w:adjustRightInd w:val="0"/>
        <w:ind w:firstLine="720"/>
        <w:jc w:val="both"/>
        <w:rPr>
          <w:sz w:val="22"/>
          <w:szCs w:val="22"/>
        </w:rPr>
      </w:pPr>
    </w:p>
    <w:p w:rsidR="00A60C1F" w:rsidRPr="00E80A73" w:rsidRDefault="00AA7154" w:rsidP="00A60C1F">
      <w:pPr>
        <w:autoSpaceDE w:val="0"/>
        <w:autoSpaceDN w:val="0"/>
        <w:adjustRightInd w:val="0"/>
        <w:ind w:firstLine="720"/>
        <w:jc w:val="both"/>
        <w:rPr>
          <w:sz w:val="22"/>
          <w:szCs w:val="22"/>
        </w:rPr>
      </w:pPr>
      <w:r w:rsidRPr="00E80A73">
        <w:rPr>
          <w:sz w:val="22"/>
          <w:szCs w:val="22"/>
        </w:rPr>
        <w:t>Four vessel pattern of the aortic arch was present in 28</w:t>
      </w:r>
      <w:r w:rsidR="00A60C1F" w:rsidRPr="00E80A73">
        <w:rPr>
          <w:sz w:val="22"/>
          <w:szCs w:val="22"/>
        </w:rPr>
        <w:t xml:space="preserve"> of the patients (</w:t>
      </w:r>
      <w:r w:rsidR="00534679" w:rsidRPr="00E80A73">
        <w:rPr>
          <w:sz w:val="22"/>
          <w:szCs w:val="22"/>
        </w:rPr>
        <w:t>2</w:t>
      </w:r>
      <w:r w:rsidR="00A60C1F" w:rsidRPr="00E80A73">
        <w:rPr>
          <w:sz w:val="22"/>
          <w:szCs w:val="22"/>
        </w:rPr>
        <w:t>.</w:t>
      </w:r>
      <w:r w:rsidR="00534679" w:rsidRPr="00E80A73">
        <w:rPr>
          <w:sz w:val="22"/>
          <w:szCs w:val="22"/>
        </w:rPr>
        <w:t>8</w:t>
      </w:r>
      <w:r w:rsidR="00A60C1F" w:rsidRPr="00E80A73">
        <w:rPr>
          <w:sz w:val="22"/>
          <w:szCs w:val="22"/>
        </w:rPr>
        <w:t xml:space="preserve">%), with separate origin of the left vertebral artery </w:t>
      </w:r>
      <w:r w:rsidR="00534679" w:rsidRPr="00E80A73">
        <w:rPr>
          <w:sz w:val="22"/>
          <w:szCs w:val="22"/>
        </w:rPr>
        <w:t xml:space="preserve">(LVA) </w:t>
      </w:r>
      <w:r w:rsidR="00A60C1F" w:rsidRPr="00E80A73">
        <w:rPr>
          <w:sz w:val="22"/>
          <w:szCs w:val="22"/>
        </w:rPr>
        <w:t xml:space="preserve">between the </w:t>
      </w:r>
      <w:r w:rsidR="00534679" w:rsidRPr="00E80A73">
        <w:rPr>
          <w:sz w:val="22"/>
          <w:szCs w:val="22"/>
        </w:rPr>
        <w:t>LCCA</w:t>
      </w:r>
      <w:r w:rsidR="00A60C1F" w:rsidRPr="00E80A73">
        <w:rPr>
          <w:sz w:val="22"/>
          <w:szCs w:val="22"/>
        </w:rPr>
        <w:t xml:space="preserve"> and the </w:t>
      </w:r>
      <w:r w:rsidR="00534679" w:rsidRPr="00E80A73">
        <w:rPr>
          <w:sz w:val="22"/>
          <w:szCs w:val="22"/>
        </w:rPr>
        <w:t>LSA</w:t>
      </w:r>
      <w:r w:rsidR="00A60C1F" w:rsidRPr="00E80A73">
        <w:rPr>
          <w:sz w:val="22"/>
          <w:szCs w:val="22"/>
        </w:rPr>
        <w:t xml:space="preserve"> (Fig. 3).</w:t>
      </w:r>
    </w:p>
    <w:p w:rsidR="00CB6C48" w:rsidRPr="00E80A73" w:rsidRDefault="00CB6C48" w:rsidP="00CB6C48">
      <w:pPr>
        <w:autoSpaceDE w:val="0"/>
        <w:autoSpaceDN w:val="0"/>
        <w:adjustRightInd w:val="0"/>
        <w:ind w:firstLine="720"/>
        <w:rPr>
          <w:sz w:val="22"/>
          <w:szCs w:val="22"/>
        </w:rPr>
      </w:pPr>
    </w:p>
    <w:p w:rsidR="00CB6C48" w:rsidRPr="00E80A73" w:rsidRDefault="00CB6C48" w:rsidP="00CB6C48">
      <w:pPr>
        <w:autoSpaceDE w:val="0"/>
        <w:autoSpaceDN w:val="0"/>
        <w:adjustRightInd w:val="0"/>
        <w:ind w:firstLine="720"/>
        <w:rPr>
          <w:sz w:val="22"/>
          <w:szCs w:val="22"/>
        </w:rPr>
      </w:pPr>
    </w:p>
    <w:p w:rsidR="00CB6C48" w:rsidRPr="00E80A73" w:rsidRDefault="00155E96" w:rsidP="00CB6C48">
      <w:pPr>
        <w:autoSpaceDE w:val="0"/>
        <w:autoSpaceDN w:val="0"/>
        <w:adjustRightInd w:val="0"/>
        <w:ind w:firstLine="720"/>
        <w:rPr>
          <w:sz w:val="22"/>
          <w:szCs w:val="22"/>
        </w:rPr>
      </w:pPr>
      <w:r>
        <w:rPr>
          <w:noProof/>
          <w:sz w:val="22"/>
          <w:szCs w:val="22"/>
        </w:rPr>
        <w:drawing>
          <wp:inline distT="0" distB="0" distL="0" distR="0">
            <wp:extent cx="1970781" cy="1538095"/>
            <wp:effectExtent l="19050" t="0" r="0" b="0"/>
            <wp:docPr id="3" name="Picture 2" descr="C:\Users\Julija\Desktop\proekt sliki\IM2 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lija\Desktop\proekt sliki\IM2 9.tif"/>
                    <pic:cNvPicPr>
                      <a:picLocks noChangeAspect="1" noChangeArrowheads="1"/>
                    </pic:cNvPicPr>
                  </pic:nvPicPr>
                  <pic:blipFill>
                    <a:blip r:embed="rId7" cstate="print"/>
                    <a:srcRect l="11207" t="15038" r="6591" b="20841"/>
                    <a:stretch>
                      <a:fillRect/>
                    </a:stretch>
                  </pic:blipFill>
                  <pic:spPr bwMode="auto">
                    <a:xfrm>
                      <a:off x="0" y="0"/>
                      <a:ext cx="1971039" cy="1538296"/>
                    </a:xfrm>
                    <a:prstGeom prst="rect">
                      <a:avLst/>
                    </a:prstGeom>
                    <a:noFill/>
                    <a:ln w="9525">
                      <a:noFill/>
                      <a:miter lim="800000"/>
                      <a:headEnd/>
                      <a:tailEnd/>
                    </a:ln>
                  </pic:spPr>
                </pic:pic>
              </a:graphicData>
            </a:graphic>
          </wp:inline>
        </w:drawing>
      </w:r>
    </w:p>
    <w:p w:rsidR="00CB6C48" w:rsidRPr="00E80A73" w:rsidRDefault="00CB6C48" w:rsidP="00C7769E">
      <w:pPr>
        <w:autoSpaceDE w:val="0"/>
        <w:autoSpaceDN w:val="0"/>
        <w:adjustRightInd w:val="0"/>
        <w:ind w:left="720"/>
        <w:rPr>
          <w:sz w:val="22"/>
          <w:szCs w:val="22"/>
        </w:rPr>
      </w:pPr>
      <w:proofErr w:type="gramStart"/>
      <w:r w:rsidRPr="00E80A73">
        <w:rPr>
          <w:b/>
          <w:sz w:val="22"/>
          <w:szCs w:val="22"/>
        </w:rPr>
        <w:t xml:space="preserve">Figure </w:t>
      </w:r>
      <w:r w:rsidR="00C7769E" w:rsidRPr="00E80A73">
        <w:rPr>
          <w:b/>
          <w:sz w:val="22"/>
          <w:szCs w:val="22"/>
        </w:rPr>
        <w:t>3</w:t>
      </w:r>
      <w:r w:rsidRPr="00E80A73">
        <w:rPr>
          <w:b/>
          <w:sz w:val="22"/>
          <w:szCs w:val="22"/>
        </w:rPr>
        <w:t>.</w:t>
      </w:r>
      <w:proofErr w:type="gramEnd"/>
      <w:r w:rsidRPr="00E80A73">
        <w:rPr>
          <w:b/>
          <w:sz w:val="22"/>
          <w:szCs w:val="22"/>
        </w:rPr>
        <w:t xml:space="preserve"> </w:t>
      </w:r>
      <w:r w:rsidR="00C7769E" w:rsidRPr="00E80A73">
        <w:rPr>
          <w:sz w:val="22"/>
          <w:szCs w:val="22"/>
        </w:rPr>
        <w:t>Separate origin of the left vertebral artery between the left common carotid and the left subclavian artery</w:t>
      </w:r>
    </w:p>
    <w:p w:rsidR="00CB6C48" w:rsidRPr="00E80A73" w:rsidRDefault="00CB6C48" w:rsidP="00CB6C48">
      <w:pPr>
        <w:autoSpaceDE w:val="0"/>
        <w:autoSpaceDN w:val="0"/>
        <w:adjustRightInd w:val="0"/>
        <w:ind w:firstLine="720"/>
        <w:rPr>
          <w:sz w:val="22"/>
          <w:szCs w:val="22"/>
        </w:rPr>
      </w:pPr>
    </w:p>
    <w:p w:rsidR="00A60C1F" w:rsidRPr="00E80A73" w:rsidRDefault="00A60C1F" w:rsidP="00CB6C48">
      <w:pPr>
        <w:autoSpaceDE w:val="0"/>
        <w:autoSpaceDN w:val="0"/>
        <w:adjustRightInd w:val="0"/>
        <w:ind w:firstLine="720"/>
        <w:rPr>
          <w:sz w:val="22"/>
          <w:szCs w:val="22"/>
        </w:rPr>
      </w:pPr>
      <w:r w:rsidRPr="00E80A73">
        <w:rPr>
          <w:sz w:val="22"/>
          <w:szCs w:val="22"/>
        </w:rPr>
        <w:t xml:space="preserve">Examination of the aortic arch itself did not reveal </w:t>
      </w:r>
      <w:r w:rsidR="009D0EB8" w:rsidRPr="00E80A73">
        <w:rPr>
          <w:sz w:val="22"/>
          <w:szCs w:val="22"/>
        </w:rPr>
        <w:t xml:space="preserve">right-sided, </w:t>
      </w:r>
      <w:r w:rsidRPr="00E80A73">
        <w:rPr>
          <w:sz w:val="22"/>
          <w:szCs w:val="22"/>
        </w:rPr>
        <w:t>double</w:t>
      </w:r>
      <w:r w:rsidR="006C6049" w:rsidRPr="00E80A73">
        <w:rPr>
          <w:sz w:val="22"/>
          <w:szCs w:val="22"/>
        </w:rPr>
        <w:t xml:space="preserve"> or</w:t>
      </w:r>
      <w:r w:rsidRPr="00E80A73">
        <w:rPr>
          <w:sz w:val="22"/>
          <w:szCs w:val="22"/>
        </w:rPr>
        <w:t xml:space="preserve"> interrupted arch. </w:t>
      </w:r>
    </w:p>
    <w:p w:rsidR="00A60C1F" w:rsidRPr="00E80A73" w:rsidRDefault="00A60C1F" w:rsidP="00A60C1F">
      <w:pPr>
        <w:autoSpaceDE w:val="0"/>
        <w:autoSpaceDN w:val="0"/>
        <w:adjustRightInd w:val="0"/>
        <w:ind w:firstLine="720"/>
        <w:jc w:val="both"/>
        <w:rPr>
          <w:sz w:val="22"/>
          <w:szCs w:val="22"/>
        </w:rPr>
      </w:pPr>
    </w:p>
    <w:p w:rsidR="00A60C1F" w:rsidRPr="00E80A73" w:rsidRDefault="00A60C1F" w:rsidP="00A60C1F">
      <w:pPr>
        <w:autoSpaceDE w:val="0"/>
        <w:autoSpaceDN w:val="0"/>
        <w:adjustRightInd w:val="0"/>
        <w:ind w:firstLine="720"/>
        <w:jc w:val="both"/>
        <w:rPr>
          <w:sz w:val="22"/>
          <w:szCs w:val="22"/>
        </w:rPr>
      </w:pPr>
    </w:p>
    <w:p w:rsidR="00A60C1F" w:rsidRPr="00E80A73" w:rsidRDefault="00A60C1F" w:rsidP="00A60C1F">
      <w:pPr>
        <w:autoSpaceDE w:val="0"/>
        <w:autoSpaceDN w:val="0"/>
        <w:adjustRightInd w:val="0"/>
        <w:ind w:firstLine="720"/>
        <w:jc w:val="both"/>
        <w:rPr>
          <w:b/>
          <w:sz w:val="22"/>
          <w:szCs w:val="22"/>
          <w:lang w:val="mk-MK"/>
        </w:rPr>
      </w:pPr>
      <w:r w:rsidRPr="00E80A73">
        <w:rPr>
          <w:b/>
          <w:sz w:val="22"/>
          <w:szCs w:val="22"/>
        </w:rPr>
        <w:t>Discussion</w:t>
      </w:r>
    </w:p>
    <w:p w:rsidR="00297378" w:rsidRPr="00E80A73" w:rsidRDefault="00C33256" w:rsidP="00297378">
      <w:pPr>
        <w:ind w:firstLine="720"/>
        <w:jc w:val="both"/>
        <w:rPr>
          <w:sz w:val="22"/>
          <w:szCs w:val="22"/>
        </w:rPr>
      </w:pPr>
      <w:r w:rsidRPr="00E80A73">
        <w:rPr>
          <w:sz w:val="22"/>
          <w:szCs w:val="22"/>
        </w:rPr>
        <w:t xml:space="preserve">Anatomic variations of the aortic arch and great vessels are well documented as seen during autopsies, anatomical and clinical studies. </w:t>
      </w:r>
      <w:r w:rsidR="00297378" w:rsidRPr="00E80A73">
        <w:rPr>
          <w:sz w:val="22"/>
          <w:szCs w:val="22"/>
        </w:rPr>
        <w:t xml:space="preserve">The results obtained in this study showed that 89.3% of the examined patients had the usual pattern of the aortic arch giving rise to 3 large vessels. The most common variation of the aortic arch pattern was reduction of the number of the branches to two, with LCCA arising from </w:t>
      </w:r>
      <w:r w:rsidR="00AE441A" w:rsidRPr="00E80A73">
        <w:rPr>
          <w:sz w:val="22"/>
          <w:szCs w:val="22"/>
        </w:rPr>
        <w:t>BCT</w:t>
      </w:r>
      <w:r w:rsidR="00297378" w:rsidRPr="00E80A73">
        <w:rPr>
          <w:sz w:val="22"/>
          <w:szCs w:val="22"/>
        </w:rPr>
        <w:t xml:space="preserve"> (7.9%). Aortic arch with four branches, with separate origin of the LVA between the LCCA and the LSA was present in 2.8% of the patients. We did not find double, interrupted or right-sided arch. </w:t>
      </w:r>
    </w:p>
    <w:p w:rsidR="00297378" w:rsidRPr="00E80A73" w:rsidRDefault="00297378" w:rsidP="00297378">
      <w:pPr>
        <w:ind w:firstLine="720"/>
        <w:jc w:val="both"/>
        <w:rPr>
          <w:sz w:val="22"/>
          <w:szCs w:val="22"/>
        </w:rPr>
      </w:pPr>
      <w:r w:rsidRPr="00E80A73">
        <w:rPr>
          <w:sz w:val="22"/>
          <w:szCs w:val="22"/>
        </w:rPr>
        <w:t>At the Institute of Anatomy, a few studies of primary cardiac malformations in congenital heart diseases associated with anomalies of embryonic aortic arches and coronary circulation were done. The results of these previous examinations (</w:t>
      </w:r>
      <w:proofErr w:type="spellStart"/>
      <w:r w:rsidRPr="00E80A73">
        <w:rPr>
          <w:sz w:val="22"/>
          <w:szCs w:val="22"/>
        </w:rPr>
        <w:t>Korneti</w:t>
      </w:r>
      <w:proofErr w:type="spellEnd"/>
      <w:r w:rsidRPr="00E80A73">
        <w:rPr>
          <w:sz w:val="22"/>
          <w:szCs w:val="22"/>
        </w:rPr>
        <w:t xml:space="preserve">, </w:t>
      </w:r>
      <w:proofErr w:type="spellStart"/>
      <w:r w:rsidRPr="00E80A73">
        <w:rPr>
          <w:sz w:val="22"/>
          <w:szCs w:val="22"/>
        </w:rPr>
        <w:t>Kargovska</w:t>
      </w:r>
      <w:proofErr w:type="spellEnd"/>
      <w:r w:rsidRPr="00E80A73">
        <w:rPr>
          <w:sz w:val="22"/>
          <w:szCs w:val="22"/>
        </w:rPr>
        <w:t xml:space="preserve">) made on heart specimens fixed in 10% formaldehyde, </w:t>
      </w:r>
      <w:r w:rsidR="009B7C5A">
        <w:rPr>
          <w:sz w:val="22"/>
          <w:szCs w:val="22"/>
        </w:rPr>
        <w:t>showed</w:t>
      </w:r>
      <w:r w:rsidRPr="00E80A73">
        <w:rPr>
          <w:sz w:val="22"/>
          <w:szCs w:val="22"/>
        </w:rPr>
        <w:t xml:space="preserve"> that congenital heart diseases most often (70.9%) </w:t>
      </w:r>
      <w:r w:rsidR="009B7C5A">
        <w:rPr>
          <w:sz w:val="22"/>
          <w:szCs w:val="22"/>
        </w:rPr>
        <w:t>were</w:t>
      </w:r>
      <w:r w:rsidRPr="00E80A73">
        <w:rPr>
          <w:sz w:val="22"/>
          <w:szCs w:val="22"/>
        </w:rPr>
        <w:t xml:space="preserve"> accompanied with anomalies of the aortic arch (interrupted, </w:t>
      </w:r>
      <w:proofErr w:type="spellStart"/>
      <w:r w:rsidRPr="00E80A73">
        <w:rPr>
          <w:sz w:val="22"/>
          <w:szCs w:val="22"/>
        </w:rPr>
        <w:t>hypoplastic</w:t>
      </w:r>
      <w:proofErr w:type="spellEnd"/>
      <w:r w:rsidRPr="00E80A73">
        <w:rPr>
          <w:sz w:val="22"/>
          <w:szCs w:val="22"/>
        </w:rPr>
        <w:t xml:space="preserve">, vascular ring with right aortic arch and </w:t>
      </w:r>
      <w:proofErr w:type="spellStart"/>
      <w:r w:rsidRPr="00E80A73">
        <w:rPr>
          <w:sz w:val="22"/>
          <w:szCs w:val="22"/>
        </w:rPr>
        <w:t>coarctation</w:t>
      </w:r>
      <w:proofErr w:type="spellEnd"/>
      <w:r w:rsidRPr="00E80A73">
        <w:rPr>
          <w:sz w:val="22"/>
          <w:szCs w:val="22"/>
        </w:rPr>
        <w:t>)</w:t>
      </w:r>
      <w:r w:rsidR="009B7C5A">
        <w:rPr>
          <w:sz w:val="22"/>
          <w:szCs w:val="22"/>
        </w:rPr>
        <w:t xml:space="preserve"> </w:t>
      </w:r>
      <w:r w:rsidR="0039151B">
        <w:rPr>
          <w:sz w:val="22"/>
          <w:szCs w:val="22"/>
        </w:rPr>
        <w:t>[18]</w:t>
      </w:r>
      <w:r w:rsidRPr="00E80A73">
        <w:rPr>
          <w:sz w:val="22"/>
          <w:szCs w:val="22"/>
        </w:rPr>
        <w:t xml:space="preserve">. The </w:t>
      </w:r>
      <w:r w:rsidR="009B7C5A">
        <w:rPr>
          <w:sz w:val="22"/>
          <w:szCs w:val="22"/>
        </w:rPr>
        <w:t>analysis</w:t>
      </w:r>
      <w:r w:rsidRPr="00E80A73">
        <w:rPr>
          <w:sz w:val="22"/>
          <w:szCs w:val="22"/>
        </w:rPr>
        <w:t xml:space="preserve"> of the branching pattern of the aortic arch showed that the most common variation was reduction of the number of branches to two (3.6%) with LCCA arising from </w:t>
      </w:r>
      <w:r w:rsidR="00E84955" w:rsidRPr="00E80A73">
        <w:rPr>
          <w:sz w:val="22"/>
          <w:szCs w:val="22"/>
        </w:rPr>
        <w:t>BCT</w:t>
      </w:r>
      <w:r w:rsidRPr="00E80A73">
        <w:rPr>
          <w:sz w:val="22"/>
          <w:szCs w:val="22"/>
        </w:rPr>
        <w:t xml:space="preserve"> (</w:t>
      </w:r>
      <w:proofErr w:type="spellStart"/>
      <w:r w:rsidRPr="00E80A73">
        <w:rPr>
          <w:sz w:val="22"/>
          <w:szCs w:val="22"/>
        </w:rPr>
        <w:t>Zhivadinovik</w:t>
      </w:r>
      <w:proofErr w:type="spellEnd"/>
      <w:r w:rsidRPr="00E80A73">
        <w:rPr>
          <w:sz w:val="22"/>
          <w:szCs w:val="22"/>
        </w:rPr>
        <w:t>, 2000)</w:t>
      </w:r>
      <w:r w:rsidR="009B7C5A">
        <w:rPr>
          <w:sz w:val="22"/>
          <w:szCs w:val="22"/>
        </w:rPr>
        <w:t xml:space="preserve"> </w:t>
      </w:r>
      <w:r w:rsidR="0039151B">
        <w:rPr>
          <w:sz w:val="22"/>
          <w:szCs w:val="22"/>
        </w:rPr>
        <w:t>[18, 19]</w:t>
      </w:r>
      <w:r w:rsidRPr="00E80A73">
        <w:rPr>
          <w:sz w:val="22"/>
          <w:szCs w:val="22"/>
        </w:rPr>
        <w:t>. The second most common variation was increasing of the number of branches to four due to separated arising of LVA between LCCA and LSA (2.7%) (</w:t>
      </w:r>
      <w:proofErr w:type="spellStart"/>
      <w:r w:rsidRPr="00E80A73">
        <w:rPr>
          <w:sz w:val="22"/>
          <w:szCs w:val="22"/>
        </w:rPr>
        <w:t>Kargovska</w:t>
      </w:r>
      <w:proofErr w:type="spellEnd"/>
      <w:r w:rsidRPr="00E80A73">
        <w:rPr>
          <w:sz w:val="22"/>
          <w:szCs w:val="22"/>
        </w:rPr>
        <w:t xml:space="preserve">, </w:t>
      </w:r>
      <w:proofErr w:type="spellStart"/>
      <w:r w:rsidRPr="00E80A73">
        <w:rPr>
          <w:sz w:val="22"/>
          <w:szCs w:val="22"/>
        </w:rPr>
        <w:t>Korneti</w:t>
      </w:r>
      <w:proofErr w:type="spellEnd"/>
      <w:r w:rsidRPr="00E80A73">
        <w:rPr>
          <w:sz w:val="22"/>
          <w:szCs w:val="22"/>
        </w:rPr>
        <w:t xml:space="preserve"> 1985) (</w:t>
      </w:r>
      <w:proofErr w:type="spellStart"/>
      <w:r w:rsidRPr="00E80A73">
        <w:rPr>
          <w:sz w:val="22"/>
          <w:szCs w:val="22"/>
        </w:rPr>
        <w:t>Zhivadinovik</w:t>
      </w:r>
      <w:proofErr w:type="spellEnd"/>
      <w:r w:rsidRPr="00E80A73">
        <w:rPr>
          <w:sz w:val="22"/>
          <w:szCs w:val="22"/>
        </w:rPr>
        <w:t>, 2000)</w:t>
      </w:r>
      <w:r w:rsidR="009B7C5A">
        <w:rPr>
          <w:sz w:val="22"/>
          <w:szCs w:val="22"/>
        </w:rPr>
        <w:t xml:space="preserve"> </w:t>
      </w:r>
      <w:proofErr w:type="gramStart"/>
      <w:r w:rsidR="0039151B">
        <w:rPr>
          <w:sz w:val="22"/>
          <w:szCs w:val="22"/>
        </w:rPr>
        <w:t>[18, 19]</w:t>
      </w:r>
      <w:r w:rsidRPr="00E80A73">
        <w:rPr>
          <w:sz w:val="22"/>
          <w:szCs w:val="22"/>
        </w:rPr>
        <w:t>.</w:t>
      </w:r>
      <w:proofErr w:type="gramEnd"/>
    </w:p>
    <w:p w:rsidR="002E7BA8" w:rsidRPr="00E80A73" w:rsidRDefault="00297378" w:rsidP="00297378">
      <w:pPr>
        <w:autoSpaceDE w:val="0"/>
        <w:autoSpaceDN w:val="0"/>
        <w:adjustRightInd w:val="0"/>
        <w:ind w:firstLine="720"/>
        <w:jc w:val="both"/>
        <w:rPr>
          <w:sz w:val="22"/>
          <w:szCs w:val="22"/>
        </w:rPr>
      </w:pPr>
      <w:r w:rsidRPr="00E80A73">
        <w:rPr>
          <w:sz w:val="22"/>
          <w:szCs w:val="22"/>
        </w:rPr>
        <w:t>According to literature</w:t>
      </w:r>
      <w:r w:rsidR="009B7C5A">
        <w:rPr>
          <w:sz w:val="22"/>
          <w:szCs w:val="22"/>
        </w:rPr>
        <w:t>,</w:t>
      </w:r>
      <w:r w:rsidRPr="00E80A73">
        <w:rPr>
          <w:sz w:val="22"/>
          <w:szCs w:val="22"/>
        </w:rPr>
        <w:t xml:space="preserve"> there are </w:t>
      </w:r>
      <w:r w:rsidR="00E84955" w:rsidRPr="00E80A73">
        <w:rPr>
          <w:sz w:val="22"/>
          <w:szCs w:val="22"/>
        </w:rPr>
        <w:t>rea</w:t>
      </w:r>
      <w:r w:rsidR="0007378C">
        <w:rPr>
          <w:sz w:val="22"/>
          <w:szCs w:val="22"/>
        </w:rPr>
        <w:t>l</w:t>
      </w:r>
      <w:r w:rsidR="00E84955" w:rsidRPr="00E80A73">
        <w:rPr>
          <w:sz w:val="22"/>
          <w:szCs w:val="22"/>
        </w:rPr>
        <w:t xml:space="preserve">ly </w:t>
      </w:r>
      <w:r w:rsidRPr="00E80A73">
        <w:rPr>
          <w:sz w:val="22"/>
          <w:szCs w:val="22"/>
        </w:rPr>
        <w:t>diverse data about the percentage of the representation of the aortic arch variations [</w:t>
      </w:r>
      <w:r w:rsidR="001908FD">
        <w:rPr>
          <w:sz w:val="22"/>
          <w:szCs w:val="22"/>
        </w:rPr>
        <w:t>2</w:t>
      </w:r>
      <w:proofErr w:type="gramStart"/>
      <w:r w:rsidRPr="00E80A73">
        <w:rPr>
          <w:sz w:val="22"/>
          <w:szCs w:val="22"/>
        </w:rPr>
        <w:t>,1</w:t>
      </w:r>
      <w:r w:rsidR="001908FD">
        <w:rPr>
          <w:sz w:val="22"/>
          <w:szCs w:val="22"/>
        </w:rPr>
        <w:t>6</w:t>
      </w:r>
      <w:proofErr w:type="gramEnd"/>
      <w:r w:rsidRPr="00E80A73">
        <w:rPr>
          <w:sz w:val="22"/>
          <w:szCs w:val="22"/>
        </w:rPr>
        <w:t xml:space="preserve"> – 1</w:t>
      </w:r>
      <w:r w:rsidR="001908FD">
        <w:rPr>
          <w:sz w:val="22"/>
          <w:szCs w:val="22"/>
        </w:rPr>
        <w:t>9</w:t>
      </w:r>
      <w:r w:rsidRPr="00E80A73">
        <w:rPr>
          <w:sz w:val="22"/>
          <w:szCs w:val="22"/>
        </w:rPr>
        <w:t>]. However, the most common variation of the branching pattern occurs when the LCCA has a common origin with, or arises directly from the B</w:t>
      </w:r>
      <w:r w:rsidR="00E84955" w:rsidRPr="00E80A73">
        <w:rPr>
          <w:sz w:val="22"/>
          <w:szCs w:val="22"/>
        </w:rPr>
        <w:t>C</w:t>
      </w:r>
      <w:r w:rsidRPr="00E80A73">
        <w:rPr>
          <w:sz w:val="22"/>
          <w:szCs w:val="22"/>
        </w:rPr>
        <w:t xml:space="preserve">T. Another relatively common arch variation is the LVA arising directly from the aortic arch proximal to the LSA.  </w:t>
      </w:r>
      <w:proofErr w:type="spellStart"/>
      <w:r w:rsidR="002E7BA8" w:rsidRPr="00E80A73">
        <w:rPr>
          <w:sz w:val="22"/>
          <w:szCs w:val="22"/>
        </w:rPr>
        <w:t>Vu</w:t>
      </w:r>
      <w:r w:rsidR="009B7C5A">
        <w:rPr>
          <w:sz w:val="22"/>
          <w:szCs w:val="22"/>
        </w:rPr>
        <w:t>c</w:t>
      </w:r>
      <w:r w:rsidR="002E7BA8" w:rsidRPr="00E80A73">
        <w:rPr>
          <w:sz w:val="22"/>
          <w:szCs w:val="22"/>
        </w:rPr>
        <w:t>urevi</w:t>
      </w:r>
      <w:r w:rsidR="009B7C5A">
        <w:rPr>
          <w:sz w:val="22"/>
          <w:szCs w:val="22"/>
        </w:rPr>
        <w:t>c</w:t>
      </w:r>
      <w:proofErr w:type="spellEnd"/>
      <w:r w:rsidR="002E7BA8" w:rsidRPr="00E80A73">
        <w:rPr>
          <w:sz w:val="22"/>
          <w:szCs w:val="22"/>
        </w:rPr>
        <w:t xml:space="preserve"> </w:t>
      </w:r>
      <w:r w:rsidR="002E7BA8" w:rsidRPr="00E80A73">
        <w:rPr>
          <w:i/>
          <w:sz w:val="22"/>
          <w:szCs w:val="22"/>
        </w:rPr>
        <w:t>et al</w:t>
      </w:r>
      <w:r w:rsidR="009F3039" w:rsidRPr="00E80A73">
        <w:rPr>
          <w:i/>
          <w:sz w:val="22"/>
          <w:szCs w:val="22"/>
        </w:rPr>
        <w:t>.</w:t>
      </w:r>
      <w:r w:rsidR="002E7BA8" w:rsidRPr="00E80A73">
        <w:rPr>
          <w:sz w:val="22"/>
          <w:szCs w:val="22"/>
        </w:rPr>
        <w:t xml:space="preserve"> have classified the branching </w:t>
      </w:r>
      <w:r w:rsidR="002643F6" w:rsidRPr="00E80A73">
        <w:rPr>
          <w:sz w:val="22"/>
          <w:szCs w:val="22"/>
        </w:rPr>
        <w:t>pattern of the aortic arch into</w:t>
      </w:r>
      <w:r w:rsidR="002E7BA8" w:rsidRPr="00E80A73">
        <w:rPr>
          <w:sz w:val="22"/>
          <w:szCs w:val="22"/>
        </w:rPr>
        <w:t xml:space="preserve"> 8 types: </w:t>
      </w:r>
      <w:r w:rsidR="009211C2" w:rsidRPr="00E80A73">
        <w:rPr>
          <w:sz w:val="22"/>
          <w:szCs w:val="22"/>
        </w:rPr>
        <w:t>classical vascular pattern (type I); aortic arch with two branches or double BT</w:t>
      </w:r>
      <w:r w:rsidR="002643F6" w:rsidRPr="00E80A73">
        <w:rPr>
          <w:sz w:val="22"/>
          <w:szCs w:val="22"/>
        </w:rPr>
        <w:t xml:space="preserve"> (type II); aortic arch with two branches with different arising of LCCA (type III);</w:t>
      </w:r>
      <w:r w:rsidR="001637A9" w:rsidRPr="00E80A73">
        <w:rPr>
          <w:sz w:val="22"/>
          <w:szCs w:val="22"/>
        </w:rPr>
        <w:t xml:space="preserve"> aortic arch with four branches, with aortic origin of both carotid </w:t>
      </w:r>
      <w:r w:rsidR="009F3039" w:rsidRPr="00E80A73">
        <w:rPr>
          <w:sz w:val="22"/>
          <w:szCs w:val="22"/>
        </w:rPr>
        <w:t xml:space="preserve">and both subclavian </w:t>
      </w:r>
      <w:r w:rsidR="001637A9" w:rsidRPr="00E80A73">
        <w:rPr>
          <w:sz w:val="22"/>
          <w:szCs w:val="22"/>
        </w:rPr>
        <w:t>arteries</w:t>
      </w:r>
      <w:r w:rsidR="00E84955" w:rsidRPr="00E80A73">
        <w:rPr>
          <w:sz w:val="22"/>
          <w:szCs w:val="22"/>
        </w:rPr>
        <w:t>, RS</w:t>
      </w:r>
      <w:r w:rsidR="009F3039" w:rsidRPr="00E80A73">
        <w:rPr>
          <w:sz w:val="22"/>
          <w:szCs w:val="22"/>
        </w:rPr>
        <w:t>A arising as distal aortic branch (type IV); four</w:t>
      </w:r>
      <w:r w:rsidR="00E84955" w:rsidRPr="00E80A73">
        <w:rPr>
          <w:sz w:val="22"/>
          <w:szCs w:val="22"/>
        </w:rPr>
        <w:t xml:space="preserve"> vessel pattern (RCCA, LCCA, RSA, LS</w:t>
      </w:r>
      <w:r w:rsidR="009F3039" w:rsidRPr="00E80A73">
        <w:rPr>
          <w:sz w:val="22"/>
          <w:szCs w:val="22"/>
        </w:rPr>
        <w:t xml:space="preserve">A) in double and right sided arch (type V); </w:t>
      </w:r>
      <w:r w:rsidR="00196DCC" w:rsidRPr="00E80A73">
        <w:rPr>
          <w:sz w:val="22"/>
          <w:szCs w:val="22"/>
        </w:rPr>
        <w:t xml:space="preserve">aberrant origin of LVA (type VI); aortic origin of RVA (type VII) and aortic origin of a. </w:t>
      </w:r>
      <w:proofErr w:type="spellStart"/>
      <w:r w:rsidR="00196DCC" w:rsidRPr="00E80A73">
        <w:rPr>
          <w:sz w:val="22"/>
          <w:szCs w:val="22"/>
        </w:rPr>
        <w:t>thyroidea</w:t>
      </w:r>
      <w:proofErr w:type="spellEnd"/>
      <w:r w:rsidR="00196DCC" w:rsidRPr="00E80A73">
        <w:rPr>
          <w:sz w:val="22"/>
          <w:szCs w:val="22"/>
        </w:rPr>
        <w:t xml:space="preserve"> </w:t>
      </w:r>
      <w:proofErr w:type="spellStart"/>
      <w:r w:rsidR="00196DCC" w:rsidRPr="00E80A73">
        <w:rPr>
          <w:sz w:val="22"/>
          <w:szCs w:val="22"/>
        </w:rPr>
        <w:t>ima</w:t>
      </w:r>
      <w:proofErr w:type="spellEnd"/>
      <w:r w:rsidR="00986E7E" w:rsidRPr="00E80A73">
        <w:rPr>
          <w:sz w:val="22"/>
          <w:szCs w:val="22"/>
        </w:rPr>
        <w:t xml:space="preserve"> (</w:t>
      </w:r>
      <w:proofErr w:type="spellStart"/>
      <w:r w:rsidR="00986E7E" w:rsidRPr="00E80A73">
        <w:rPr>
          <w:sz w:val="22"/>
          <w:szCs w:val="22"/>
        </w:rPr>
        <w:t>ThIA</w:t>
      </w:r>
      <w:proofErr w:type="spellEnd"/>
      <w:r w:rsidR="00986E7E" w:rsidRPr="00E80A73">
        <w:rPr>
          <w:sz w:val="22"/>
          <w:szCs w:val="22"/>
        </w:rPr>
        <w:t>)</w:t>
      </w:r>
      <w:r w:rsidR="009B7C5A">
        <w:rPr>
          <w:sz w:val="22"/>
          <w:szCs w:val="22"/>
        </w:rPr>
        <w:t xml:space="preserve"> </w:t>
      </w:r>
      <w:r w:rsidR="001908FD">
        <w:rPr>
          <w:sz w:val="22"/>
          <w:szCs w:val="22"/>
        </w:rPr>
        <w:t>[2]</w:t>
      </w:r>
      <w:r w:rsidR="00986E7E" w:rsidRPr="00E80A73">
        <w:rPr>
          <w:sz w:val="22"/>
          <w:szCs w:val="22"/>
        </w:rPr>
        <w:t>.</w:t>
      </w:r>
      <w:r w:rsidR="00556767" w:rsidRPr="00E80A73">
        <w:rPr>
          <w:sz w:val="22"/>
          <w:szCs w:val="22"/>
        </w:rPr>
        <w:t xml:space="preserve"> </w:t>
      </w:r>
      <w:r w:rsidRPr="00E80A73">
        <w:rPr>
          <w:sz w:val="22"/>
          <w:szCs w:val="22"/>
        </w:rPr>
        <w:t>In their study comprising 1265 patients the common vascular pattern was present in 74.72%. The origin of the LCCA from the B</w:t>
      </w:r>
      <w:r w:rsidR="00E84955" w:rsidRPr="00E80A73">
        <w:rPr>
          <w:sz w:val="22"/>
          <w:szCs w:val="22"/>
        </w:rPr>
        <w:t>C</w:t>
      </w:r>
      <w:r w:rsidRPr="00E80A73">
        <w:rPr>
          <w:sz w:val="22"/>
          <w:szCs w:val="22"/>
        </w:rPr>
        <w:t xml:space="preserve">T was the most frequent variation, which occurred in 15.56% of patients, and the LVA arising directly from the aortic arch proximal to the LSA was found in 3.63% of patients in their study [1]. </w:t>
      </w:r>
      <w:r w:rsidR="00556767" w:rsidRPr="00E80A73">
        <w:rPr>
          <w:sz w:val="22"/>
          <w:szCs w:val="22"/>
        </w:rPr>
        <w:t>Accordin</w:t>
      </w:r>
      <w:r w:rsidR="00C33256" w:rsidRPr="00E80A73">
        <w:rPr>
          <w:sz w:val="22"/>
          <w:szCs w:val="22"/>
        </w:rPr>
        <w:t>g</w:t>
      </w:r>
      <w:r w:rsidR="00556767" w:rsidRPr="00E80A73">
        <w:rPr>
          <w:sz w:val="22"/>
          <w:szCs w:val="22"/>
        </w:rPr>
        <w:t xml:space="preserve"> to this classification, the variations of the branching pattern in our study can be </w:t>
      </w:r>
      <w:r w:rsidR="00556767" w:rsidRPr="00E80A73">
        <w:rPr>
          <w:sz w:val="22"/>
          <w:szCs w:val="22"/>
          <w:lang w:val="mk-MK"/>
        </w:rPr>
        <w:t xml:space="preserve">systematized </w:t>
      </w:r>
      <w:r w:rsidR="00556767" w:rsidRPr="00E80A73">
        <w:rPr>
          <w:sz w:val="22"/>
          <w:szCs w:val="22"/>
        </w:rPr>
        <w:t>as type III (</w:t>
      </w:r>
      <w:r w:rsidR="009D0EB8" w:rsidRPr="00E80A73">
        <w:rPr>
          <w:sz w:val="22"/>
          <w:szCs w:val="22"/>
        </w:rPr>
        <w:t>7.6</w:t>
      </w:r>
      <w:r w:rsidR="00556767" w:rsidRPr="00E80A73">
        <w:rPr>
          <w:sz w:val="22"/>
          <w:szCs w:val="22"/>
        </w:rPr>
        <w:t>%) and type VI (</w:t>
      </w:r>
      <w:r w:rsidR="009D0EB8" w:rsidRPr="00E80A73">
        <w:rPr>
          <w:sz w:val="22"/>
          <w:szCs w:val="22"/>
        </w:rPr>
        <w:t>2.8</w:t>
      </w:r>
      <w:r w:rsidR="00556767" w:rsidRPr="00E80A73">
        <w:rPr>
          <w:sz w:val="22"/>
          <w:szCs w:val="22"/>
        </w:rPr>
        <w:t>%).</w:t>
      </w:r>
    </w:p>
    <w:p w:rsidR="00960ADF" w:rsidRPr="00E80A73" w:rsidRDefault="00297378" w:rsidP="00960ADF">
      <w:pPr>
        <w:autoSpaceDE w:val="0"/>
        <w:autoSpaceDN w:val="0"/>
        <w:adjustRightInd w:val="0"/>
        <w:ind w:firstLine="720"/>
        <w:jc w:val="both"/>
        <w:rPr>
          <w:sz w:val="22"/>
          <w:szCs w:val="22"/>
        </w:rPr>
      </w:pPr>
      <w:r w:rsidRPr="00E80A73">
        <w:rPr>
          <w:sz w:val="22"/>
          <w:szCs w:val="22"/>
        </w:rPr>
        <w:lastRenderedPageBreak/>
        <w:t xml:space="preserve">According </w:t>
      </w:r>
      <w:r w:rsidR="00960ADF" w:rsidRPr="00E80A73">
        <w:rPr>
          <w:sz w:val="22"/>
          <w:szCs w:val="22"/>
        </w:rPr>
        <w:t>to</w:t>
      </w:r>
      <w:r w:rsidRPr="00E80A73">
        <w:rPr>
          <w:sz w:val="22"/>
          <w:szCs w:val="22"/>
        </w:rPr>
        <w:t xml:space="preserve"> Moore, the most frequent variation of the aortic arch is the common trunk of B</w:t>
      </w:r>
      <w:r w:rsidR="00E84955" w:rsidRPr="00E80A73">
        <w:rPr>
          <w:sz w:val="22"/>
          <w:szCs w:val="22"/>
        </w:rPr>
        <w:t>C</w:t>
      </w:r>
      <w:r w:rsidRPr="00E80A73">
        <w:rPr>
          <w:sz w:val="22"/>
          <w:szCs w:val="22"/>
        </w:rPr>
        <w:t>T and LCCA (11%)</w:t>
      </w:r>
      <w:r w:rsidR="0007378C">
        <w:rPr>
          <w:sz w:val="22"/>
          <w:szCs w:val="22"/>
        </w:rPr>
        <w:t xml:space="preserve"> </w:t>
      </w:r>
      <w:r w:rsidR="00BA4B8B">
        <w:rPr>
          <w:sz w:val="22"/>
          <w:szCs w:val="22"/>
        </w:rPr>
        <w:t>[17]</w:t>
      </w:r>
      <w:r w:rsidRPr="00E80A73">
        <w:rPr>
          <w:sz w:val="22"/>
          <w:szCs w:val="22"/>
        </w:rPr>
        <w:t xml:space="preserve">. </w:t>
      </w:r>
      <w:proofErr w:type="spellStart"/>
      <w:r w:rsidRPr="00E80A73">
        <w:rPr>
          <w:sz w:val="22"/>
          <w:szCs w:val="22"/>
        </w:rPr>
        <w:t>Hanemman</w:t>
      </w:r>
      <w:proofErr w:type="spellEnd"/>
      <w:r w:rsidRPr="00E80A73">
        <w:rPr>
          <w:sz w:val="22"/>
          <w:szCs w:val="22"/>
        </w:rPr>
        <w:t xml:space="preserve"> </w:t>
      </w:r>
      <w:r w:rsidRPr="00E80A73">
        <w:rPr>
          <w:i/>
          <w:sz w:val="22"/>
          <w:szCs w:val="22"/>
        </w:rPr>
        <w:t>et</w:t>
      </w:r>
      <w:r w:rsidRPr="00E80A73">
        <w:rPr>
          <w:sz w:val="22"/>
          <w:szCs w:val="22"/>
        </w:rPr>
        <w:t xml:space="preserve"> </w:t>
      </w:r>
      <w:r w:rsidRPr="00E80A73">
        <w:rPr>
          <w:i/>
          <w:sz w:val="22"/>
          <w:szCs w:val="22"/>
        </w:rPr>
        <w:t>al.</w:t>
      </w:r>
      <w:r w:rsidRPr="00E80A73">
        <w:rPr>
          <w:sz w:val="22"/>
          <w:szCs w:val="22"/>
        </w:rPr>
        <w:t xml:space="preserve"> found out that a common origin of the B</w:t>
      </w:r>
      <w:r w:rsidR="00E84955" w:rsidRPr="00E80A73">
        <w:rPr>
          <w:sz w:val="22"/>
          <w:szCs w:val="22"/>
        </w:rPr>
        <w:t>C</w:t>
      </w:r>
      <w:r w:rsidRPr="00E80A73">
        <w:rPr>
          <w:sz w:val="22"/>
          <w:szCs w:val="22"/>
        </w:rPr>
        <w:t>T and LCCA, and direct origin of the LCCA from the B</w:t>
      </w:r>
      <w:r w:rsidR="00E84955" w:rsidRPr="00E80A73">
        <w:rPr>
          <w:sz w:val="22"/>
          <w:szCs w:val="22"/>
        </w:rPr>
        <w:t>C</w:t>
      </w:r>
      <w:r w:rsidRPr="00E80A73">
        <w:rPr>
          <w:sz w:val="22"/>
          <w:szCs w:val="22"/>
        </w:rPr>
        <w:t xml:space="preserve">T, </w:t>
      </w:r>
      <w:r w:rsidR="0007378C">
        <w:rPr>
          <w:sz w:val="22"/>
          <w:szCs w:val="22"/>
        </w:rPr>
        <w:t>had</w:t>
      </w:r>
      <w:r w:rsidRPr="00E80A73">
        <w:rPr>
          <w:sz w:val="22"/>
          <w:szCs w:val="22"/>
        </w:rPr>
        <w:t xml:space="preserve"> prevalence of 13% and 9% in the general population, respectively [1</w:t>
      </w:r>
      <w:r w:rsidR="00BA4B8B">
        <w:rPr>
          <w:sz w:val="22"/>
          <w:szCs w:val="22"/>
        </w:rPr>
        <w:t>4</w:t>
      </w:r>
      <w:r w:rsidRPr="00E80A73">
        <w:rPr>
          <w:sz w:val="22"/>
          <w:szCs w:val="22"/>
        </w:rPr>
        <w:t xml:space="preserve">]. The same authors registered prevalence of 5%–6% for the LVA arising directly from the aortic arch proximal to the LSA. </w:t>
      </w:r>
      <w:r w:rsidR="00960ADF" w:rsidRPr="00E80A73">
        <w:rPr>
          <w:sz w:val="22"/>
          <w:szCs w:val="22"/>
        </w:rPr>
        <w:t>According to Gray’s anatomy</w:t>
      </w:r>
      <w:r w:rsidR="0007378C">
        <w:rPr>
          <w:sz w:val="22"/>
          <w:szCs w:val="22"/>
        </w:rPr>
        <w:t>,</w:t>
      </w:r>
      <w:r w:rsidR="00960ADF" w:rsidRPr="00E80A73">
        <w:rPr>
          <w:sz w:val="22"/>
          <w:szCs w:val="22"/>
        </w:rPr>
        <w:t xml:space="preserve"> </w:t>
      </w:r>
      <w:r w:rsidR="00E84955" w:rsidRPr="00E80A73">
        <w:rPr>
          <w:sz w:val="22"/>
          <w:szCs w:val="22"/>
        </w:rPr>
        <w:t xml:space="preserve">aortic arch </w:t>
      </w:r>
      <w:r w:rsidR="00960ADF" w:rsidRPr="00E80A73">
        <w:rPr>
          <w:sz w:val="22"/>
          <w:szCs w:val="22"/>
        </w:rPr>
        <w:t>branches may be reduced to one, more commonly two, LCCA arising from the B</w:t>
      </w:r>
      <w:r w:rsidR="00E84955" w:rsidRPr="00E80A73">
        <w:rPr>
          <w:sz w:val="22"/>
          <w:szCs w:val="22"/>
        </w:rPr>
        <w:t>C</w:t>
      </w:r>
      <w:r w:rsidR="00960ADF" w:rsidRPr="00E80A73">
        <w:rPr>
          <w:sz w:val="22"/>
          <w:szCs w:val="22"/>
        </w:rPr>
        <w:t>T (7%), or LCCA and LSA arising from a left T</w:t>
      </w:r>
      <w:r w:rsidR="00E84955" w:rsidRPr="00E80A73">
        <w:rPr>
          <w:sz w:val="22"/>
          <w:szCs w:val="22"/>
        </w:rPr>
        <w:t>C</w:t>
      </w:r>
      <w:r w:rsidR="00960ADF" w:rsidRPr="00E80A73">
        <w:rPr>
          <w:sz w:val="22"/>
          <w:szCs w:val="22"/>
        </w:rPr>
        <w:t xml:space="preserve">B or RCCA and RSA arising separately, in which case the latter, more often </w:t>
      </w:r>
      <w:r w:rsidR="00960ADF" w:rsidRPr="00BE4166">
        <w:rPr>
          <w:sz w:val="22"/>
          <w:szCs w:val="22"/>
        </w:rPr>
        <w:t>branches from the left end of the arch and passes</w:t>
      </w:r>
      <w:r w:rsidR="00960ADF" w:rsidRPr="00E80A73">
        <w:rPr>
          <w:sz w:val="22"/>
          <w:szCs w:val="22"/>
        </w:rPr>
        <w:t xml:space="preserve"> behind the esophagus. The LVA may arise between the LCCA and the LSA or rarely (0.2%) distal to LSA. Very rarely, external and internal carotid arteries arise separately, the </w:t>
      </w:r>
      <w:r w:rsidR="00E84955" w:rsidRPr="00E80A73">
        <w:rPr>
          <w:sz w:val="22"/>
          <w:szCs w:val="22"/>
        </w:rPr>
        <w:t>common carotid artery</w:t>
      </w:r>
      <w:r w:rsidR="00960ADF" w:rsidRPr="00E80A73">
        <w:rPr>
          <w:sz w:val="22"/>
          <w:szCs w:val="22"/>
        </w:rPr>
        <w:t xml:space="preserve"> being absent on one or both sides; or both carotids and one or both vertebral </w:t>
      </w:r>
      <w:r w:rsidR="00E84955" w:rsidRPr="00E80A73">
        <w:rPr>
          <w:sz w:val="22"/>
          <w:szCs w:val="22"/>
        </w:rPr>
        <w:t xml:space="preserve">arteries </w:t>
      </w:r>
      <w:r w:rsidR="00960ADF" w:rsidRPr="00E80A73">
        <w:rPr>
          <w:sz w:val="22"/>
          <w:szCs w:val="22"/>
        </w:rPr>
        <w:t xml:space="preserve">may be separate branches. In case of right aorta, the arrangement of its three branches is reversed. The common carotids may have a single trunk, the </w:t>
      </w:r>
      <w:proofErr w:type="spellStart"/>
      <w:r w:rsidR="00960ADF" w:rsidRPr="00E80A73">
        <w:rPr>
          <w:sz w:val="22"/>
          <w:szCs w:val="22"/>
        </w:rPr>
        <w:t>subclavians</w:t>
      </w:r>
      <w:proofErr w:type="spellEnd"/>
      <w:r w:rsidR="00960ADF" w:rsidRPr="00E80A73">
        <w:rPr>
          <w:sz w:val="22"/>
          <w:szCs w:val="22"/>
        </w:rPr>
        <w:t xml:space="preserve"> separate, right arising from the left end of the arch. Other arteries may branch from it, most commonly one or both bronchial arteries and </w:t>
      </w:r>
      <w:proofErr w:type="spellStart"/>
      <w:r w:rsidR="00960ADF" w:rsidRPr="00E80A73">
        <w:rPr>
          <w:sz w:val="22"/>
          <w:szCs w:val="22"/>
        </w:rPr>
        <w:t>ThIA</w:t>
      </w:r>
      <w:proofErr w:type="spellEnd"/>
      <w:r w:rsidR="00960ADF" w:rsidRPr="00E80A73">
        <w:rPr>
          <w:sz w:val="22"/>
          <w:szCs w:val="22"/>
        </w:rPr>
        <w:t xml:space="preserve"> [1</w:t>
      </w:r>
      <w:r w:rsidR="00BA4B8B">
        <w:rPr>
          <w:sz w:val="22"/>
          <w:szCs w:val="22"/>
        </w:rPr>
        <w:t>6</w:t>
      </w:r>
      <w:r w:rsidR="00960ADF" w:rsidRPr="00E80A73">
        <w:rPr>
          <w:sz w:val="22"/>
          <w:szCs w:val="22"/>
        </w:rPr>
        <w:t>].</w:t>
      </w:r>
    </w:p>
    <w:p w:rsidR="002E7BA8" w:rsidRPr="00E80A73" w:rsidRDefault="00297378" w:rsidP="00E84955">
      <w:pPr>
        <w:autoSpaceDE w:val="0"/>
        <w:autoSpaceDN w:val="0"/>
        <w:adjustRightInd w:val="0"/>
        <w:ind w:firstLine="720"/>
        <w:jc w:val="both"/>
        <w:rPr>
          <w:b/>
          <w:sz w:val="22"/>
          <w:szCs w:val="22"/>
          <w:lang w:val="mk-MK"/>
        </w:rPr>
      </w:pPr>
      <w:r w:rsidRPr="00E80A73">
        <w:rPr>
          <w:sz w:val="22"/>
          <w:szCs w:val="22"/>
        </w:rPr>
        <w:t xml:space="preserve">An analysis of variations in branches from 1000 aortic arches made by Anson in 1963 showed the usual arch pattern in 65%, and in 27% the </w:t>
      </w:r>
      <w:r w:rsidR="00960ADF" w:rsidRPr="00E80A73">
        <w:rPr>
          <w:sz w:val="22"/>
          <w:szCs w:val="22"/>
        </w:rPr>
        <w:t>LCCA</w:t>
      </w:r>
      <w:r w:rsidRPr="00E80A73">
        <w:rPr>
          <w:sz w:val="22"/>
          <w:szCs w:val="22"/>
        </w:rPr>
        <w:t xml:space="preserve"> shared the </w:t>
      </w:r>
      <w:r w:rsidR="00960ADF" w:rsidRPr="00E80A73">
        <w:rPr>
          <w:sz w:val="22"/>
          <w:szCs w:val="22"/>
        </w:rPr>
        <w:t>B</w:t>
      </w:r>
      <w:r w:rsidR="00E84955" w:rsidRPr="00E80A73">
        <w:rPr>
          <w:sz w:val="22"/>
          <w:szCs w:val="22"/>
        </w:rPr>
        <w:t>C</w:t>
      </w:r>
      <w:r w:rsidR="00960ADF" w:rsidRPr="00E80A73">
        <w:rPr>
          <w:sz w:val="22"/>
          <w:szCs w:val="22"/>
        </w:rPr>
        <w:t>T</w:t>
      </w:r>
      <w:r w:rsidRPr="00E80A73">
        <w:rPr>
          <w:sz w:val="22"/>
          <w:szCs w:val="22"/>
        </w:rPr>
        <w:t xml:space="preserve"> [1</w:t>
      </w:r>
      <w:r w:rsidR="00BA4B8B">
        <w:rPr>
          <w:sz w:val="22"/>
          <w:szCs w:val="22"/>
        </w:rPr>
        <w:t>8</w:t>
      </w:r>
      <w:r w:rsidRPr="00E80A73">
        <w:rPr>
          <w:sz w:val="22"/>
          <w:szCs w:val="22"/>
        </w:rPr>
        <w:t>, 1</w:t>
      </w:r>
      <w:r w:rsidR="00BA4B8B">
        <w:rPr>
          <w:sz w:val="22"/>
          <w:szCs w:val="22"/>
        </w:rPr>
        <w:t>9</w:t>
      </w:r>
      <w:r w:rsidRPr="00E80A73">
        <w:rPr>
          <w:sz w:val="22"/>
          <w:szCs w:val="22"/>
        </w:rPr>
        <w:t xml:space="preserve">].  An analysis made by </w:t>
      </w:r>
      <w:proofErr w:type="spellStart"/>
      <w:r w:rsidRPr="00E80A73">
        <w:rPr>
          <w:sz w:val="22"/>
          <w:szCs w:val="22"/>
        </w:rPr>
        <w:t>Saadoon</w:t>
      </w:r>
      <w:proofErr w:type="spellEnd"/>
      <w:r w:rsidRPr="00E80A73">
        <w:rPr>
          <w:sz w:val="22"/>
          <w:szCs w:val="22"/>
        </w:rPr>
        <w:t xml:space="preserve"> </w:t>
      </w:r>
      <w:proofErr w:type="spellStart"/>
      <w:r w:rsidRPr="00E80A73">
        <w:rPr>
          <w:sz w:val="22"/>
          <w:szCs w:val="22"/>
        </w:rPr>
        <w:t>Kadir</w:t>
      </w:r>
      <w:proofErr w:type="spellEnd"/>
      <w:r w:rsidRPr="00E80A73">
        <w:rPr>
          <w:sz w:val="22"/>
          <w:szCs w:val="22"/>
        </w:rPr>
        <w:t xml:space="preserve"> showed that 70% of the population had the usual pattern of the aortic arch [1</w:t>
      </w:r>
      <w:r w:rsidR="00BA4B8B">
        <w:rPr>
          <w:sz w:val="22"/>
          <w:szCs w:val="22"/>
        </w:rPr>
        <w:t>8</w:t>
      </w:r>
      <w:r w:rsidRPr="00E80A73">
        <w:rPr>
          <w:sz w:val="22"/>
          <w:szCs w:val="22"/>
        </w:rPr>
        <w:t>, 1</w:t>
      </w:r>
      <w:r w:rsidR="00BA4B8B">
        <w:rPr>
          <w:sz w:val="22"/>
          <w:szCs w:val="22"/>
        </w:rPr>
        <w:t>9</w:t>
      </w:r>
      <w:r w:rsidRPr="00E80A73">
        <w:rPr>
          <w:sz w:val="22"/>
          <w:szCs w:val="22"/>
        </w:rPr>
        <w:t xml:space="preserve">]. The most frequent variation was arising of the </w:t>
      </w:r>
      <w:r w:rsidR="00960ADF" w:rsidRPr="00E80A73">
        <w:rPr>
          <w:sz w:val="22"/>
          <w:szCs w:val="22"/>
        </w:rPr>
        <w:t>B</w:t>
      </w:r>
      <w:r w:rsidR="00E84955" w:rsidRPr="00E80A73">
        <w:rPr>
          <w:sz w:val="22"/>
          <w:szCs w:val="22"/>
        </w:rPr>
        <w:t>C</w:t>
      </w:r>
      <w:r w:rsidR="00960ADF" w:rsidRPr="00E80A73">
        <w:rPr>
          <w:sz w:val="22"/>
          <w:szCs w:val="22"/>
        </w:rPr>
        <w:t>T</w:t>
      </w:r>
      <w:r w:rsidRPr="00E80A73">
        <w:rPr>
          <w:sz w:val="22"/>
          <w:szCs w:val="22"/>
        </w:rPr>
        <w:t xml:space="preserve"> and </w:t>
      </w:r>
      <w:r w:rsidR="00960ADF" w:rsidRPr="00E80A73">
        <w:rPr>
          <w:sz w:val="22"/>
          <w:szCs w:val="22"/>
        </w:rPr>
        <w:t>LCCA</w:t>
      </w:r>
      <w:r w:rsidRPr="00E80A73">
        <w:rPr>
          <w:sz w:val="22"/>
          <w:szCs w:val="22"/>
        </w:rPr>
        <w:t xml:space="preserve"> from common trunk (22%). In the same study, about 6% of analyzed cases had separate arising of </w:t>
      </w:r>
      <w:r w:rsidR="00960ADF" w:rsidRPr="00E80A73">
        <w:rPr>
          <w:sz w:val="22"/>
          <w:szCs w:val="22"/>
        </w:rPr>
        <w:t>LVA</w:t>
      </w:r>
      <w:r w:rsidRPr="00E80A73">
        <w:rPr>
          <w:sz w:val="22"/>
          <w:szCs w:val="22"/>
        </w:rPr>
        <w:t xml:space="preserve">. According to Grant, the most common variations, which represent 73% of all variations of the number of aortic arch branches, are common trunk of </w:t>
      </w:r>
      <w:r w:rsidR="00960ADF" w:rsidRPr="00E80A73">
        <w:rPr>
          <w:sz w:val="22"/>
          <w:szCs w:val="22"/>
        </w:rPr>
        <w:t>B</w:t>
      </w:r>
      <w:r w:rsidR="00E84955" w:rsidRPr="00E80A73">
        <w:rPr>
          <w:sz w:val="22"/>
          <w:szCs w:val="22"/>
        </w:rPr>
        <w:t>C</w:t>
      </w:r>
      <w:r w:rsidR="00960ADF" w:rsidRPr="00E80A73">
        <w:rPr>
          <w:sz w:val="22"/>
          <w:szCs w:val="22"/>
        </w:rPr>
        <w:t>T</w:t>
      </w:r>
      <w:r w:rsidRPr="00E80A73">
        <w:rPr>
          <w:sz w:val="22"/>
          <w:szCs w:val="22"/>
        </w:rPr>
        <w:t xml:space="preserve"> and </w:t>
      </w:r>
      <w:r w:rsidR="00960ADF" w:rsidRPr="00E80A73">
        <w:rPr>
          <w:sz w:val="22"/>
          <w:szCs w:val="22"/>
        </w:rPr>
        <w:t>LCCA</w:t>
      </w:r>
      <w:r w:rsidRPr="00E80A73">
        <w:rPr>
          <w:sz w:val="22"/>
          <w:szCs w:val="22"/>
        </w:rPr>
        <w:t xml:space="preserve"> (15%), and arising of the </w:t>
      </w:r>
      <w:r w:rsidR="00960ADF" w:rsidRPr="00E80A73">
        <w:rPr>
          <w:sz w:val="22"/>
          <w:szCs w:val="22"/>
        </w:rPr>
        <w:t>LCCA</w:t>
      </w:r>
      <w:r w:rsidRPr="00E80A73">
        <w:rPr>
          <w:sz w:val="22"/>
          <w:szCs w:val="22"/>
        </w:rPr>
        <w:t xml:space="preserve"> from </w:t>
      </w:r>
      <w:r w:rsidR="00960ADF" w:rsidRPr="00E80A73">
        <w:rPr>
          <w:sz w:val="22"/>
          <w:szCs w:val="22"/>
        </w:rPr>
        <w:t>B</w:t>
      </w:r>
      <w:r w:rsidR="00E84955" w:rsidRPr="00E80A73">
        <w:rPr>
          <w:sz w:val="22"/>
          <w:szCs w:val="22"/>
        </w:rPr>
        <w:t>C</w:t>
      </w:r>
      <w:r w:rsidR="00960ADF" w:rsidRPr="00E80A73">
        <w:rPr>
          <w:sz w:val="22"/>
          <w:szCs w:val="22"/>
        </w:rPr>
        <w:t>T</w:t>
      </w:r>
      <w:r w:rsidRPr="00E80A73">
        <w:rPr>
          <w:sz w:val="22"/>
          <w:szCs w:val="22"/>
        </w:rPr>
        <w:t xml:space="preserve"> (7%) </w:t>
      </w:r>
      <w:proofErr w:type="gramStart"/>
      <w:r w:rsidRPr="00E80A73">
        <w:rPr>
          <w:sz w:val="22"/>
          <w:szCs w:val="22"/>
        </w:rPr>
        <w:t>[1</w:t>
      </w:r>
      <w:r w:rsidR="00BA4B8B">
        <w:rPr>
          <w:sz w:val="22"/>
          <w:szCs w:val="22"/>
        </w:rPr>
        <w:t>8</w:t>
      </w:r>
      <w:r w:rsidRPr="00E80A73">
        <w:rPr>
          <w:sz w:val="22"/>
          <w:szCs w:val="22"/>
        </w:rPr>
        <w:t>. 1</w:t>
      </w:r>
      <w:r w:rsidR="00BA4B8B">
        <w:rPr>
          <w:sz w:val="22"/>
          <w:szCs w:val="22"/>
        </w:rPr>
        <w:t>9</w:t>
      </w:r>
      <w:r w:rsidRPr="00E80A73">
        <w:rPr>
          <w:sz w:val="22"/>
          <w:szCs w:val="22"/>
        </w:rPr>
        <w:t>].</w:t>
      </w:r>
      <w:proofErr w:type="gramEnd"/>
      <w:r w:rsidRPr="00E80A73">
        <w:rPr>
          <w:sz w:val="22"/>
          <w:szCs w:val="22"/>
        </w:rPr>
        <w:t xml:space="preserve"> </w:t>
      </w:r>
    </w:p>
    <w:p w:rsidR="00AE441A" w:rsidRPr="00E80A73" w:rsidRDefault="00FE7D56" w:rsidP="00AE441A">
      <w:pPr>
        <w:ind w:firstLine="720"/>
        <w:jc w:val="both"/>
        <w:rPr>
          <w:i/>
          <w:sz w:val="22"/>
          <w:szCs w:val="22"/>
        </w:rPr>
      </w:pPr>
      <w:proofErr w:type="spellStart"/>
      <w:r w:rsidRPr="00E80A73">
        <w:rPr>
          <w:sz w:val="22"/>
          <w:szCs w:val="22"/>
        </w:rPr>
        <w:t>Paraskevas</w:t>
      </w:r>
      <w:proofErr w:type="spellEnd"/>
      <w:r w:rsidRPr="00E80A73">
        <w:rPr>
          <w:sz w:val="22"/>
          <w:szCs w:val="22"/>
        </w:rPr>
        <w:t xml:space="preserve"> </w:t>
      </w:r>
      <w:r w:rsidRPr="00E80A73">
        <w:rPr>
          <w:i/>
          <w:sz w:val="22"/>
          <w:szCs w:val="22"/>
        </w:rPr>
        <w:t>et al.</w:t>
      </w:r>
      <w:r w:rsidRPr="00E80A73">
        <w:rPr>
          <w:sz w:val="22"/>
          <w:szCs w:val="22"/>
        </w:rPr>
        <w:t xml:space="preserve"> </w:t>
      </w:r>
      <w:r w:rsidR="00AE441A" w:rsidRPr="00E80A73">
        <w:rPr>
          <w:sz w:val="22"/>
          <w:szCs w:val="22"/>
        </w:rPr>
        <w:t xml:space="preserve">reported that </w:t>
      </w:r>
      <w:r w:rsidRPr="00E80A73">
        <w:rPr>
          <w:sz w:val="22"/>
          <w:szCs w:val="22"/>
        </w:rPr>
        <w:t xml:space="preserve">the occurrence of the origin of LCCA from the initial portion of the BCT </w:t>
      </w:r>
      <w:r w:rsidR="0007378C">
        <w:rPr>
          <w:sz w:val="22"/>
          <w:szCs w:val="22"/>
        </w:rPr>
        <w:t>was</w:t>
      </w:r>
      <w:r w:rsidRPr="00E80A73">
        <w:rPr>
          <w:sz w:val="22"/>
          <w:szCs w:val="22"/>
        </w:rPr>
        <w:t xml:space="preserve"> 0.2% [</w:t>
      </w:r>
      <w:r w:rsidR="00BA4B8B">
        <w:rPr>
          <w:sz w:val="22"/>
          <w:szCs w:val="22"/>
        </w:rPr>
        <w:t>11</w:t>
      </w:r>
      <w:r w:rsidR="00AE441A" w:rsidRPr="00E80A73">
        <w:rPr>
          <w:sz w:val="22"/>
          <w:szCs w:val="22"/>
        </w:rPr>
        <w:t xml:space="preserve">, </w:t>
      </w:r>
      <w:r w:rsidR="00BA4B8B">
        <w:rPr>
          <w:sz w:val="22"/>
          <w:szCs w:val="22"/>
        </w:rPr>
        <w:t>20</w:t>
      </w:r>
      <w:r w:rsidRPr="00E80A73">
        <w:rPr>
          <w:sz w:val="22"/>
          <w:szCs w:val="22"/>
        </w:rPr>
        <w:t xml:space="preserve">]. </w:t>
      </w:r>
      <w:r w:rsidR="00AE441A" w:rsidRPr="00E80A73">
        <w:rPr>
          <w:sz w:val="22"/>
          <w:szCs w:val="22"/>
        </w:rPr>
        <w:t xml:space="preserve">According to </w:t>
      </w:r>
      <w:r w:rsidRPr="00E80A73">
        <w:rPr>
          <w:sz w:val="22"/>
          <w:szCs w:val="22"/>
        </w:rPr>
        <w:t>Kumar</w:t>
      </w:r>
      <w:r w:rsidRPr="00E80A73">
        <w:rPr>
          <w:i/>
          <w:sz w:val="22"/>
          <w:szCs w:val="22"/>
        </w:rPr>
        <w:t xml:space="preserve"> et al.</w:t>
      </w:r>
      <w:r w:rsidR="00AE441A" w:rsidRPr="00E80A73">
        <w:rPr>
          <w:sz w:val="22"/>
          <w:szCs w:val="22"/>
        </w:rPr>
        <w:t xml:space="preserve"> the frequency of LVA originating from the aortic arch </w:t>
      </w:r>
      <w:r w:rsidR="0007378C">
        <w:rPr>
          <w:sz w:val="22"/>
          <w:szCs w:val="22"/>
        </w:rPr>
        <w:t>was</w:t>
      </w:r>
      <w:bookmarkStart w:id="0" w:name="_GoBack"/>
      <w:bookmarkEnd w:id="0"/>
      <w:r w:rsidR="00AE441A" w:rsidRPr="00E80A73">
        <w:rPr>
          <w:sz w:val="22"/>
          <w:szCs w:val="22"/>
        </w:rPr>
        <w:t xml:space="preserve"> 8%.</w:t>
      </w:r>
      <w:r w:rsidR="00AE441A" w:rsidRPr="00E80A73">
        <w:rPr>
          <w:i/>
          <w:sz w:val="22"/>
          <w:szCs w:val="22"/>
        </w:rPr>
        <w:t xml:space="preserve"> </w:t>
      </w:r>
      <w:r w:rsidR="00AE441A" w:rsidRPr="00E80A73">
        <w:rPr>
          <w:sz w:val="22"/>
          <w:szCs w:val="22"/>
        </w:rPr>
        <w:t xml:space="preserve">A study by </w:t>
      </w:r>
      <w:proofErr w:type="spellStart"/>
      <w:r w:rsidR="00AE441A" w:rsidRPr="00E80A73">
        <w:rPr>
          <w:sz w:val="22"/>
          <w:szCs w:val="22"/>
        </w:rPr>
        <w:t>Nayak</w:t>
      </w:r>
      <w:proofErr w:type="spellEnd"/>
      <w:r w:rsidR="00AE441A" w:rsidRPr="00E80A73">
        <w:rPr>
          <w:sz w:val="22"/>
          <w:szCs w:val="22"/>
        </w:rPr>
        <w:t xml:space="preserve"> </w:t>
      </w:r>
      <w:r w:rsidR="00AE441A" w:rsidRPr="00E80A73">
        <w:rPr>
          <w:i/>
          <w:sz w:val="22"/>
          <w:szCs w:val="22"/>
        </w:rPr>
        <w:t>et al.</w:t>
      </w:r>
      <w:r w:rsidR="00AE441A" w:rsidRPr="00E80A73">
        <w:rPr>
          <w:sz w:val="22"/>
          <w:szCs w:val="22"/>
        </w:rPr>
        <w:t xml:space="preserve"> reported the classical three vessel aortic arch in 91.4% of 62 cadavers, and the LVA arising from the arch, in 1.6% of the cases [</w:t>
      </w:r>
      <w:r w:rsidR="00BA4B8B">
        <w:rPr>
          <w:sz w:val="22"/>
          <w:szCs w:val="22"/>
        </w:rPr>
        <w:t>11</w:t>
      </w:r>
      <w:r w:rsidR="00AE441A" w:rsidRPr="00E80A73">
        <w:rPr>
          <w:sz w:val="22"/>
          <w:szCs w:val="22"/>
        </w:rPr>
        <w:t xml:space="preserve">, </w:t>
      </w:r>
      <w:r w:rsidR="00BA4B8B">
        <w:rPr>
          <w:sz w:val="22"/>
          <w:szCs w:val="22"/>
        </w:rPr>
        <w:t>21</w:t>
      </w:r>
      <w:r w:rsidR="00AE441A" w:rsidRPr="00E80A73">
        <w:rPr>
          <w:sz w:val="22"/>
          <w:szCs w:val="22"/>
        </w:rPr>
        <w:t xml:space="preserve">]. Bergman </w:t>
      </w:r>
      <w:r w:rsidR="00AE441A" w:rsidRPr="00E80A73">
        <w:rPr>
          <w:i/>
          <w:sz w:val="22"/>
          <w:szCs w:val="22"/>
        </w:rPr>
        <w:t>et al.</w:t>
      </w:r>
      <w:r w:rsidR="00AE441A" w:rsidRPr="00E80A73">
        <w:rPr>
          <w:sz w:val="22"/>
          <w:szCs w:val="22"/>
        </w:rPr>
        <w:t xml:space="preserve"> reported a case of the RVA directly arising from the aortic arch, and the frequency of LCCA arising from BCT in 11% of the cases, with the LSA arising independently from the arch</w:t>
      </w:r>
      <w:r w:rsidR="00BA4B8B">
        <w:rPr>
          <w:sz w:val="22"/>
          <w:szCs w:val="22"/>
        </w:rPr>
        <w:t xml:space="preserve"> [11, 22]</w:t>
      </w:r>
      <w:r w:rsidR="00AE441A" w:rsidRPr="00E80A73">
        <w:rPr>
          <w:sz w:val="22"/>
          <w:szCs w:val="22"/>
        </w:rPr>
        <w:t>.</w:t>
      </w:r>
    </w:p>
    <w:p w:rsidR="00AE441A" w:rsidRPr="00E80A73" w:rsidRDefault="00AE441A" w:rsidP="00AE441A">
      <w:pPr>
        <w:autoSpaceDE w:val="0"/>
        <w:autoSpaceDN w:val="0"/>
        <w:adjustRightInd w:val="0"/>
        <w:ind w:firstLine="720"/>
        <w:jc w:val="both"/>
        <w:rPr>
          <w:sz w:val="22"/>
          <w:szCs w:val="22"/>
        </w:rPr>
      </w:pPr>
      <w:r w:rsidRPr="00E80A73">
        <w:rPr>
          <w:sz w:val="22"/>
          <w:szCs w:val="22"/>
        </w:rPr>
        <w:t>Despite the fact that variations of the aortic arch branches are usually asymptomatic, they may cause dyspnea, dysphagia, intermittent claudication, misinterpretation of radiological examinations and complications during neck and thoracic surgery. Furthermore, these variations may be accompanied by other congenital abnormalities.</w:t>
      </w:r>
    </w:p>
    <w:p w:rsidR="00AE441A" w:rsidRPr="00E80A73" w:rsidRDefault="00AE441A" w:rsidP="00FE7D56">
      <w:pPr>
        <w:autoSpaceDE w:val="0"/>
        <w:autoSpaceDN w:val="0"/>
        <w:adjustRightInd w:val="0"/>
        <w:jc w:val="both"/>
        <w:rPr>
          <w:sz w:val="22"/>
          <w:szCs w:val="22"/>
        </w:rPr>
      </w:pPr>
    </w:p>
    <w:p w:rsidR="00A60C1F" w:rsidRPr="00E80A73" w:rsidRDefault="00A60C1F" w:rsidP="00A60C1F">
      <w:pPr>
        <w:autoSpaceDE w:val="0"/>
        <w:autoSpaceDN w:val="0"/>
        <w:adjustRightInd w:val="0"/>
        <w:ind w:firstLine="720"/>
        <w:jc w:val="both"/>
        <w:rPr>
          <w:b/>
          <w:sz w:val="22"/>
          <w:szCs w:val="22"/>
        </w:rPr>
      </w:pPr>
      <w:r w:rsidRPr="00E80A73">
        <w:rPr>
          <w:b/>
          <w:sz w:val="22"/>
          <w:szCs w:val="22"/>
        </w:rPr>
        <w:t>Conclusion</w:t>
      </w:r>
    </w:p>
    <w:p w:rsidR="00AE441A" w:rsidRPr="00E80A73" w:rsidRDefault="00A60C1F" w:rsidP="005246CF">
      <w:pPr>
        <w:autoSpaceDE w:val="0"/>
        <w:autoSpaceDN w:val="0"/>
        <w:adjustRightInd w:val="0"/>
        <w:ind w:firstLine="720"/>
        <w:jc w:val="both"/>
        <w:rPr>
          <w:sz w:val="22"/>
          <w:szCs w:val="22"/>
        </w:rPr>
      </w:pPr>
      <w:r w:rsidRPr="00E80A73">
        <w:rPr>
          <w:sz w:val="22"/>
          <w:szCs w:val="22"/>
        </w:rPr>
        <w:t xml:space="preserve">The most frequent variations of the aortic arch pattern in this study were the origin of the </w:t>
      </w:r>
      <w:r w:rsidR="005246CF" w:rsidRPr="00E80A73">
        <w:rPr>
          <w:sz w:val="22"/>
          <w:szCs w:val="22"/>
        </w:rPr>
        <w:t>LCCA</w:t>
      </w:r>
      <w:r w:rsidRPr="00E80A73">
        <w:rPr>
          <w:sz w:val="22"/>
          <w:szCs w:val="22"/>
        </w:rPr>
        <w:t xml:space="preserve"> from the </w:t>
      </w:r>
      <w:r w:rsidR="005246CF" w:rsidRPr="00E80A73">
        <w:rPr>
          <w:sz w:val="22"/>
          <w:szCs w:val="22"/>
        </w:rPr>
        <w:t>BCT</w:t>
      </w:r>
      <w:r w:rsidRPr="00E80A73">
        <w:rPr>
          <w:sz w:val="22"/>
          <w:szCs w:val="22"/>
        </w:rPr>
        <w:t xml:space="preserve"> and the </w:t>
      </w:r>
      <w:r w:rsidR="005246CF" w:rsidRPr="00E80A73">
        <w:rPr>
          <w:sz w:val="22"/>
          <w:szCs w:val="22"/>
        </w:rPr>
        <w:t>LVA</w:t>
      </w:r>
      <w:r w:rsidRPr="00E80A73">
        <w:rPr>
          <w:sz w:val="22"/>
          <w:szCs w:val="22"/>
        </w:rPr>
        <w:t xml:space="preserve"> arising directly from the aortic arch proximal to the </w:t>
      </w:r>
      <w:r w:rsidR="005246CF" w:rsidRPr="00E80A73">
        <w:rPr>
          <w:sz w:val="22"/>
          <w:szCs w:val="22"/>
        </w:rPr>
        <w:t>LSA</w:t>
      </w:r>
      <w:r w:rsidRPr="00E80A73">
        <w:rPr>
          <w:sz w:val="22"/>
          <w:szCs w:val="22"/>
        </w:rPr>
        <w:t xml:space="preserve">. The knowledge of the anatomy of the aortic arch and its branches and </w:t>
      </w:r>
      <w:r w:rsidR="005246CF" w:rsidRPr="00E80A73">
        <w:rPr>
          <w:sz w:val="22"/>
          <w:szCs w:val="22"/>
        </w:rPr>
        <w:t>the a</w:t>
      </w:r>
      <w:r w:rsidR="00AE441A" w:rsidRPr="00E80A73">
        <w:rPr>
          <w:sz w:val="22"/>
          <w:szCs w:val="22"/>
        </w:rPr>
        <w:t xml:space="preserve">wareness of vascular variations, especially in this region, is imperative in diagnostic procedures and in planning surgical interventions during clinical practice.       </w:t>
      </w:r>
    </w:p>
    <w:p w:rsidR="00971E81" w:rsidRPr="00E80A73" w:rsidRDefault="00971E81" w:rsidP="00A60C1F">
      <w:pPr>
        <w:autoSpaceDE w:val="0"/>
        <w:autoSpaceDN w:val="0"/>
        <w:adjustRightInd w:val="0"/>
        <w:ind w:firstLine="720"/>
        <w:jc w:val="both"/>
        <w:rPr>
          <w:sz w:val="22"/>
          <w:szCs w:val="22"/>
        </w:rPr>
      </w:pPr>
    </w:p>
    <w:p w:rsidR="00971E81" w:rsidRPr="00E80A73" w:rsidRDefault="00971E81" w:rsidP="00A14A7D">
      <w:pPr>
        <w:autoSpaceDE w:val="0"/>
        <w:autoSpaceDN w:val="0"/>
        <w:adjustRightInd w:val="0"/>
        <w:ind w:firstLine="561"/>
        <w:jc w:val="both"/>
        <w:rPr>
          <w:b/>
          <w:sz w:val="22"/>
          <w:szCs w:val="22"/>
        </w:rPr>
      </w:pPr>
      <w:r w:rsidRPr="00E80A73">
        <w:rPr>
          <w:b/>
          <w:sz w:val="22"/>
          <w:szCs w:val="22"/>
        </w:rPr>
        <w:t>References:</w:t>
      </w:r>
    </w:p>
    <w:p w:rsidR="00971E81" w:rsidRPr="00BA4B8B" w:rsidRDefault="00E84955" w:rsidP="00971E81">
      <w:pPr>
        <w:pStyle w:val="ListParagraph"/>
        <w:numPr>
          <w:ilvl w:val="0"/>
          <w:numId w:val="1"/>
        </w:numPr>
        <w:autoSpaceDE w:val="0"/>
        <w:autoSpaceDN w:val="0"/>
        <w:adjustRightInd w:val="0"/>
        <w:jc w:val="both"/>
        <w:rPr>
          <w:sz w:val="22"/>
          <w:szCs w:val="22"/>
        </w:rPr>
      </w:pPr>
      <w:proofErr w:type="spellStart"/>
      <w:r w:rsidRPr="00BA4B8B">
        <w:rPr>
          <w:sz w:val="22"/>
          <w:szCs w:val="22"/>
        </w:rPr>
        <w:t>Pasaoglu</w:t>
      </w:r>
      <w:proofErr w:type="spellEnd"/>
      <w:r w:rsidRPr="00BA4B8B">
        <w:rPr>
          <w:sz w:val="22"/>
          <w:szCs w:val="22"/>
        </w:rPr>
        <w:t xml:space="preserve"> L, </w:t>
      </w:r>
      <w:proofErr w:type="spellStart"/>
      <w:r w:rsidRPr="00BA4B8B">
        <w:rPr>
          <w:sz w:val="22"/>
          <w:szCs w:val="22"/>
        </w:rPr>
        <w:t>Ugur</w:t>
      </w:r>
      <w:proofErr w:type="spellEnd"/>
      <w:r w:rsidRPr="00BA4B8B">
        <w:rPr>
          <w:sz w:val="22"/>
          <w:szCs w:val="22"/>
        </w:rPr>
        <w:t xml:space="preserve"> T, </w:t>
      </w:r>
      <w:proofErr w:type="spellStart"/>
      <w:r w:rsidRPr="00BA4B8B">
        <w:rPr>
          <w:sz w:val="22"/>
          <w:szCs w:val="22"/>
        </w:rPr>
        <w:t>Gökhan</w:t>
      </w:r>
      <w:proofErr w:type="spellEnd"/>
      <w:r w:rsidRPr="00BA4B8B">
        <w:rPr>
          <w:sz w:val="22"/>
          <w:szCs w:val="22"/>
        </w:rPr>
        <w:t xml:space="preserve"> Y, </w:t>
      </w:r>
      <w:proofErr w:type="spellStart"/>
      <w:r w:rsidRPr="00BA4B8B">
        <w:rPr>
          <w:sz w:val="22"/>
          <w:szCs w:val="22"/>
        </w:rPr>
        <w:t>Tunca</w:t>
      </w:r>
      <w:proofErr w:type="spellEnd"/>
      <w:r w:rsidRPr="00BA4B8B">
        <w:rPr>
          <w:sz w:val="22"/>
          <w:szCs w:val="22"/>
        </w:rPr>
        <w:t xml:space="preserve"> K, </w:t>
      </w:r>
      <w:proofErr w:type="spellStart"/>
      <w:r w:rsidRPr="00BA4B8B">
        <w:rPr>
          <w:sz w:val="22"/>
          <w:szCs w:val="22"/>
        </w:rPr>
        <w:t>Sadık</w:t>
      </w:r>
      <w:proofErr w:type="spellEnd"/>
      <w:r w:rsidRPr="00BA4B8B">
        <w:rPr>
          <w:sz w:val="22"/>
          <w:szCs w:val="22"/>
        </w:rPr>
        <w:t xml:space="preserve"> AU. Variations in the branching pattern of the aortic arch detected with computerized tomography angiography. Advances in Radiology 2014; 6 pages http://dx.doi.org/10.1155/2014/969728 </w:t>
      </w:r>
    </w:p>
    <w:p w:rsidR="005246CF" w:rsidRPr="00E80A73" w:rsidRDefault="00B51A1D" w:rsidP="005246CF">
      <w:pPr>
        <w:numPr>
          <w:ilvl w:val="0"/>
          <w:numId w:val="1"/>
        </w:numPr>
        <w:autoSpaceDE w:val="0"/>
        <w:autoSpaceDN w:val="0"/>
        <w:adjustRightInd w:val="0"/>
        <w:jc w:val="both"/>
        <w:rPr>
          <w:sz w:val="22"/>
          <w:szCs w:val="22"/>
        </w:rPr>
      </w:pPr>
      <w:proofErr w:type="spellStart"/>
      <w:r w:rsidRPr="00E80A73">
        <w:rPr>
          <w:sz w:val="22"/>
          <w:szCs w:val="22"/>
        </w:rPr>
        <w:t>Vučurević</w:t>
      </w:r>
      <w:proofErr w:type="spellEnd"/>
      <w:r w:rsidRPr="00E80A73">
        <w:rPr>
          <w:sz w:val="22"/>
          <w:szCs w:val="22"/>
        </w:rPr>
        <w:t xml:space="preserve"> G, </w:t>
      </w:r>
      <w:proofErr w:type="spellStart"/>
      <w:r w:rsidR="00971E81" w:rsidRPr="00E80A73">
        <w:rPr>
          <w:sz w:val="22"/>
          <w:szCs w:val="22"/>
        </w:rPr>
        <w:t>Marinković</w:t>
      </w:r>
      <w:proofErr w:type="spellEnd"/>
      <w:r w:rsidR="00971E81" w:rsidRPr="00E80A73">
        <w:rPr>
          <w:sz w:val="22"/>
          <w:szCs w:val="22"/>
        </w:rPr>
        <w:t xml:space="preserve"> S, </w:t>
      </w:r>
      <w:proofErr w:type="spellStart"/>
      <w:r w:rsidR="00971E81" w:rsidRPr="00E80A73">
        <w:rPr>
          <w:sz w:val="22"/>
          <w:szCs w:val="22"/>
        </w:rPr>
        <w:t>Puškaš</w:t>
      </w:r>
      <w:proofErr w:type="spellEnd"/>
      <w:r w:rsidR="00971E81" w:rsidRPr="00E80A73">
        <w:rPr>
          <w:sz w:val="22"/>
          <w:szCs w:val="22"/>
        </w:rPr>
        <w:t xml:space="preserve"> L, </w:t>
      </w:r>
      <w:proofErr w:type="spellStart"/>
      <w:r w:rsidR="00971E81" w:rsidRPr="00E80A73">
        <w:rPr>
          <w:sz w:val="22"/>
          <w:szCs w:val="22"/>
        </w:rPr>
        <w:t>Kovačević</w:t>
      </w:r>
      <w:proofErr w:type="spellEnd"/>
      <w:r w:rsidR="00971E81" w:rsidRPr="00E80A73">
        <w:rPr>
          <w:sz w:val="22"/>
          <w:szCs w:val="22"/>
        </w:rPr>
        <w:t xml:space="preserve"> I, </w:t>
      </w:r>
      <w:proofErr w:type="spellStart"/>
      <w:r w:rsidR="00971E81" w:rsidRPr="00E80A73">
        <w:rPr>
          <w:sz w:val="22"/>
          <w:szCs w:val="22"/>
        </w:rPr>
        <w:t>Tanasković</w:t>
      </w:r>
      <w:proofErr w:type="spellEnd"/>
      <w:r w:rsidR="00971E81" w:rsidRPr="00E80A73">
        <w:rPr>
          <w:sz w:val="22"/>
          <w:szCs w:val="22"/>
        </w:rPr>
        <w:t xml:space="preserve"> S, </w:t>
      </w:r>
      <w:proofErr w:type="spellStart"/>
      <w:r w:rsidR="00971E81" w:rsidRPr="00E80A73">
        <w:rPr>
          <w:sz w:val="22"/>
          <w:szCs w:val="22"/>
        </w:rPr>
        <w:t>Radak</w:t>
      </w:r>
      <w:proofErr w:type="spellEnd"/>
      <w:r w:rsidR="00971E81" w:rsidRPr="00E80A73">
        <w:rPr>
          <w:sz w:val="22"/>
          <w:szCs w:val="22"/>
        </w:rPr>
        <w:t xml:space="preserve"> D, </w:t>
      </w:r>
      <w:proofErr w:type="spellStart"/>
      <w:r w:rsidR="00971E81" w:rsidRPr="00E80A73">
        <w:rPr>
          <w:sz w:val="22"/>
          <w:szCs w:val="22"/>
        </w:rPr>
        <w:t>Ilić</w:t>
      </w:r>
      <w:proofErr w:type="spellEnd"/>
      <w:r w:rsidR="00971E81" w:rsidRPr="00E80A73">
        <w:rPr>
          <w:sz w:val="22"/>
          <w:szCs w:val="22"/>
        </w:rPr>
        <w:t xml:space="preserve"> A. Anatomy and radiology of the variations of aortic arch branches in 1,266 patients. Folia </w:t>
      </w:r>
      <w:proofErr w:type="spellStart"/>
      <w:r w:rsidR="00971E81" w:rsidRPr="00E80A73">
        <w:rPr>
          <w:sz w:val="22"/>
          <w:szCs w:val="22"/>
        </w:rPr>
        <w:t>Morphol</w:t>
      </w:r>
      <w:proofErr w:type="spellEnd"/>
      <w:r w:rsidR="00971E81" w:rsidRPr="00E80A73">
        <w:rPr>
          <w:sz w:val="22"/>
          <w:szCs w:val="22"/>
        </w:rPr>
        <w:t>. 2013; 72(2):113–22.</w:t>
      </w:r>
    </w:p>
    <w:p w:rsidR="00BA4B8B" w:rsidRDefault="00971E81" w:rsidP="005246CF">
      <w:pPr>
        <w:numPr>
          <w:ilvl w:val="0"/>
          <w:numId w:val="1"/>
        </w:numPr>
        <w:autoSpaceDE w:val="0"/>
        <w:autoSpaceDN w:val="0"/>
        <w:adjustRightInd w:val="0"/>
        <w:jc w:val="both"/>
        <w:rPr>
          <w:sz w:val="22"/>
          <w:szCs w:val="22"/>
        </w:rPr>
      </w:pPr>
      <w:r w:rsidRPr="00E80A73">
        <w:rPr>
          <w:sz w:val="22"/>
          <w:szCs w:val="22"/>
        </w:rPr>
        <w:t xml:space="preserve">Bhatia K, </w:t>
      </w:r>
      <w:proofErr w:type="spellStart"/>
      <w:r w:rsidRPr="00E80A73">
        <w:rPr>
          <w:sz w:val="22"/>
          <w:szCs w:val="22"/>
        </w:rPr>
        <w:t>Ghabriel</w:t>
      </w:r>
      <w:proofErr w:type="spellEnd"/>
      <w:r w:rsidRPr="00E80A73">
        <w:rPr>
          <w:sz w:val="22"/>
          <w:szCs w:val="22"/>
        </w:rPr>
        <w:t xml:space="preserve"> MN, </w:t>
      </w:r>
      <w:proofErr w:type="spellStart"/>
      <w:r w:rsidRPr="00E80A73">
        <w:rPr>
          <w:sz w:val="22"/>
          <w:szCs w:val="22"/>
        </w:rPr>
        <w:t>Henneberg</w:t>
      </w:r>
      <w:proofErr w:type="spellEnd"/>
      <w:r w:rsidRPr="00E80A73">
        <w:rPr>
          <w:sz w:val="22"/>
          <w:szCs w:val="22"/>
        </w:rPr>
        <w:t xml:space="preserve"> M. Anatomical variations in the branches of the human aortic arch: a recent study of a South Australian population. Folia </w:t>
      </w:r>
      <w:proofErr w:type="spellStart"/>
      <w:r w:rsidRPr="00E80A73">
        <w:rPr>
          <w:sz w:val="22"/>
          <w:szCs w:val="22"/>
        </w:rPr>
        <w:t>Morphol</w:t>
      </w:r>
      <w:proofErr w:type="spellEnd"/>
      <w:r w:rsidRPr="00E80A73">
        <w:rPr>
          <w:sz w:val="22"/>
          <w:szCs w:val="22"/>
        </w:rPr>
        <w:t xml:space="preserve"> 2005; 64: 217–224.</w:t>
      </w:r>
      <w:r w:rsidR="00BA4B8B">
        <w:rPr>
          <w:sz w:val="22"/>
          <w:szCs w:val="22"/>
          <w:lang w:val="mk-MK"/>
        </w:rPr>
        <w:t xml:space="preserve"> </w:t>
      </w:r>
    </w:p>
    <w:p w:rsidR="005246CF" w:rsidRPr="00E80A73" w:rsidRDefault="005246CF" w:rsidP="005246CF">
      <w:pPr>
        <w:numPr>
          <w:ilvl w:val="0"/>
          <w:numId w:val="1"/>
        </w:numPr>
        <w:autoSpaceDE w:val="0"/>
        <w:autoSpaceDN w:val="0"/>
        <w:adjustRightInd w:val="0"/>
        <w:jc w:val="both"/>
        <w:rPr>
          <w:sz w:val="22"/>
          <w:szCs w:val="22"/>
        </w:rPr>
      </w:pPr>
      <w:r w:rsidRPr="00BA4B8B">
        <w:rPr>
          <w:sz w:val="22"/>
          <w:szCs w:val="22"/>
          <w:lang w:val="de-DE"/>
        </w:rPr>
        <w:t>Shin</w:t>
      </w:r>
      <w:r w:rsidRPr="00E80A73">
        <w:rPr>
          <w:sz w:val="22"/>
          <w:szCs w:val="22"/>
          <w:lang w:val="de-DE"/>
        </w:rPr>
        <w:t xml:space="preserve"> IY, Chung YG, Shin WH, Im SB, Hwang SC, Kim BT. </w:t>
      </w:r>
      <w:r w:rsidRPr="00E80A73">
        <w:rPr>
          <w:bCs/>
          <w:kern w:val="36"/>
          <w:sz w:val="22"/>
          <w:szCs w:val="22"/>
        </w:rPr>
        <w:t xml:space="preserve">A morphometric study on cadaveric aortic arch and its major branches in 25 </w:t>
      </w:r>
      <w:proofErr w:type="spellStart"/>
      <w:r w:rsidRPr="00E80A73">
        <w:rPr>
          <w:bCs/>
          <w:kern w:val="36"/>
          <w:sz w:val="22"/>
          <w:szCs w:val="22"/>
        </w:rPr>
        <w:t>korean</w:t>
      </w:r>
      <w:proofErr w:type="spellEnd"/>
      <w:r w:rsidRPr="00E80A73">
        <w:rPr>
          <w:bCs/>
          <w:kern w:val="36"/>
          <w:sz w:val="22"/>
          <w:szCs w:val="22"/>
        </w:rPr>
        <w:t xml:space="preserve"> adults: the perspective of endovascular surgery.</w:t>
      </w:r>
      <w:r w:rsidRPr="00E80A73">
        <w:rPr>
          <w:sz w:val="22"/>
          <w:szCs w:val="22"/>
        </w:rPr>
        <w:t xml:space="preserve"> </w:t>
      </w:r>
      <w:r w:rsidRPr="00E80A73">
        <w:rPr>
          <w:sz w:val="22"/>
          <w:szCs w:val="22"/>
          <w:lang w:val="de-DE"/>
        </w:rPr>
        <w:t xml:space="preserve">J Korean Neurosurg Soc. 2008;44(2):78-83. </w:t>
      </w:r>
    </w:p>
    <w:p w:rsidR="00971E81" w:rsidRPr="00E80A73" w:rsidRDefault="00971E81" w:rsidP="00971E81">
      <w:pPr>
        <w:numPr>
          <w:ilvl w:val="0"/>
          <w:numId w:val="1"/>
        </w:numPr>
        <w:autoSpaceDE w:val="0"/>
        <w:autoSpaceDN w:val="0"/>
        <w:adjustRightInd w:val="0"/>
        <w:jc w:val="both"/>
        <w:rPr>
          <w:sz w:val="22"/>
          <w:szCs w:val="22"/>
        </w:rPr>
      </w:pPr>
      <w:r w:rsidRPr="00E80A73">
        <w:rPr>
          <w:sz w:val="22"/>
          <w:szCs w:val="22"/>
        </w:rPr>
        <w:t xml:space="preserve">Cheng M, </w:t>
      </w:r>
      <w:proofErr w:type="spellStart"/>
      <w:r w:rsidRPr="00E80A73">
        <w:rPr>
          <w:sz w:val="22"/>
          <w:szCs w:val="22"/>
        </w:rPr>
        <w:t>Xiadong</w:t>
      </w:r>
      <w:proofErr w:type="spellEnd"/>
      <w:r w:rsidRPr="00E80A73">
        <w:rPr>
          <w:sz w:val="22"/>
          <w:szCs w:val="22"/>
        </w:rPr>
        <w:t xml:space="preserve"> X, Wang C, You C, Mao B, He M, Zhang C. Two anatomic variations of the vertebral artery in four patients. Ann </w:t>
      </w:r>
      <w:proofErr w:type="spellStart"/>
      <w:r w:rsidRPr="00E80A73">
        <w:rPr>
          <w:sz w:val="22"/>
          <w:szCs w:val="22"/>
        </w:rPr>
        <w:t>Vasc</w:t>
      </w:r>
      <w:proofErr w:type="spellEnd"/>
      <w:r w:rsidRPr="00E80A73">
        <w:rPr>
          <w:sz w:val="22"/>
          <w:szCs w:val="22"/>
        </w:rPr>
        <w:t xml:space="preserve"> </w:t>
      </w:r>
      <w:proofErr w:type="spellStart"/>
      <w:r w:rsidRPr="00E80A73">
        <w:rPr>
          <w:sz w:val="22"/>
          <w:szCs w:val="22"/>
        </w:rPr>
        <w:t>Surg</w:t>
      </w:r>
      <w:proofErr w:type="spellEnd"/>
      <w:r w:rsidRPr="00E80A73">
        <w:rPr>
          <w:sz w:val="22"/>
          <w:szCs w:val="22"/>
        </w:rPr>
        <w:t xml:space="preserve"> 2009; 23: 689, e1–5.</w:t>
      </w:r>
    </w:p>
    <w:p w:rsidR="00971E81" w:rsidRPr="00E80A73" w:rsidRDefault="00971E81" w:rsidP="00971E81">
      <w:pPr>
        <w:numPr>
          <w:ilvl w:val="0"/>
          <w:numId w:val="1"/>
        </w:numPr>
        <w:autoSpaceDE w:val="0"/>
        <w:autoSpaceDN w:val="0"/>
        <w:adjustRightInd w:val="0"/>
        <w:jc w:val="both"/>
        <w:rPr>
          <w:sz w:val="22"/>
          <w:szCs w:val="22"/>
        </w:rPr>
      </w:pPr>
      <w:proofErr w:type="spellStart"/>
      <w:r w:rsidRPr="00E80A73">
        <w:rPr>
          <w:sz w:val="22"/>
          <w:szCs w:val="22"/>
        </w:rPr>
        <w:lastRenderedPageBreak/>
        <w:t>Natsis</w:t>
      </w:r>
      <w:proofErr w:type="spellEnd"/>
      <w:r w:rsidRPr="00E80A73">
        <w:rPr>
          <w:sz w:val="22"/>
          <w:szCs w:val="22"/>
        </w:rPr>
        <w:t xml:space="preserve"> K, </w:t>
      </w:r>
      <w:proofErr w:type="spellStart"/>
      <w:r w:rsidRPr="00E80A73">
        <w:rPr>
          <w:sz w:val="22"/>
          <w:szCs w:val="22"/>
        </w:rPr>
        <w:t>Didagelos</w:t>
      </w:r>
      <w:proofErr w:type="spellEnd"/>
      <w:r w:rsidRPr="00E80A73">
        <w:rPr>
          <w:sz w:val="22"/>
          <w:szCs w:val="22"/>
        </w:rPr>
        <w:t xml:space="preserve"> M, </w:t>
      </w:r>
      <w:proofErr w:type="spellStart"/>
      <w:r w:rsidRPr="00E80A73">
        <w:rPr>
          <w:sz w:val="22"/>
          <w:szCs w:val="22"/>
        </w:rPr>
        <w:t>Manoli</w:t>
      </w:r>
      <w:proofErr w:type="spellEnd"/>
      <w:r w:rsidRPr="00E80A73">
        <w:rPr>
          <w:sz w:val="22"/>
          <w:szCs w:val="22"/>
        </w:rPr>
        <w:t xml:space="preserve"> SM, </w:t>
      </w:r>
      <w:proofErr w:type="spellStart"/>
      <w:r w:rsidRPr="00E80A73">
        <w:rPr>
          <w:sz w:val="22"/>
          <w:szCs w:val="22"/>
        </w:rPr>
        <w:t>Papathanasiou</w:t>
      </w:r>
      <w:proofErr w:type="spellEnd"/>
      <w:r w:rsidRPr="00E80A73">
        <w:rPr>
          <w:sz w:val="22"/>
          <w:szCs w:val="22"/>
        </w:rPr>
        <w:t xml:space="preserve"> E, </w:t>
      </w:r>
      <w:proofErr w:type="spellStart"/>
      <w:r w:rsidRPr="00E80A73">
        <w:rPr>
          <w:sz w:val="22"/>
          <w:szCs w:val="22"/>
        </w:rPr>
        <w:t>Sofidis</w:t>
      </w:r>
      <w:proofErr w:type="spellEnd"/>
      <w:r w:rsidRPr="00E80A73">
        <w:rPr>
          <w:sz w:val="22"/>
          <w:szCs w:val="22"/>
        </w:rPr>
        <w:t xml:space="preserve"> G, </w:t>
      </w:r>
      <w:proofErr w:type="spellStart"/>
      <w:r w:rsidRPr="00E80A73">
        <w:rPr>
          <w:sz w:val="22"/>
          <w:szCs w:val="22"/>
        </w:rPr>
        <w:t>Anastasopoulos</w:t>
      </w:r>
      <w:proofErr w:type="spellEnd"/>
      <w:r w:rsidRPr="00E80A73">
        <w:rPr>
          <w:sz w:val="22"/>
          <w:szCs w:val="22"/>
        </w:rPr>
        <w:t xml:space="preserve"> N  A </w:t>
      </w:r>
      <w:proofErr w:type="spellStart"/>
      <w:r w:rsidRPr="00E80A73">
        <w:rPr>
          <w:sz w:val="22"/>
          <w:szCs w:val="22"/>
        </w:rPr>
        <w:t>bicarotid</w:t>
      </w:r>
      <w:proofErr w:type="spellEnd"/>
      <w:r w:rsidRPr="00E80A73">
        <w:rPr>
          <w:sz w:val="22"/>
          <w:szCs w:val="22"/>
        </w:rPr>
        <w:t xml:space="preserve"> </w:t>
      </w:r>
      <w:proofErr w:type="spellStart"/>
      <w:r w:rsidRPr="00E80A73">
        <w:rPr>
          <w:sz w:val="22"/>
          <w:szCs w:val="22"/>
        </w:rPr>
        <w:t>truk</w:t>
      </w:r>
      <w:proofErr w:type="spellEnd"/>
      <w:r w:rsidRPr="00E80A73">
        <w:rPr>
          <w:sz w:val="22"/>
          <w:szCs w:val="22"/>
        </w:rPr>
        <w:t xml:space="preserve"> in association with an aberrant right subclavian artery. Report of two cases, clinical impact, and review of the literature. Folia </w:t>
      </w:r>
      <w:proofErr w:type="spellStart"/>
      <w:r w:rsidRPr="00E80A73">
        <w:rPr>
          <w:sz w:val="22"/>
          <w:szCs w:val="22"/>
        </w:rPr>
        <w:t>Morphol</w:t>
      </w:r>
      <w:proofErr w:type="spellEnd"/>
      <w:r w:rsidRPr="00E80A73">
        <w:rPr>
          <w:sz w:val="22"/>
          <w:szCs w:val="22"/>
        </w:rPr>
        <w:t xml:space="preserve"> 2011; 70: 68–73.</w:t>
      </w:r>
    </w:p>
    <w:p w:rsidR="00971E81" w:rsidRPr="00E80A73" w:rsidRDefault="00971E81" w:rsidP="00971E81">
      <w:pPr>
        <w:numPr>
          <w:ilvl w:val="0"/>
          <w:numId w:val="1"/>
        </w:numPr>
        <w:autoSpaceDE w:val="0"/>
        <w:autoSpaceDN w:val="0"/>
        <w:adjustRightInd w:val="0"/>
        <w:jc w:val="both"/>
        <w:rPr>
          <w:sz w:val="22"/>
          <w:szCs w:val="22"/>
        </w:rPr>
      </w:pPr>
      <w:r w:rsidRPr="00E80A73">
        <w:rPr>
          <w:sz w:val="22"/>
          <w:szCs w:val="22"/>
        </w:rPr>
        <w:t>Sadler TW. Cardiovascular system. In: Sadler TW ed</w:t>
      </w:r>
      <w:proofErr w:type="gramStart"/>
      <w:r w:rsidRPr="00E80A73">
        <w:rPr>
          <w:sz w:val="22"/>
          <w:szCs w:val="22"/>
        </w:rPr>
        <w:t>..</w:t>
      </w:r>
      <w:proofErr w:type="gramEnd"/>
      <w:r w:rsidRPr="00E80A73">
        <w:rPr>
          <w:sz w:val="22"/>
          <w:szCs w:val="22"/>
        </w:rPr>
        <w:t xml:space="preserve"> </w:t>
      </w:r>
      <w:proofErr w:type="spellStart"/>
      <w:r w:rsidRPr="00E80A73">
        <w:rPr>
          <w:sz w:val="22"/>
          <w:szCs w:val="22"/>
        </w:rPr>
        <w:t>Langman’s</w:t>
      </w:r>
      <w:proofErr w:type="spellEnd"/>
      <w:r w:rsidRPr="00E80A73">
        <w:rPr>
          <w:sz w:val="22"/>
          <w:szCs w:val="22"/>
        </w:rPr>
        <w:t xml:space="preserve"> medical embryology. 10th Ed. Lippincott Williams Wilkinson, a Wolters Kluwer business, Philadelphia, 2006, pp. 159–194.</w:t>
      </w:r>
    </w:p>
    <w:p w:rsidR="00971E81" w:rsidRPr="00E80A73" w:rsidRDefault="00971E81" w:rsidP="00971E81">
      <w:pPr>
        <w:numPr>
          <w:ilvl w:val="0"/>
          <w:numId w:val="1"/>
        </w:numPr>
        <w:autoSpaceDE w:val="0"/>
        <w:autoSpaceDN w:val="0"/>
        <w:adjustRightInd w:val="0"/>
        <w:jc w:val="both"/>
        <w:rPr>
          <w:sz w:val="22"/>
          <w:szCs w:val="22"/>
        </w:rPr>
      </w:pPr>
      <w:r w:rsidRPr="00E80A73">
        <w:rPr>
          <w:sz w:val="22"/>
          <w:szCs w:val="22"/>
        </w:rPr>
        <w:t xml:space="preserve">Atkin GK, Grieve PP, </w:t>
      </w:r>
      <w:proofErr w:type="spellStart"/>
      <w:r w:rsidRPr="00E80A73">
        <w:rPr>
          <w:sz w:val="22"/>
          <w:szCs w:val="22"/>
        </w:rPr>
        <w:t>Vattipally</w:t>
      </w:r>
      <w:proofErr w:type="spellEnd"/>
      <w:r w:rsidRPr="00E80A73">
        <w:rPr>
          <w:sz w:val="22"/>
          <w:szCs w:val="22"/>
        </w:rPr>
        <w:t xml:space="preserve"> VR, </w:t>
      </w:r>
      <w:proofErr w:type="spellStart"/>
      <w:r w:rsidRPr="00E80A73">
        <w:rPr>
          <w:sz w:val="22"/>
          <w:szCs w:val="22"/>
        </w:rPr>
        <w:t>Ravikumar</w:t>
      </w:r>
      <w:proofErr w:type="spellEnd"/>
      <w:r w:rsidRPr="00E80A73">
        <w:rPr>
          <w:sz w:val="22"/>
          <w:szCs w:val="22"/>
        </w:rPr>
        <w:t xml:space="preserve"> KH, Das SK. The surgical management of aortic root vessel anomalies presenting in adults. Ann </w:t>
      </w:r>
      <w:proofErr w:type="spellStart"/>
      <w:r w:rsidRPr="00E80A73">
        <w:rPr>
          <w:sz w:val="22"/>
          <w:szCs w:val="22"/>
        </w:rPr>
        <w:t>Vasc</w:t>
      </w:r>
      <w:proofErr w:type="spellEnd"/>
      <w:r w:rsidRPr="00E80A73">
        <w:rPr>
          <w:sz w:val="22"/>
          <w:szCs w:val="22"/>
        </w:rPr>
        <w:t xml:space="preserve"> </w:t>
      </w:r>
      <w:proofErr w:type="spellStart"/>
      <w:r w:rsidRPr="00E80A73">
        <w:rPr>
          <w:sz w:val="22"/>
          <w:szCs w:val="22"/>
        </w:rPr>
        <w:t>Surg</w:t>
      </w:r>
      <w:proofErr w:type="spellEnd"/>
      <w:r w:rsidRPr="00E80A73">
        <w:rPr>
          <w:sz w:val="22"/>
          <w:szCs w:val="22"/>
        </w:rPr>
        <w:t xml:space="preserve"> 2007 21: 525–34.</w:t>
      </w:r>
    </w:p>
    <w:p w:rsidR="00971E81" w:rsidRPr="00E80A73" w:rsidRDefault="00971E81" w:rsidP="00971E81">
      <w:pPr>
        <w:numPr>
          <w:ilvl w:val="0"/>
          <w:numId w:val="1"/>
        </w:numPr>
        <w:autoSpaceDE w:val="0"/>
        <w:autoSpaceDN w:val="0"/>
        <w:adjustRightInd w:val="0"/>
        <w:jc w:val="both"/>
        <w:rPr>
          <w:sz w:val="22"/>
          <w:szCs w:val="22"/>
        </w:rPr>
      </w:pPr>
      <w:proofErr w:type="spellStart"/>
      <w:r w:rsidRPr="00E80A73">
        <w:rPr>
          <w:sz w:val="22"/>
          <w:szCs w:val="22"/>
        </w:rPr>
        <w:t>Cinŕ</w:t>
      </w:r>
      <w:proofErr w:type="spellEnd"/>
      <w:r w:rsidRPr="00E80A73">
        <w:rPr>
          <w:sz w:val="22"/>
          <w:szCs w:val="22"/>
        </w:rPr>
        <w:t xml:space="preserve"> CS, Arena GO, Bruin G, </w:t>
      </w:r>
      <w:proofErr w:type="spellStart"/>
      <w:r w:rsidRPr="00E80A73">
        <w:rPr>
          <w:sz w:val="22"/>
          <w:szCs w:val="22"/>
        </w:rPr>
        <w:t>Clase</w:t>
      </w:r>
      <w:proofErr w:type="spellEnd"/>
      <w:r w:rsidRPr="00E80A73">
        <w:rPr>
          <w:sz w:val="22"/>
          <w:szCs w:val="22"/>
        </w:rPr>
        <w:t xml:space="preserve"> CM. </w:t>
      </w:r>
      <w:proofErr w:type="spellStart"/>
      <w:r w:rsidRPr="00E80A73">
        <w:rPr>
          <w:sz w:val="22"/>
          <w:szCs w:val="22"/>
        </w:rPr>
        <w:t>Kommerell’s</w:t>
      </w:r>
      <w:proofErr w:type="spellEnd"/>
      <w:r w:rsidRPr="00E80A73">
        <w:rPr>
          <w:sz w:val="22"/>
          <w:szCs w:val="22"/>
        </w:rPr>
        <w:t xml:space="preserve"> </w:t>
      </w:r>
      <w:proofErr w:type="spellStart"/>
      <w:r w:rsidRPr="00E80A73">
        <w:rPr>
          <w:sz w:val="22"/>
          <w:szCs w:val="22"/>
        </w:rPr>
        <w:t>diverticulum</w:t>
      </w:r>
      <w:proofErr w:type="spellEnd"/>
      <w:r w:rsidRPr="00E80A73">
        <w:rPr>
          <w:sz w:val="22"/>
          <w:szCs w:val="22"/>
        </w:rPr>
        <w:t xml:space="preserve"> and </w:t>
      </w:r>
      <w:proofErr w:type="spellStart"/>
      <w:r w:rsidRPr="00E80A73">
        <w:rPr>
          <w:sz w:val="22"/>
          <w:szCs w:val="22"/>
        </w:rPr>
        <w:t>aneurysmal</w:t>
      </w:r>
      <w:proofErr w:type="spellEnd"/>
      <w:r w:rsidRPr="00E80A73">
        <w:rPr>
          <w:sz w:val="22"/>
          <w:szCs w:val="22"/>
        </w:rPr>
        <w:t xml:space="preserve"> right-sided aortic arch: A case report and review of literature. J </w:t>
      </w:r>
      <w:proofErr w:type="spellStart"/>
      <w:r w:rsidRPr="00E80A73">
        <w:rPr>
          <w:sz w:val="22"/>
          <w:szCs w:val="22"/>
        </w:rPr>
        <w:t>Vasc</w:t>
      </w:r>
      <w:proofErr w:type="spellEnd"/>
      <w:r w:rsidRPr="00E80A73">
        <w:rPr>
          <w:sz w:val="22"/>
          <w:szCs w:val="22"/>
        </w:rPr>
        <w:t xml:space="preserve"> </w:t>
      </w:r>
      <w:proofErr w:type="spellStart"/>
      <w:r w:rsidRPr="00E80A73">
        <w:rPr>
          <w:sz w:val="22"/>
          <w:szCs w:val="22"/>
        </w:rPr>
        <w:t>Surg</w:t>
      </w:r>
      <w:proofErr w:type="spellEnd"/>
      <w:r w:rsidRPr="00E80A73">
        <w:rPr>
          <w:sz w:val="22"/>
          <w:szCs w:val="22"/>
        </w:rPr>
        <w:t xml:space="preserve"> 2000; 32:1208–14.</w:t>
      </w:r>
    </w:p>
    <w:p w:rsidR="00971E81" w:rsidRPr="00E80A73" w:rsidRDefault="00971E81" w:rsidP="00971E81">
      <w:pPr>
        <w:numPr>
          <w:ilvl w:val="0"/>
          <w:numId w:val="1"/>
        </w:numPr>
        <w:autoSpaceDE w:val="0"/>
        <w:autoSpaceDN w:val="0"/>
        <w:adjustRightInd w:val="0"/>
        <w:jc w:val="both"/>
        <w:rPr>
          <w:sz w:val="22"/>
          <w:szCs w:val="22"/>
        </w:rPr>
      </w:pPr>
      <w:proofErr w:type="spellStart"/>
      <w:r w:rsidRPr="00E80A73">
        <w:rPr>
          <w:sz w:val="22"/>
          <w:szCs w:val="22"/>
        </w:rPr>
        <w:t>Fazan</w:t>
      </w:r>
      <w:proofErr w:type="spellEnd"/>
      <w:r w:rsidRPr="00E80A73">
        <w:rPr>
          <w:sz w:val="22"/>
          <w:szCs w:val="22"/>
        </w:rPr>
        <w:t xml:space="preserve"> VPS, </w:t>
      </w:r>
      <w:proofErr w:type="spellStart"/>
      <w:r w:rsidRPr="00E80A73">
        <w:rPr>
          <w:sz w:val="22"/>
          <w:szCs w:val="22"/>
        </w:rPr>
        <w:t>Ribeiro</w:t>
      </w:r>
      <w:proofErr w:type="spellEnd"/>
      <w:r w:rsidRPr="00E80A73">
        <w:rPr>
          <w:sz w:val="22"/>
          <w:szCs w:val="22"/>
        </w:rPr>
        <w:t xml:space="preserve"> RA, </w:t>
      </w:r>
      <w:proofErr w:type="spellStart"/>
      <w:r w:rsidRPr="00E80A73">
        <w:rPr>
          <w:sz w:val="22"/>
          <w:szCs w:val="22"/>
        </w:rPr>
        <w:t>Ribeiro</w:t>
      </w:r>
      <w:proofErr w:type="spellEnd"/>
      <w:r w:rsidRPr="00E80A73">
        <w:rPr>
          <w:sz w:val="22"/>
          <w:szCs w:val="22"/>
        </w:rPr>
        <w:t xml:space="preserve"> JAS, </w:t>
      </w:r>
      <w:proofErr w:type="spellStart"/>
      <w:r w:rsidRPr="00E80A73">
        <w:rPr>
          <w:sz w:val="22"/>
          <w:szCs w:val="22"/>
        </w:rPr>
        <w:t>Filho</w:t>
      </w:r>
      <w:proofErr w:type="spellEnd"/>
      <w:r w:rsidRPr="00E80A73">
        <w:rPr>
          <w:sz w:val="22"/>
          <w:szCs w:val="22"/>
        </w:rPr>
        <w:t xml:space="preserve"> OAR. Right </w:t>
      </w:r>
      <w:proofErr w:type="spellStart"/>
      <w:r w:rsidRPr="00E80A73">
        <w:rPr>
          <w:sz w:val="22"/>
          <w:szCs w:val="22"/>
        </w:rPr>
        <w:t>retroesophageal</w:t>
      </w:r>
      <w:proofErr w:type="spellEnd"/>
      <w:r w:rsidRPr="00E80A73">
        <w:rPr>
          <w:sz w:val="22"/>
          <w:szCs w:val="22"/>
        </w:rPr>
        <w:t xml:space="preserve"> </w:t>
      </w:r>
      <w:proofErr w:type="spellStart"/>
      <w:r w:rsidRPr="00E80A73">
        <w:rPr>
          <w:sz w:val="22"/>
          <w:szCs w:val="22"/>
        </w:rPr>
        <w:t>subclavian</w:t>
      </w:r>
      <w:proofErr w:type="spellEnd"/>
      <w:r w:rsidRPr="00E80A73">
        <w:rPr>
          <w:sz w:val="22"/>
          <w:szCs w:val="22"/>
        </w:rPr>
        <w:t xml:space="preserve"> artery. </w:t>
      </w:r>
      <w:proofErr w:type="spellStart"/>
      <w:r w:rsidRPr="00E80A73">
        <w:rPr>
          <w:sz w:val="22"/>
          <w:szCs w:val="22"/>
        </w:rPr>
        <w:t>Acta</w:t>
      </w:r>
      <w:proofErr w:type="spellEnd"/>
      <w:r w:rsidRPr="00E80A73">
        <w:rPr>
          <w:sz w:val="22"/>
          <w:szCs w:val="22"/>
        </w:rPr>
        <w:t xml:space="preserve"> </w:t>
      </w:r>
      <w:proofErr w:type="spellStart"/>
      <w:r w:rsidRPr="00E80A73">
        <w:rPr>
          <w:sz w:val="22"/>
          <w:szCs w:val="22"/>
        </w:rPr>
        <w:t>Cirurg</w:t>
      </w:r>
      <w:proofErr w:type="spellEnd"/>
      <w:r w:rsidRPr="00E80A73">
        <w:rPr>
          <w:sz w:val="22"/>
          <w:szCs w:val="22"/>
        </w:rPr>
        <w:t xml:space="preserve"> Bras 2003; 18 (suppl. 5): 54–6.</w:t>
      </w:r>
    </w:p>
    <w:p w:rsidR="00971E81" w:rsidRPr="00E80A73" w:rsidRDefault="00971E81" w:rsidP="00971E81">
      <w:pPr>
        <w:numPr>
          <w:ilvl w:val="0"/>
          <w:numId w:val="1"/>
        </w:numPr>
        <w:autoSpaceDE w:val="0"/>
        <w:autoSpaceDN w:val="0"/>
        <w:adjustRightInd w:val="0"/>
        <w:jc w:val="both"/>
        <w:rPr>
          <w:sz w:val="22"/>
          <w:szCs w:val="22"/>
        </w:rPr>
      </w:pPr>
      <w:r w:rsidRPr="00E80A73">
        <w:rPr>
          <w:sz w:val="22"/>
          <w:szCs w:val="22"/>
        </w:rPr>
        <w:t xml:space="preserve">Kumar S, </w:t>
      </w:r>
      <w:proofErr w:type="spellStart"/>
      <w:r w:rsidRPr="00E80A73">
        <w:rPr>
          <w:sz w:val="22"/>
          <w:szCs w:val="22"/>
        </w:rPr>
        <w:t>Pamidi</w:t>
      </w:r>
      <w:proofErr w:type="spellEnd"/>
      <w:r w:rsidRPr="00E80A73">
        <w:rPr>
          <w:sz w:val="22"/>
          <w:szCs w:val="22"/>
        </w:rPr>
        <w:t xml:space="preserve"> N, </w:t>
      </w:r>
      <w:proofErr w:type="spellStart"/>
      <w:r w:rsidRPr="00E80A73">
        <w:rPr>
          <w:sz w:val="22"/>
          <w:szCs w:val="22"/>
        </w:rPr>
        <w:t>Somayaji</w:t>
      </w:r>
      <w:proofErr w:type="spellEnd"/>
      <w:r w:rsidRPr="00E80A73">
        <w:rPr>
          <w:sz w:val="22"/>
          <w:szCs w:val="22"/>
        </w:rPr>
        <w:t xml:space="preserve"> SN, </w:t>
      </w:r>
      <w:proofErr w:type="spellStart"/>
      <w:r w:rsidRPr="00E80A73">
        <w:rPr>
          <w:sz w:val="22"/>
          <w:szCs w:val="22"/>
        </w:rPr>
        <w:t>Nayak</w:t>
      </w:r>
      <w:proofErr w:type="spellEnd"/>
      <w:r w:rsidRPr="00E80A73">
        <w:rPr>
          <w:sz w:val="22"/>
          <w:szCs w:val="22"/>
        </w:rPr>
        <w:t xml:space="preserve"> S, </w:t>
      </w:r>
      <w:proofErr w:type="spellStart"/>
      <w:r w:rsidRPr="00E80A73">
        <w:rPr>
          <w:sz w:val="22"/>
          <w:szCs w:val="22"/>
        </w:rPr>
        <w:t>Vollala</w:t>
      </w:r>
      <w:proofErr w:type="spellEnd"/>
      <w:r w:rsidRPr="00E80A73">
        <w:rPr>
          <w:sz w:val="22"/>
          <w:szCs w:val="22"/>
        </w:rPr>
        <w:t xml:space="preserve"> VR. Anomalous branching pattern of the aortic arch and its clinical applications. Singapore Med J 2010; 51:e182–e183. </w:t>
      </w:r>
    </w:p>
    <w:p w:rsidR="00971E81" w:rsidRPr="00E80A73" w:rsidRDefault="00971E81" w:rsidP="00971E81">
      <w:pPr>
        <w:numPr>
          <w:ilvl w:val="0"/>
          <w:numId w:val="1"/>
        </w:numPr>
        <w:autoSpaceDE w:val="0"/>
        <w:autoSpaceDN w:val="0"/>
        <w:adjustRightInd w:val="0"/>
        <w:jc w:val="both"/>
        <w:rPr>
          <w:sz w:val="22"/>
          <w:szCs w:val="22"/>
          <w:lang w:val="en-GB"/>
        </w:rPr>
      </w:pPr>
      <w:proofErr w:type="spellStart"/>
      <w:r w:rsidRPr="00E80A73">
        <w:rPr>
          <w:sz w:val="22"/>
          <w:szCs w:val="22"/>
        </w:rPr>
        <w:t>Natsis</w:t>
      </w:r>
      <w:proofErr w:type="spellEnd"/>
      <w:r w:rsidRPr="00E80A73">
        <w:rPr>
          <w:sz w:val="22"/>
          <w:szCs w:val="22"/>
        </w:rPr>
        <w:t xml:space="preserve"> KI, </w:t>
      </w:r>
      <w:proofErr w:type="spellStart"/>
      <w:r w:rsidRPr="00E80A73">
        <w:rPr>
          <w:sz w:val="22"/>
          <w:szCs w:val="22"/>
        </w:rPr>
        <w:t>Tsitouridis</w:t>
      </w:r>
      <w:proofErr w:type="spellEnd"/>
      <w:r w:rsidRPr="00E80A73">
        <w:rPr>
          <w:sz w:val="22"/>
          <w:szCs w:val="22"/>
        </w:rPr>
        <w:t xml:space="preserve"> IA, </w:t>
      </w:r>
      <w:proofErr w:type="spellStart"/>
      <w:r w:rsidRPr="00E80A73">
        <w:rPr>
          <w:sz w:val="22"/>
          <w:szCs w:val="22"/>
        </w:rPr>
        <w:t>Didagelos</w:t>
      </w:r>
      <w:proofErr w:type="spellEnd"/>
      <w:r w:rsidRPr="00E80A73">
        <w:rPr>
          <w:sz w:val="22"/>
          <w:szCs w:val="22"/>
        </w:rPr>
        <w:t xml:space="preserve"> MV, </w:t>
      </w:r>
      <w:proofErr w:type="spellStart"/>
      <w:r w:rsidRPr="00E80A73">
        <w:rPr>
          <w:sz w:val="22"/>
          <w:szCs w:val="22"/>
        </w:rPr>
        <w:t>Fillipidis</w:t>
      </w:r>
      <w:proofErr w:type="spellEnd"/>
      <w:r w:rsidRPr="00E80A73">
        <w:rPr>
          <w:sz w:val="22"/>
          <w:szCs w:val="22"/>
        </w:rPr>
        <w:t xml:space="preserve"> AA, </w:t>
      </w:r>
      <w:proofErr w:type="spellStart"/>
      <w:r w:rsidRPr="00E80A73">
        <w:rPr>
          <w:sz w:val="22"/>
          <w:szCs w:val="22"/>
        </w:rPr>
        <w:t>Vlasis</w:t>
      </w:r>
      <w:proofErr w:type="spellEnd"/>
      <w:r w:rsidRPr="00E80A73">
        <w:rPr>
          <w:sz w:val="22"/>
          <w:szCs w:val="22"/>
        </w:rPr>
        <w:t xml:space="preserve"> KG, </w:t>
      </w:r>
      <w:proofErr w:type="spellStart"/>
      <w:r w:rsidRPr="00E80A73">
        <w:rPr>
          <w:sz w:val="22"/>
          <w:szCs w:val="22"/>
        </w:rPr>
        <w:t>Tsikaras</w:t>
      </w:r>
      <w:proofErr w:type="spellEnd"/>
      <w:r w:rsidRPr="00E80A73">
        <w:rPr>
          <w:sz w:val="22"/>
          <w:szCs w:val="22"/>
        </w:rPr>
        <w:t xml:space="preserve"> PD. Anatomical variations in the branches of the human aortic arch in 633 angiographies: clinical significance and literature review. </w:t>
      </w:r>
      <w:proofErr w:type="spellStart"/>
      <w:r w:rsidRPr="00E80A73">
        <w:rPr>
          <w:sz w:val="22"/>
          <w:szCs w:val="22"/>
        </w:rPr>
        <w:t>Surg</w:t>
      </w:r>
      <w:proofErr w:type="spellEnd"/>
      <w:r w:rsidRPr="00E80A73">
        <w:rPr>
          <w:sz w:val="22"/>
          <w:szCs w:val="22"/>
        </w:rPr>
        <w:t xml:space="preserve"> </w:t>
      </w:r>
      <w:proofErr w:type="spellStart"/>
      <w:r w:rsidRPr="00E80A73">
        <w:rPr>
          <w:sz w:val="22"/>
          <w:szCs w:val="22"/>
        </w:rPr>
        <w:t>Radiol</w:t>
      </w:r>
      <w:proofErr w:type="spellEnd"/>
      <w:r w:rsidRPr="00E80A73">
        <w:rPr>
          <w:sz w:val="22"/>
          <w:szCs w:val="22"/>
        </w:rPr>
        <w:t xml:space="preserve"> </w:t>
      </w:r>
      <w:proofErr w:type="spellStart"/>
      <w:r w:rsidRPr="00E80A73">
        <w:rPr>
          <w:sz w:val="22"/>
          <w:szCs w:val="22"/>
        </w:rPr>
        <w:t>Anat</w:t>
      </w:r>
      <w:proofErr w:type="spellEnd"/>
      <w:r w:rsidRPr="00E80A73">
        <w:rPr>
          <w:sz w:val="22"/>
          <w:szCs w:val="22"/>
        </w:rPr>
        <w:t xml:space="preserve"> 2009; 31: 319–23.</w:t>
      </w:r>
    </w:p>
    <w:p w:rsidR="00971E81" w:rsidRPr="00E80A73" w:rsidRDefault="00333C86" w:rsidP="00971E81">
      <w:pPr>
        <w:numPr>
          <w:ilvl w:val="0"/>
          <w:numId w:val="1"/>
        </w:numPr>
        <w:autoSpaceDE w:val="0"/>
        <w:autoSpaceDN w:val="0"/>
        <w:adjustRightInd w:val="0"/>
        <w:jc w:val="both"/>
        <w:rPr>
          <w:sz w:val="22"/>
          <w:szCs w:val="22"/>
          <w:lang w:val="en-GB"/>
        </w:rPr>
      </w:pPr>
      <w:proofErr w:type="spellStart"/>
      <w:r w:rsidRPr="00E80A73">
        <w:rPr>
          <w:sz w:val="22"/>
          <w:szCs w:val="22"/>
          <w:lang w:val="en-GB"/>
        </w:rPr>
        <w:t>Nakhla</w:t>
      </w:r>
      <w:proofErr w:type="spellEnd"/>
      <w:r w:rsidRPr="00E80A73">
        <w:rPr>
          <w:sz w:val="22"/>
          <w:szCs w:val="22"/>
          <w:lang w:val="en-GB"/>
        </w:rPr>
        <w:t xml:space="preserve"> OL. Role of multi- slice CT angiography in the evaluation of </w:t>
      </w:r>
      <w:proofErr w:type="spellStart"/>
      <w:r w:rsidRPr="00E80A73">
        <w:rPr>
          <w:sz w:val="22"/>
          <w:szCs w:val="22"/>
          <w:lang w:val="en-GB"/>
        </w:rPr>
        <w:t>conotruncal</w:t>
      </w:r>
      <w:proofErr w:type="spellEnd"/>
      <w:r w:rsidRPr="00E80A73">
        <w:rPr>
          <w:sz w:val="22"/>
          <w:szCs w:val="22"/>
          <w:lang w:val="en-GB"/>
        </w:rPr>
        <w:t xml:space="preserve"> anomalies. </w:t>
      </w:r>
      <w:r w:rsidR="00971E81" w:rsidRPr="00E80A73">
        <w:rPr>
          <w:sz w:val="22"/>
          <w:szCs w:val="22"/>
          <w:lang w:val="en-GB"/>
        </w:rPr>
        <w:t>The Egyptian Journal of Radiology and Nu</w:t>
      </w:r>
      <w:r w:rsidR="005A0E38" w:rsidRPr="00E80A73">
        <w:rPr>
          <w:sz w:val="22"/>
          <w:szCs w:val="22"/>
          <w:lang w:val="en-GB"/>
        </w:rPr>
        <w:t>clear Medicine 2015; 46: 371–</w:t>
      </w:r>
      <w:r w:rsidR="00971E81" w:rsidRPr="00E80A73">
        <w:rPr>
          <w:sz w:val="22"/>
          <w:szCs w:val="22"/>
          <w:lang w:val="en-GB"/>
        </w:rPr>
        <w:t>7</w:t>
      </w:r>
      <w:r w:rsidR="005A0E38" w:rsidRPr="00E80A73">
        <w:rPr>
          <w:sz w:val="22"/>
          <w:szCs w:val="22"/>
          <w:lang w:val="en-GB"/>
        </w:rPr>
        <w:t>.</w:t>
      </w:r>
    </w:p>
    <w:p w:rsidR="005A0E38" w:rsidRPr="00E80A73" w:rsidRDefault="005A0E38" w:rsidP="005A0E38">
      <w:pPr>
        <w:pStyle w:val="ListParagraph"/>
        <w:numPr>
          <w:ilvl w:val="0"/>
          <w:numId w:val="1"/>
        </w:numPr>
        <w:autoSpaceDE w:val="0"/>
        <w:autoSpaceDN w:val="0"/>
        <w:adjustRightInd w:val="0"/>
        <w:jc w:val="both"/>
        <w:rPr>
          <w:sz w:val="22"/>
          <w:szCs w:val="22"/>
        </w:rPr>
      </w:pPr>
      <w:proofErr w:type="spellStart"/>
      <w:r w:rsidRPr="00E80A73">
        <w:rPr>
          <w:sz w:val="22"/>
          <w:szCs w:val="22"/>
        </w:rPr>
        <w:t>Hanneman</w:t>
      </w:r>
      <w:proofErr w:type="spellEnd"/>
      <w:r w:rsidRPr="00E80A73">
        <w:rPr>
          <w:sz w:val="22"/>
          <w:szCs w:val="22"/>
        </w:rPr>
        <w:t xml:space="preserve"> K, Newman B, Chan F. </w:t>
      </w:r>
      <w:r w:rsidRPr="00E80A73">
        <w:rPr>
          <w:sz w:val="22"/>
          <w:szCs w:val="22"/>
          <w:lang w:val="en-GB"/>
        </w:rPr>
        <w:t>Congenital variants and anomalies of the aortic arch. RG 2017;</w:t>
      </w:r>
      <w:r w:rsidR="00B465B7" w:rsidRPr="00E80A73">
        <w:rPr>
          <w:sz w:val="22"/>
          <w:szCs w:val="22"/>
          <w:lang w:val="en-GB"/>
        </w:rPr>
        <w:t xml:space="preserve"> </w:t>
      </w:r>
      <w:r w:rsidRPr="00E80A73">
        <w:rPr>
          <w:sz w:val="22"/>
          <w:szCs w:val="22"/>
          <w:lang w:val="en-GB"/>
        </w:rPr>
        <w:t>37(1):32-51.</w:t>
      </w:r>
    </w:p>
    <w:p w:rsidR="00B2435C" w:rsidRPr="00E80A73" w:rsidRDefault="00B2435C" w:rsidP="005A0E38">
      <w:pPr>
        <w:pStyle w:val="ListParagraph"/>
        <w:numPr>
          <w:ilvl w:val="0"/>
          <w:numId w:val="1"/>
        </w:numPr>
        <w:autoSpaceDE w:val="0"/>
        <w:autoSpaceDN w:val="0"/>
        <w:adjustRightInd w:val="0"/>
        <w:jc w:val="both"/>
        <w:rPr>
          <w:sz w:val="22"/>
          <w:szCs w:val="22"/>
        </w:rPr>
      </w:pPr>
      <w:proofErr w:type="spellStart"/>
      <w:r w:rsidRPr="00E80A73">
        <w:rPr>
          <w:sz w:val="22"/>
          <w:szCs w:val="22"/>
        </w:rPr>
        <w:t>Kau</w:t>
      </w:r>
      <w:proofErr w:type="spellEnd"/>
      <w:r w:rsidRPr="00E80A73">
        <w:rPr>
          <w:sz w:val="22"/>
          <w:szCs w:val="22"/>
        </w:rPr>
        <w:t xml:space="preserve"> T, </w:t>
      </w:r>
      <w:proofErr w:type="spellStart"/>
      <w:r w:rsidRPr="00E80A73">
        <w:rPr>
          <w:sz w:val="22"/>
          <w:szCs w:val="22"/>
        </w:rPr>
        <w:t>Sinzig</w:t>
      </w:r>
      <w:proofErr w:type="spellEnd"/>
      <w:r w:rsidRPr="00E80A73">
        <w:rPr>
          <w:sz w:val="22"/>
          <w:szCs w:val="22"/>
        </w:rPr>
        <w:t xml:space="preserve"> M, Gasser J et al. Aortic development and anomalies. </w:t>
      </w:r>
      <w:proofErr w:type="spellStart"/>
      <w:r w:rsidRPr="00E80A73">
        <w:rPr>
          <w:sz w:val="22"/>
          <w:szCs w:val="22"/>
        </w:rPr>
        <w:t>Semin</w:t>
      </w:r>
      <w:proofErr w:type="spellEnd"/>
      <w:r w:rsidRPr="00E80A73">
        <w:rPr>
          <w:sz w:val="22"/>
          <w:szCs w:val="22"/>
        </w:rPr>
        <w:t xml:space="preserve"> </w:t>
      </w:r>
      <w:proofErr w:type="spellStart"/>
      <w:r w:rsidRPr="00E80A73">
        <w:rPr>
          <w:sz w:val="22"/>
          <w:szCs w:val="22"/>
        </w:rPr>
        <w:t>I</w:t>
      </w:r>
      <w:r w:rsidR="004146A8" w:rsidRPr="00E80A73">
        <w:rPr>
          <w:sz w:val="22"/>
          <w:szCs w:val="22"/>
        </w:rPr>
        <w:t>ntervent</w:t>
      </w:r>
      <w:proofErr w:type="spellEnd"/>
      <w:r w:rsidR="004146A8" w:rsidRPr="00E80A73">
        <w:rPr>
          <w:sz w:val="22"/>
          <w:szCs w:val="22"/>
        </w:rPr>
        <w:t xml:space="preserve"> </w:t>
      </w:r>
      <w:proofErr w:type="spellStart"/>
      <w:r w:rsidR="004146A8" w:rsidRPr="00E80A73">
        <w:rPr>
          <w:sz w:val="22"/>
          <w:szCs w:val="22"/>
        </w:rPr>
        <w:t>Radiol</w:t>
      </w:r>
      <w:proofErr w:type="spellEnd"/>
      <w:r w:rsidR="004146A8" w:rsidRPr="00E80A73">
        <w:rPr>
          <w:sz w:val="22"/>
          <w:szCs w:val="22"/>
        </w:rPr>
        <w:t xml:space="preserve"> 2007;24(2):141–</w:t>
      </w:r>
      <w:r w:rsidRPr="00E80A73">
        <w:rPr>
          <w:sz w:val="22"/>
          <w:szCs w:val="22"/>
        </w:rPr>
        <w:t>52.</w:t>
      </w:r>
    </w:p>
    <w:p w:rsidR="00F123DB" w:rsidRPr="00E80A73" w:rsidRDefault="00F123DB" w:rsidP="00F123DB">
      <w:pPr>
        <w:numPr>
          <w:ilvl w:val="0"/>
          <w:numId w:val="1"/>
        </w:numPr>
        <w:autoSpaceDE w:val="0"/>
        <w:autoSpaceDN w:val="0"/>
        <w:adjustRightInd w:val="0"/>
        <w:jc w:val="both"/>
        <w:rPr>
          <w:sz w:val="22"/>
          <w:szCs w:val="22"/>
        </w:rPr>
      </w:pPr>
      <w:r w:rsidRPr="00E80A73">
        <w:rPr>
          <w:sz w:val="22"/>
          <w:szCs w:val="22"/>
        </w:rPr>
        <w:t xml:space="preserve">Williams PL, Bannister LH, Berry MN, Collins P, Dyson M, </w:t>
      </w:r>
      <w:proofErr w:type="spellStart"/>
      <w:r w:rsidRPr="00E80A73">
        <w:rPr>
          <w:sz w:val="22"/>
          <w:szCs w:val="22"/>
        </w:rPr>
        <w:t>Dussek</w:t>
      </w:r>
      <w:proofErr w:type="spellEnd"/>
      <w:r w:rsidRPr="00E80A73">
        <w:rPr>
          <w:sz w:val="22"/>
          <w:szCs w:val="22"/>
        </w:rPr>
        <w:t xml:space="preserve"> JE, Ferguson MWJ. Gray`s anatomy. 38</w:t>
      </w:r>
      <w:r w:rsidRPr="00E80A73">
        <w:rPr>
          <w:sz w:val="22"/>
          <w:szCs w:val="22"/>
          <w:vertAlign w:val="superscript"/>
        </w:rPr>
        <w:t>th</w:t>
      </w:r>
      <w:r w:rsidRPr="00E80A73">
        <w:rPr>
          <w:sz w:val="22"/>
          <w:szCs w:val="22"/>
        </w:rPr>
        <w:t xml:space="preserve"> ed. New York: Churchill Livingstone; 2006.</w:t>
      </w:r>
    </w:p>
    <w:p w:rsidR="00F123DB" w:rsidRPr="00E80A73" w:rsidDel="009474FC" w:rsidRDefault="00F123DB" w:rsidP="00F123DB">
      <w:pPr>
        <w:numPr>
          <w:ilvl w:val="0"/>
          <w:numId w:val="1"/>
        </w:numPr>
        <w:autoSpaceDE w:val="0"/>
        <w:autoSpaceDN w:val="0"/>
        <w:adjustRightInd w:val="0"/>
        <w:jc w:val="both"/>
        <w:rPr>
          <w:sz w:val="22"/>
          <w:szCs w:val="22"/>
        </w:rPr>
      </w:pPr>
      <w:r w:rsidRPr="00E80A73">
        <w:rPr>
          <w:sz w:val="22"/>
          <w:szCs w:val="22"/>
          <w:bdr w:val="none" w:sz="0" w:space="0" w:color="auto" w:frame="1"/>
        </w:rPr>
        <w:t>Moore KL</w:t>
      </w:r>
      <w:r w:rsidRPr="00E80A73">
        <w:rPr>
          <w:sz w:val="22"/>
          <w:szCs w:val="22"/>
        </w:rPr>
        <w:t xml:space="preserve">, Dali AF, </w:t>
      </w:r>
      <w:proofErr w:type="spellStart"/>
      <w:r w:rsidRPr="00E80A73">
        <w:rPr>
          <w:sz w:val="22"/>
          <w:szCs w:val="22"/>
        </w:rPr>
        <w:t>Agur</w:t>
      </w:r>
      <w:proofErr w:type="spellEnd"/>
      <w:r w:rsidRPr="00E80A73">
        <w:rPr>
          <w:sz w:val="22"/>
          <w:szCs w:val="22"/>
        </w:rPr>
        <w:t xml:space="preserve"> AMP. </w:t>
      </w:r>
      <w:r w:rsidRPr="00E80A73">
        <w:rPr>
          <w:sz w:val="22"/>
          <w:szCs w:val="22"/>
          <w:bdr w:val="none" w:sz="0" w:space="0" w:color="auto" w:frame="1"/>
        </w:rPr>
        <w:t xml:space="preserve">Clinically Oriented </w:t>
      </w:r>
      <w:r w:rsidRPr="00E80A73">
        <w:rPr>
          <w:sz w:val="22"/>
          <w:szCs w:val="22"/>
        </w:rPr>
        <w:t xml:space="preserve">Anatomy. </w:t>
      </w:r>
      <w:r w:rsidRPr="00E80A73">
        <w:rPr>
          <w:sz w:val="22"/>
          <w:szCs w:val="22"/>
          <w:bdr w:val="none" w:sz="0" w:space="0" w:color="auto" w:frame="1"/>
        </w:rPr>
        <w:t>9th Edition.</w:t>
      </w:r>
      <w:r w:rsidRPr="00E80A73">
        <w:rPr>
          <w:sz w:val="22"/>
          <w:szCs w:val="22"/>
        </w:rPr>
        <w:t xml:space="preserve"> Skopje: </w:t>
      </w:r>
      <w:proofErr w:type="spellStart"/>
      <w:r w:rsidRPr="00E80A73">
        <w:rPr>
          <w:sz w:val="22"/>
          <w:szCs w:val="22"/>
        </w:rPr>
        <w:t>Tabernakul</w:t>
      </w:r>
      <w:proofErr w:type="spellEnd"/>
      <w:r w:rsidRPr="00E80A73">
        <w:rPr>
          <w:sz w:val="22"/>
          <w:szCs w:val="22"/>
        </w:rPr>
        <w:t>; 2011.</w:t>
      </w:r>
    </w:p>
    <w:p w:rsidR="00BA4FEF" w:rsidRPr="00E80A73" w:rsidRDefault="00BA4FEF" w:rsidP="00BA4FEF">
      <w:pPr>
        <w:numPr>
          <w:ilvl w:val="0"/>
          <w:numId w:val="1"/>
        </w:numPr>
        <w:autoSpaceDE w:val="0"/>
        <w:autoSpaceDN w:val="0"/>
        <w:adjustRightInd w:val="0"/>
        <w:jc w:val="both"/>
        <w:rPr>
          <w:sz w:val="22"/>
          <w:szCs w:val="22"/>
        </w:rPr>
      </w:pPr>
      <w:proofErr w:type="spellStart"/>
      <w:r w:rsidRPr="00E80A73">
        <w:rPr>
          <w:sz w:val="22"/>
          <w:szCs w:val="22"/>
        </w:rPr>
        <w:t>Zhivadinovik</w:t>
      </w:r>
      <w:proofErr w:type="spellEnd"/>
      <w:r w:rsidRPr="00E80A73">
        <w:rPr>
          <w:sz w:val="22"/>
          <w:szCs w:val="22"/>
        </w:rPr>
        <w:t xml:space="preserve"> J. Morphology and developmental anatomy of aortic arch. </w:t>
      </w:r>
      <w:proofErr w:type="spellStart"/>
      <w:r w:rsidRPr="00E80A73">
        <w:rPr>
          <w:sz w:val="22"/>
          <w:szCs w:val="22"/>
        </w:rPr>
        <w:t>Acta</w:t>
      </w:r>
      <w:proofErr w:type="spellEnd"/>
      <w:r w:rsidRPr="00E80A73">
        <w:rPr>
          <w:sz w:val="22"/>
          <w:szCs w:val="22"/>
        </w:rPr>
        <w:t xml:space="preserve"> </w:t>
      </w:r>
      <w:proofErr w:type="spellStart"/>
      <w:r w:rsidRPr="00E80A73">
        <w:rPr>
          <w:sz w:val="22"/>
          <w:szCs w:val="22"/>
        </w:rPr>
        <w:t>morphol</w:t>
      </w:r>
      <w:proofErr w:type="spellEnd"/>
      <w:r w:rsidRPr="00E80A73">
        <w:rPr>
          <w:sz w:val="22"/>
          <w:szCs w:val="22"/>
        </w:rPr>
        <w:t>. 2010; 7 (2): 16-22.</w:t>
      </w:r>
    </w:p>
    <w:p w:rsidR="005246CF" w:rsidRPr="00E80A73" w:rsidRDefault="00BA4FEF" w:rsidP="00E84955">
      <w:pPr>
        <w:numPr>
          <w:ilvl w:val="0"/>
          <w:numId w:val="1"/>
        </w:numPr>
        <w:autoSpaceDE w:val="0"/>
        <w:autoSpaceDN w:val="0"/>
        <w:adjustRightInd w:val="0"/>
        <w:jc w:val="both"/>
        <w:rPr>
          <w:sz w:val="22"/>
          <w:szCs w:val="22"/>
        </w:rPr>
      </w:pPr>
      <w:proofErr w:type="spellStart"/>
      <w:r w:rsidRPr="00E80A73">
        <w:rPr>
          <w:sz w:val="22"/>
          <w:szCs w:val="22"/>
        </w:rPr>
        <w:t>Zhivadinovik</w:t>
      </w:r>
      <w:proofErr w:type="spellEnd"/>
      <w:r w:rsidRPr="00E80A73">
        <w:rPr>
          <w:sz w:val="22"/>
          <w:szCs w:val="22"/>
        </w:rPr>
        <w:t xml:space="preserve"> J. </w:t>
      </w:r>
      <w:proofErr w:type="spellStart"/>
      <w:r w:rsidRPr="00E80A73">
        <w:rPr>
          <w:sz w:val="22"/>
          <w:szCs w:val="22"/>
        </w:rPr>
        <w:t>Morfologija</w:t>
      </w:r>
      <w:proofErr w:type="spellEnd"/>
      <w:r w:rsidRPr="00E80A73">
        <w:rPr>
          <w:sz w:val="22"/>
          <w:szCs w:val="22"/>
        </w:rPr>
        <w:t xml:space="preserve"> </w:t>
      </w:r>
      <w:proofErr w:type="spellStart"/>
      <w:proofErr w:type="gramStart"/>
      <w:r w:rsidRPr="00E80A73">
        <w:rPr>
          <w:sz w:val="22"/>
          <w:szCs w:val="22"/>
        </w:rPr>
        <w:t>na</w:t>
      </w:r>
      <w:proofErr w:type="spellEnd"/>
      <w:proofErr w:type="gramEnd"/>
      <w:r w:rsidRPr="00E80A73">
        <w:rPr>
          <w:sz w:val="22"/>
          <w:szCs w:val="22"/>
        </w:rPr>
        <w:t xml:space="preserve"> </w:t>
      </w:r>
      <w:proofErr w:type="spellStart"/>
      <w:r w:rsidRPr="00E80A73">
        <w:rPr>
          <w:sz w:val="22"/>
          <w:szCs w:val="22"/>
        </w:rPr>
        <w:t>aortniot</w:t>
      </w:r>
      <w:proofErr w:type="spellEnd"/>
      <w:r w:rsidRPr="00E80A73">
        <w:rPr>
          <w:sz w:val="22"/>
          <w:szCs w:val="22"/>
        </w:rPr>
        <w:t xml:space="preserve"> </w:t>
      </w:r>
      <w:proofErr w:type="spellStart"/>
      <w:r w:rsidRPr="00E80A73">
        <w:rPr>
          <w:sz w:val="22"/>
          <w:szCs w:val="22"/>
        </w:rPr>
        <w:t>lak</w:t>
      </w:r>
      <w:proofErr w:type="spellEnd"/>
      <w:r w:rsidRPr="00E80A73">
        <w:rPr>
          <w:sz w:val="22"/>
          <w:szCs w:val="22"/>
        </w:rPr>
        <w:t xml:space="preserve"> </w:t>
      </w:r>
      <w:proofErr w:type="spellStart"/>
      <w:r w:rsidRPr="00E80A73">
        <w:rPr>
          <w:sz w:val="22"/>
          <w:szCs w:val="22"/>
        </w:rPr>
        <w:t>kaj</w:t>
      </w:r>
      <w:proofErr w:type="spellEnd"/>
      <w:r w:rsidRPr="00E80A73">
        <w:rPr>
          <w:sz w:val="22"/>
          <w:szCs w:val="22"/>
        </w:rPr>
        <w:t xml:space="preserve"> </w:t>
      </w:r>
      <w:proofErr w:type="spellStart"/>
      <w:r w:rsidRPr="00E80A73">
        <w:rPr>
          <w:sz w:val="22"/>
          <w:szCs w:val="22"/>
        </w:rPr>
        <w:t>novorodeni</w:t>
      </w:r>
      <w:proofErr w:type="spellEnd"/>
      <w:r w:rsidRPr="00E80A73">
        <w:rPr>
          <w:sz w:val="22"/>
          <w:szCs w:val="22"/>
        </w:rPr>
        <w:t xml:space="preserve"> </w:t>
      </w:r>
      <w:proofErr w:type="spellStart"/>
      <w:r w:rsidRPr="00E80A73">
        <w:rPr>
          <w:sz w:val="22"/>
          <w:szCs w:val="22"/>
        </w:rPr>
        <w:t>i</w:t>
      </w:r>
      <w:proofErr w:type="spellEnd"/>
      <w:r w:rsidRPr="00E80A73">
        <w:rPr>
          <w:sz w:val="22"/>
          <w:szCs w:val="22"/>
        </w:rPr>
        <w:t xml:space="preserve"> </w:t>
      </w:r>
      <w:proofErr w:type="spellStart"/>
      <w:r w:rsidRPr="00E80A73">
        <w:rPr>
          <w:sz w:val="22"/>
          <w:szCs w:val="22"/>
        </w:rPr>
        <w:t>mrtvorodeni</w:t>
      </w:r>
      <w:proofErr w:type="spellEnd"/>
      <w:r w:rsidRPr="00E80A73">
        <w:rPr>
          <w:sz w:val="22"/>
          <w:szCs w:val="22"/>
        </w:rPr>
        <w:t xml:space="preserve">. </w:t>
      </w:r>
      <w:r w:rsidR="00FB5E49">
        <w:rPr>
          <w:sz w:val="22"/>
          <w:szCs w:val="22"/>
        </w:rPr>
        <w:t>[</w:t>
      </w:r>
      <w:proofErr w:type="spellStart"/>
      <w:r w:rsidR="00FB5E49">
        <w:rPr>
          <w:sz w:val="22"/>
          <w:szCs w:val="22"/>
        </w:rPr>
        <w:t>m</w:t>
      </w:r>
      <w:r w:rsidRPr="00E80A73">
        <w:rPr>
          <w:sz w:val="22"/>
          <w:szCs w:val="22"/>
        </w:rPr>
        <w:t>agisterski</w:t>
      </w:r>
      <w:proofErr w:type="spellEnd"/>
      <w:r w:rsidRPr="00E80A73">
        <w:rPr>
          <w:sz w:val="22"/>
          <w:szCs w:val="22"/>
        </w:rPr>
        <w:t xml:space="preserve"> </w:t>
      </w:r>
      <w:proofErr w:type="spellStart"/>
      <w:r w:rsidRPr="00E80A73">
        <w:rPr>
          <w:sz w:val="22"/>
          <w:szCs w:val="22"/>
        </w:rPr>
        <w:t>trud</w:t>
      </w:r>
      <w:proofErr w:type="spellEnd"/>
      <w:r w:rsidR="00FB5E49">
        <w:rPr>
          <w:sz w:val="22"/>
          <w:szCs w:val="22"/>
        </w:rPr>
        <w:t>]</w:t>
      </w:r>
      <w:r w:rsidRPr="00E80A73">
        <w:rPr>
          <w:sz w:val="22"/>
          <w:szCs w:val="22"/>
        </w:rPr>
        <w:t xml:space="preserve"> Skopje</w:t>
      </w:r>
      <w:r w:rsidR="00FB5E49">
        <w:rPr>
          <w:sz w:val="22"/>
          <w:szCs w:val="22"/>
        </w:rPr>
        <w:t xml:space="preserve">: </w:t>
      </w:r>
      <w:proofErr w:type="spellStart"/>
      <w:r w:rsidR="00FB5E49">
        <w:rPr>
          <w:sz w:val="22"/>
          <w:szCs w:val="22"/>
        </w:rPr>
        <w:t>Medicinski</w:t>
      </w:r>
      <w:proofErr w:type="spellEnd"/>
      <w:r w:rsidR="00FB5E49">
        <w:rPr>
          <w:sz w:val="22"/>
          <w:szCs w:val="22"/>
        </w:rPr>
        <w:t xml:space="preserve"> </w:t>
      </w:r>
      <w:proofErr w:type="spellStart"/>
      <w:r w:rsidR="00FB5E49">
        <w:rPr>
          <w:sz w:val="22"/>
          <w:szCs w:val="22"/>
        </w:rPr>
        <w:t>fakultet</w:t>
      </w:r>
      <w:proofErr w:type="spellEnd"/>
      <w:r w:rsidR="00FB5E49">
        <w:rPr>
          <w:sz w:val="22"/>
          <w:szCs w:val="22"/>
        </w:rPr>
        <w:t>;</w:t>
      </w:r>
      <w:r w:rsidRPr="00E80A73">
        <w:rPr>
          <w:sz w:val="22"/>
          <w:szCs w:val="22"/>
        </w:rPr>
        <w:t xml:space="preserve"> 2000.</w:t>
      </w:r>
    </w:p>
    <w:p w:rsidR="005246CF" w:rsidRPr="00E80A73" w:rsidRDefault="00E84955" w:rsidP="00971E81">
      <w:pPr>
        <w:numPr>
          <w:ilvl w:val="0"/>
          <w:numId w:val="1"/>
        </w:numPr>
        <w:autoSpaceDE w:val="0"/>
        <w:autoSpaceDN w:val="0"/>
        <w:adjustRightInd w:val="0"/>
        <w:jc w:val="both"/>
        <w:rPr>
          <w:sz w:val="22"/>
          <w:szCs w:val="22"/>
        </w:rPr>
      </w:pPr>
      <w:proofErr w:type="spellStart"/>
      <w:r w:rsidRPr="00E80A73">
        <w:rPr>
          <w:sz w:val="22"/>
          <w:szCs w:val="22"/>
        </w:rPr>
        <w:t>Paraskevas</w:t>
      </w:r>
      <w:proofErr w:type="spellEnd"/>
      <w:r w:rsidRPr="00E80A73">
        <w:rPr>
          <w:sz w:val="22"/>
          <w:szCs w:val="22"/>
        </w:rPr>
        <w:t xml:space="preserve"> G, </w:t>
      </w:r>
      <w:proofErr w:type="spellStart"/>
      <w:r w:rsidRPr="00E80A73">
        <w:rPr>
          <w:sz w:val="22"/>
          <w:szCs w:val="22"/>
        </w:rPr>
        <w:t>Agios</w:t>
      </w:r>
      <w:proofErr w:type="spellEnd"/>
      <w:r w:rsidRPr="00E80A73">
        <w:rPr>
          <w:sz w:val="22"/>
          <w:szCs w:val="22"/>
        </w:rPr>
        <w:t xml:space="preserve"> P, </w:t>
      </w:r>
      <w:proofErr w:type="spellStart"/>
      <w:r w:rsidRPr="00E80A73">
        <w:rPr>
          <w:sz w:val="22"/>
          <w:szCs w:val="22"/>
        </w:rPr>
        <w:t>Stavrakas</w:t>
      </w:r>
      <w:proofErr w:type="spellEnd"/>
      <w:r w:rsidRPr="00E80A73">
        <w:rPr>
          <w:sz w:val="22"/>
          <w:szCs w:val="22"/>
        </w:rPr>
        <w:t xml:space="preserve"> M, </w:t>
      </w:r>
      <w:proofErr w:type="spellStart"/>
      <w:r w:rsidRPr="00E80A73">
        <w:rPr>
          <w:sz w:val="22"/>
          <w:szCs w:val="22"/>
        </w:rPr>
        <w:t>Stoltidou</w:t>
      </w:r>
      <w:proofErr w:type="spellEnd"/>
      <w:r w:rsidRPr="00E80A73">
        <w:rPr>
          <w:sz w:val="22"/>
          <w:szCs w:val="22"/>
        </w:rPr>
        <w:t xml:space="preserve"> A, </w:t>
      </w:r>
      <w:proofErr w:type="spellStart"/>
      <w:r w:rsidRPr="00E80A73">
        <w:rPr>
          <w:sz w:val="22"/>
          <w:szCs w:val="22"/>
        </w:rPr>
        <w:t>Tzaveas</w:t>
      </w:r>
      <w:proofErr w:type="spellEnd"/>
      <w:r w:rsidRPr="00E80A73">
        <w:rPr>
          <w:sz w:val="22"/>
          <w:szCs w:val="22"/>
        </w:rPr>
        <w:t xml:space="preserve"> A. Left common carotid artery arising from the brachiocephalic trunk: a case report. Cases J 2008; 1:83.</w:t>
      </w:r>
    </w:p>
    <w:p w:rsidR="005246CF" w:rsidRPr="00E80A73" w:rsidRDefault="00E84955" w:rsidP="00E84955">
      <w:pPr>
        <w:numPr>
          <w:ilvl w:val="0"/>
          <w:numId w:val="1"/>
        </w:numPr>
        <w:autoSpaceDE w:val="0"/>
        <w:autoSpaceDN w:val="0"/>
        <w:adjustRightInd w:val="0"/>
        <w:jc w:val="both"/>
        <w:rPr>
          <w:sz w:val="22"/>
          <w:szCs w:val="22"/>
        </w:rPr>
      </w:pPr>
      <w:proofErr w:type="spellStart"/>
      <w:r w:rsidRPr="00E80A73">
        <w:rPr>
          <w:sz w:val="22"/>
          <w:szCs w:val="22"/>
        </w:rPr>
        <w:t>Nayak</w:t>
      </w:r>
      <w:proofErr w:type="spellEnd"/>
      <w:r w:rsidRPr="00E80A73">
        <w:rPr>
          <w:sz w:val="22"/>
          <w:szCs w:val="22"/>
        </w:rPr>
        <w:t xml:space="preserve"> SR, </w:t>
      </w:r>
      <w:proofErr w:type="spellStart"/>
      <w:r w:rsidRPr="00E80A73">
        <w:rPr>
          <w:sz w:val="22"/>
          <w:szCs w:val="22"/>
        </w:rPr>
        <w:t>Pai</w:t>
      </w:r>
      <w:proofErr w:type="spellEnd"/>
      <w:r w:rsidRPr="00E80A73">
        <w:rPr>
          <w:sz w:val="22"/>
          <w:szCs w:val="22"/>
        </w:rPr>
        <w:t xml:space="preserve"> MM, </w:t>
      </w:r>
      <w:proofErr w:type="spellStart"/>
      <w:r w:rsidRPr="00E80A73">
        <w:rPr>
          <w:sz w:val="22"/>
          <w:szCs w:val="22"/>
        </w:rPr>
        <w:t>Prabhu</w:t>
      </w:r>
      <w:proofErr w:type="spellEnd"/>
      <w:r w:rsidRPr="00E80A73">
        <w:rPr>
          <w:sz w:val="22"/>
          <w:szCs w:val="22"/>
        </w:rPr>
        <w:t xml:space="preserve"> LV, </w:t>
      </w:r>
      <w:proofErr w:type="spellStart"/>
      <w:r w:rsidRPr="00E80A73">
        <w:rPr>
          <w:sz w:val="22"/>
          <w:szCs w:val="22"/>
        </w:rPr>
        <w:t>D’Costa</w:t>
      </w:r>
      <w:proofErr w:type="spellEnd"/>
      <w:r w:rsidRPr="00E80A73">
        <w:rPr>
          <w:sz w:val="22"/>
          <w:szCs w:val="22"/>
        </w:rPr>
        <w:t xml:space="preserve"> S, Shetty P. Anatomical organization of aortic arch variations in India: embryological basis and review. J </w:t>
      </w:r>
      <w:proofErr w:type="spellStart"/>
      <w:r w:rsidRPr="00E80A73">
        <w:rPr>
          <w:sz w:val="22"/>
          <w:szCs w:val="22"/>
        </w:rPr>
        <w:t>Vasc</w:t>
      </w:r>
      <w:proofErr w:type="spellEnd"/>
      <w:r w:rsidRPr="00E80A73">
        <w:rPr>
          <w:sz w:val="22"/>
          <w:szCs w:val="22"/>
        </w:rPr>
        <w:t xml:space="preserve"> Bras 2006; 5:95-100.</w:t>
      </w:r>
    </w:p>
    <w:p w:rsidR="00E84955" w:rsidRPr="00E80A73" w:rsidRDefault="00E84955" w:rsidP="00E84955">
      <w:pPr>
        <w:numPr>
          <w:ilvl w:val="0"/>
          <w:numId w:val="1"/>
        </w:numPr>
        <w:autoSpaceDE w:val="0"/>
        <w:autoSpaceDN w:val="0"/>
        <w:adjustRightInd w:val="0"/>
        <w:jc w:val="both"/>
        <w:rPr>
          <w:sz w:val="22"/>
          <w:szCs w:val="22"/>
        </w:rPr>
      </w:pPr>
      <w:r w:rsidRPr="00E80A73">
        <w:rPr>
          <w:sz w:val="22"/>
          <w:szCs w:val="22"/>
        </w:rPr>
        <w:t xml:space="preserve">Bergman RA, </w:t>
      </w:r>
      <w:proofErr w:type="spellStart"/>
      <w:r w:rsidRPr="00E80A73">
        <w:rPr>
          <w:sz w:val="22"/>
          <w:szCs w:val="22"/>
        </w:rPr>
        <w:t>Afifi</w:t>
      </w:r>
      <w:proofErr w:type="spellEnd"/>
      <w:r w:rsidRPr="00E80A73">
        <w:rPr>
          <w:sz w:val="22"/>
          <w:szCs w:val="22"/>
        </w:rPr>
        <w:t xml:space="preserve"> AK, </w:t>
      </w:r>
      <w:proofErr w:type="spellStart"/>
      <w:r w:rsidRPr="00E80A73">
        <w:rPr>
          <w:sz w:val="22"/>
          <w:szCs w:val="22"/>
        </w:rPr>
        <w:t>Miyauchi</w:t>
      </w:r>
      <w:proofErr w:type="spellEnd"/>
      <w:r w:rsidRPr="00E80A73">
        <w:rPr>
          <w:sz w:val="22"/>
          <w:szCs w:val="22"/>
        </w:rPr>
        <w:t xml:space="preserve"> R. Aorta: arch and thoracic part of the descending aorta. Available at: anatomyatlases.org/ </w:t>
      </w:r>
      <w:proofErr w:type="spellStart"/>
      <w:r w:rsidRPr="00E80A73">
        <w:rPr>
          <w:sz w:val="22"/>
          <w:szCs w:val="22"/>
        </w:rPr>
        <w:t>AnatomicVariants</w:t>
      </w:r>
      <w:proofErr w:type="spellEnd"/>
      <w:r w:rsidRPr="00E80A73">
        <w:rPr>
          <w:sz w:val="22"/>
          <w:szCs w:val="22"/>
        </w:rPr>
        <w:t xml:space="preserve">/ Cardiovascular/ Text/Arteries/ Aorta. </w:t>
      </w:r>
      <w:proofErr w:type="spellStart"/>
      <w:r w:rsidRPr="00E80A73">
        <w:rPr>
          <w:sz w:val="22"/>
          <w:szCs w:val="22"/>
        </w:rPr>
        <w:t>shtml</w:t>
      </w:r>
      <w:proofErr w:type="spellEnd"/>
      <w:r w:rsidRPr="00E80A73">
        <w:rPr>
          <w:sz w:val="22"/>
          <w:szCs w:val="22"/>
        </w:rPr>
        <w:t>.</w:t>
      </w:r>
    </w:p>
    <w:p w:rsidR="00E84955" w:rsidRPr="00E80A73" w:rsidRDefault="00E84955" w:rsidP="00E84955">
      <w:pPr>
        <w:autoSpaceDE w:val="0"/>
        <w:autoSpaceDN w:val="0"/>
        <w:adjustRightInd w:val="0"/>
        <w:jc w:val="both"/>
        <w:rPr>
          <w:sz w:val="22"/>
          <w:szCs w:val="22"/>
        </w:rPr>
      </w:pPr>
    </w:p>
    <w:p w:rsidR="00971E81" w:rsidRPr="00E80A73" w:rsidRDefault="00971E81" w:rsidP="00971E81">
      <w:pPr>
        <w:autoSpaceDE w:val="0"/>
        <w:autoSpaceDN w:val="0"/>
        <w:adjustRightInd w:val="0"/>
        <w:jc w:val="both"/>
        <w:rPr>
          <w:sz w:val="22"/>
          <w:szCs w:val="22"/>
        </w:rPr>
      </w:pPr>
    </w:p>
    <w:p w:rsidR="00971E81" w:rsidRPr="00E80A73" w:rsidRDefault="00971E81" w:rsidP="00971E81">
      <w:pPr>
        <w:autoSpaceDE w:val="0"/>
        <w:autoSpaceDN w:val="0"/>
        <w:adjustRightInd w:val="0"/>
        <w:jc w:val="both"/>
        <w:rPr>
          <w:sz w:val="22"/>
          <w:szCs w:val="22"/>
        </w:rPr>
      </w:pPr>
    </w:p>
    <w:p w:rsidR="00971E81" w:rsidRPr="00E80A73" w:rsidRDefault="00971E81" w:rsidP="00971E81">
      <w:pPr>
        <w:autoSpaceDE w:val="0"/>
        <w:autoSpaceDN w:val="0"/>
        <w:adjustRightInd w:val="0"/>
        <w:jc w:val="both"/>
        <w:rPr>
          <w:sz w:val="22"/>
          <w:szCs w:val="22"/>
        </w:rPr>
      </w:pPr>
    </w:p>
    <w:p w:rsidR="00971E81" w:rsidRPr="00E80A73" w:rsidRDefault="00971E81" w:rsidP="00971E81">
      <w:pPr>
        <w:autoSpaceDE w:val="0"/>
        <w:autoSpaceDN w:val="0"/>
        <w:adjustRightInd w:val="0"/>
        <w:jc w:val="both"/>
        <w:rPr>
          <w:sz w:val="22"/>
          <w:szCs w:val="22"/>
          <w:lang w:val="en-GB"/>
        </w:rPr>
      </w:pPr>
    </w:p>
    <w:sectPr w:rsidR="00971E81" w:rsidRPr="00E80A73" w:rsidSect="00505D6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085224"/>
    <w:multiLevelType w:val="hybridMultilevel"/>
    <w:tmpl w:val="C0D6685A"/>
    <w:lvl w:ilvl="0" w:tplc="91CE2E98">
      <w:start w:val="1"/>
      <w:numFmt w:val="decimal"/>
      <w:lvlText w:val="%1."/>
      <w:lvlJc w:val="left"/>
      <w:pPr>
        <w:tabs>
          <w:tab w:val="num" w:pos="921"/>
        </w:tabs>
        <w:ind w:left="921" w:hanging="360"/>
      </w:pPr>
      <w:rPr>
        <w:rFonts w:hint="default"/>
        <w:color w:val="auto"/>
        <w:lang w:val="en-GB"/>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55B5387D"/>
    <w:multiLevelType w:val="hybridMultilevel"/>
    <w:tmpl w:val="C0D6685A"/>
    <w:lvl w:ilvl="0" w:tplc="91CE2E98">
      <w:start w:val="1"/>
      <w:numFmt w:val="decimal"/>
      <w:lvlText w:val="%1."/>
      <w:lvlJc w:val="left"/>
      <w:pPr>
        <w:tabs>
          <w:tab w:val="num" w:pos="921"/>
        </w:tabs>
        <w:ind w:left="921" w:hanging="360"/>
      </w:pPr>
      <w:rPr>
        <w:rFonts w:hint="default"/>
        <w:color w:val="auto"/>
        <w:lang w:val="en-GB"/>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nsid w:val="688204D8"/>
    <w:multiLevelType w:val="hybridMultilevel"/>
    <w:tmpl w:val="ECC6ED92"/>
    <w:lvl w:ilvl="0" w:tplc="76D2CC80">
      <w:start w:val="2"/>
      <w:numFmt w:val="decimal"/>
      <w:lvlText w:val="%1."/>
      <w:lvlJc w:val="left"/>
      <w:pPr>
        <w:ind w:left="928" w:hanging="360"/>
      </w:pPr>
      <w:rPr>
        <w:rFonts w:hint="default"/>
        <w:sz w:val="22"/>
      </w:rPr>
    </w:lvl>
    <w:lvl w:ilvl="1" w:tplc="042F0019" w:tentative="1">
      <w:start w:val="1"/>
      <w:numFmt w:val="lowerLetter"/>
      <w:lvlText w:val="%2."/>
      <w:lvlJc w:val="left"/>
      <w:pPr>
        <w:ind w:left="1648" w:hanging="360"/>
      </w:pPr>
    </w:lvl>
    <w:lvl w:ilvl="2" w:tplc="042F001B" w:tentative="1">
      <w:start w:val="1"/>
      <w:numFmt w:val="lowerRoman"/>
      <w:lvlText w:val="%3."/>
      <w:lvlJc w:val="right"/>
      <w:pPr>
        <w:ind w:left="2368" w:hanging="180"/>
      </w:pPr>
    </w:lvl>
    <w:lvl w:ilvl="3" w:tplc="042F000F" w:tentative="1">
      <w:start w:val="1"/>
      <w:numFmt w:val="decimal"/>
      <w:lvlText w:val="%4."/>
      <w:lvlJc w:val="left"/>
      <w:pPr>
        <w:ind w:left="3088" w:hanging="360"/>
      </w:pPr>
    </w:lvl>
    <w:lvl w:ilvl="4" w:tplc="042F0019" w:tentative="1">
      <w:start w:val="1"/>
      <w:numFmt w:val="lowerLetter"/>
      <w:lvlText w:val="%5."/>
      <w:lvlJc w:val="left"/>
      <w:pPr>
        <w:ind w:left="3808" w:hanging="360"/>
      </w:pPr>
    </w:lvl>
    <w:lvl w:ilvl="5" w:tplc="042F001B" w:tentative="1">
      <w:start w:val="1"/>
      <w:numFmt w:val="lowerRoman"/>
      <w:lvlText w:val="%6."/>
      <w:lvlJc w:val="right"/>
      <w:pPr>
        <w:ind w:left="4528" w:hanging="180"/>
      </w:pPr>
    </w:lvl>
    <w:lvl w:ilvl="6" w:tplc="042F000F" w:tentative="1">
      <w:start w:val="1"/>
      <w:numFmt w:val="decimal"/>
      <w:lvlText w:val="%7."/>
      <w:lvlJc w:val="left"/>
      <w:pPr>
        <w:ind w:left="5248" w:hanging="360"/>
      </w:pPr>
    </w:lvl>
    <w:lvl w:ilvl="7" w:tplc="042F0019" w:tentative="1">
      <w:start w:val="1"/>
      <w:numFmt w:val="lowerLetter"/>
      <w:lvlText w:val="%8."/>
      <w:lvlJc w:val="left"/>
      <w:pPr>
        <w:ind w:left="5968" w:hanging="360"/>
      </w:pPr>
    </w:lvl>
    <w:lvl w:ilvl="8" w:tplc="042F001B" w:tentative="1">
      <w:start w:val="1"/>
      <w:numFmt w:val="lowerRoman"/>
      <w:lvlText w:val="%9."/>
      <w:lvlJc w:val="right"/>
      <w:pPr>
        <w:ind w:left="6688"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60C1F"/>
    <w:rsid w:val="00050A35"/>
    <w:rsid w:val="000651E9"/>
    <w:rsid w:val="0007378C"/>
    <w:rsid w:val="000951A1"/>
    <w:rsid w:val="00155E96"/>
    <w:rsid w:val="001637A9"/>
    <w:rsid w:val="00182586"/>
    <w:rsid w:val="001908FD"/>
    <w:rsid w:val="00196DCC"/>
    <w:rsid w:val="001E3514"/>
    <w:rsid w:val="00206E3E"/>
    <w:rsid w:val="00227FA9"/>
    <w:rsid w:val="00253F96"/>
    <w:rsid w:val="00257C32"/>
    <w:rsid w:val="002643F6"/>
    <w:rsid w:val="002874E9"/>
    <w:rsid w:val="0029004F"/>
    <w:rsid w:val="00297378"/>
    <w:rsid w:val="002C35CC"/>
    <w:rsid w:val="002E6A48"/>
    <w:rsid w:val="002E7BA8"/>
    <w:rsid w:val="00310599"/>
    <w:rsid w:val="00333C86"/>
    <w:rsid w:val="0033506E"/>
    <w:rsid w:val="00350943"/>
    <w:rsid w:val="00375385"/>
    <w:rsid w:val="00390269"/>
    <w:rsid w:val="0039151B"/>
    <w:rsid w:val="003926B2"/>
    <w:rsid w:val="003B1EBE"/>
    <w:rsid w:val="00401E7B"/>
    <w:rsid w:val="004146A8"/>
    <w:rsid w:val="00427859"/>
    <w:rsid w:val="00482BB7"/>
    <w:rsid w:val="004E26AA"/>
    <w:rsid w:val="004F295D"/>
    <w:rsid w:val="00501AF0"/>
    <w:rsid w:val="005035BF"/>
    <w:rsid w:val="005246CF"/>
    <w:rsid w:val="00534679"/>
    <w:rsid w:val="00537894"/>
    <w:rsid w:val="00556767"/>
    <w:rsid w:val="00595102"/>
    <w:rsid w:val="00596375"/>
    <w:rsid w:val="005A0E38"/>
    <w:rsid w:val="00651FAD"/>
    <w:rsid w:val="006B6A42"/>
    <w:rsid w:val="006C5D8C"/>
    <w:rsid w:val="006C6049"/>
    <w:rsid w:val="007173BE"/>
    <w:rsid w:val="00732D13"/>
    <w:rsid w:val="007637FD"/>
    <w:rsid w:val="007B6EC1"/>
    <w:rsid w:val="00802067"/>
    <w:rsid w:val="008D193E"/>
    <w:rsid w:val="00916461"/>
    <w:rsid w:val="009211C2"/>
    <w:rsid w:val="00927BCB"/>
    <w:rsid w:val="00960ADF"/>
    <w:rsid w:val="00971E81"/>
    <w:rsid w:val="00986E7E"/>
    <w:rsid w:val="009A6E65"/>
    <w:rsid w:val="009B7C5A"/>
    <w:rsid w:val="009D0EB8"/>
    <w:rsid w:val="009F3039"/>
    <w:rsid w:val="009F3B99"/>
    <w:rsid w:val="00A14A7D"/>
    <w:rsid w:val="00A26CE9"/>
    <w:rsid w:val="00A60C1F"/>
    <w:rsid w:val="00A75DFF"/>
    <w:rsid w:val="00A77964"/>
    <w:rsid w:val="00A86AA1"/>
    <w:rsid w:val="00A909E1"/>
    <w:rsid w:val="00AA1216"/>
    <w:rsid w:val="00AA7154"/>
    <w:rsid w:val="00AE2F02"/>
    <w:rsid w:val="00AE441A"/>
    <w:rsid w:val="00AF0B36"/>
    <w:rsid w:val="00B2435C"/>
    <w:rsid w:val="00B465B7"/>
    <w:rsid w:val="00B51A1D"/>
    <w:rsid w:val="00B60587"/>
    <w:rsid w:val="00B61213"/>
    <w:rsid w:val="00B62184"/>
    <w:rsid w:val="00BA4B8B"/>
    <w:rsid w:val="00BA4FEF"/>
    <w:rsid w:val="00BA7692"/>
    <w:rsid w:val="00BE4166"/>
    <w:rsid w:val="00C33256"/>
    <w:rsid w:val="00C65EBD"/>
    <w:rsid w:val="00C7769E"/>
    <w:rsid w:val="00C91A25"/>
    <w:rsid w:val="00C92F56"/>
    <w:rsid w:val="00CB6C48"/>
    <w:rsid w:val="00CC35D9"/>
    <w:rsid w:val="00CE0854"/>
    <w:rsid w:val="00D81749"/>
    <w:rsid w:val="00D9104B"/>
    <w:rsid w:val="00DA3B13"/>
    <w:rsid w:val="00DD0203"/>
    <w:rsid w:val="00E31C88"/>
    <w:rsid w:val="00E46BE6"/>
    <w:rsid w:val="00E80A73"/>
    <w:rsid w:val="00E82C89"/>
    <w:rsid w:val="00E84955"/>
    <w:rsid w:val="00EF73F6"/>
    <w:rsid w:val="00F123DB"/>
    <w:rsid w:val="00F2576B"/>
    <w:rsid w:val="00FB5E49"/>
    <w:rsid w:val="00FD2478"/>
    <w:rsid w:val="00FE7D5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C1F"/>
    <w:pPr>
      <w:spacing w:after="0" w:line="240" w:lineRule="auto"/>
    </w:pPr>
    <w:rPr>
      <w:rFonts w:ascii="Times New Roman" w:eastAsia="Times New Roman" w:hAnsi="Times New Roman" w:cs="Times New Roman"/>
      <w:sz w:val="24"/>
      <w:szCs w:val="24"/>
      <w:lang w:val="en-US"/>
    </w:rPr>
  </w:style>
  <w:style w:type="paragraph" w:styleId="Heading4">
    <w:name w:val="heading 4"/>
    <w:basedOn w:val="Normal"/>
    <w:link w:val="Heading4Char"/>
    <w:uiPriority w:val="9"/>
    <w:qFormat/>
    <w:rsid w:val="008D193E"/>
    <w:pPr>
      <w:spacing w:before="100" w:beforeAutospacing="1" w:after="100" w:afterAutospacing="1"/>
      <w:outlineLvl w:val="3"/>
    </w:pPr>
    <w:rPr>
      <w:b/>
      <w:bCs/>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8D193E"/>
    <w:rPr>
      <w:rFonts w:ascii="Times New Roman" w:eastAsia="Times New Roman" w:hAnsi="Times New Roman" w:cs="Times New Roman"/>
      <w:b/>
      <w:bCs/>
      <w:sz w:val="24"/>
      <w:szCs w:val="24"/>
      <w:lang w:val="mk-MK" w:eastAsia="mk-MK"/>
    </w:rPr>
  </w:style>
  <w:style w:type="paragraph" w:styleId="ListParagraph">
    <w:name w:val="List Paragraph"/>
    <w:basedOn w:val="Normal"/>
    <w:uiPriority w:val="34"/>
    <w:qFormat/>
    <w:rsid w:val="005A0E38"/>
    <w:pPr>
      <w:ind w:left="720"/>
      <w:contextualSpacing/>
    </w:pPr>
  </w:style>
  <w:style w:type="paragraph" w:styleId="BalloonText">
    <w:name w:val="Balloon Text"/>
    <w:basedOn w:val="Normal"/>
    <w:link w:val="BalloonTextChar"/>
    <w:uiPriority w:val="99"/>
    <w:semiHidden/>
    <w:unhideWhenUsed/>
    <w:rsid w:val="000951A1"/>
    <w:rPr>
      <w:rFonts w:ascii="Tahoma" w:hAnsi="Tahoma" w:cs="Tahoma"/>
      <w:sz w:val="16"/>
      <w:szCs w:val="16"/>
    </w:rPr>
  </w:style>
  <w:style w:type="character" w:customStyle="1" w:styleId="BalloonTextChar">
    <w:name w:val="Balloon Text Char"/>
    <w:basedOn w:val="DefaultParagraphFont"/>
    <w:link w:val="BalloonText"/>
    <w:uiPriority w:val="99"/>
    <w:semiHidden/>
    <w:rsid w:val="000951A1"/>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C1F"/>
    <w:pPr>
      <w:spacing w:after="0" w:line="240" w:lineRule="auto"/>
    </w:pPr>
    <w:rPr>
      <w:rFonts w:ascii="Times New Roman" w:eastAsia="Times New Roman" w:hAnsi="Times New Roman" w:cs="Times New Roman"/>
      <w:sz w:val="24"/>
      <w:szCs w:val="24"/>
      <w:lang w:val="en-US"/>
    </w:rPr>
  </w:style>
  <w:style w:type="paragraph" w:styleId="Heading4">
    <w:name w:val="heading 4"/>
    <w:basedOn w:val="Normal"/>
    <w:link w:val="Heading4Char"/>
    <w:uiPriority w:val="9"/>
    <w:qFormat/>
    <w:rsid w:val="008D193E"/>
    <w:pPr>
      <w:spacing w:before="100" w:beforeAutospacing="1" w:after="100" w:afterAutospacing="1"/>
      <w:outlineLvl w:val="3"/>
    </w:pPr>
    <w:rPr>
      <w:b/>
      <w:bCs/>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8D193E"/>
    <w:rPr>
      <w:rFonts w:ascii="Times New Roman" w:eastAsia="Times New Roman" w:hAnsi="Times New Roman" w:cs="Times New Roman"/>
      <w:b/>
      <w:bCs/>
      <w:sz w:val="24"/>
      <w:szCs w:val="24"/>
      <w:lang w:val="mk-MK" w:eastAsia="mk-MK"/>
    </w:rPr>
  </w:style>
  <w:style w:type="paragraph" w:styleId="ListParagraph">
    <w:name w:val="List Paragraph"/>
    <w:basedOn w:val="Normal"/>
    <w:uiPriority w:val="34"/>
    <w:qFormat/>
    <w:rsid w:val="005A0E38"/>
    <w:pPr>
      <w:ind w:left="720"/>
      <w:contextualSpacing/>
    </w:pPr>
  </w:style>
  <w:style w:type="paragraph" w:styleId="BalloonText">
    <w:name w:val="Balloon Text"/>
    <w:basedOn w:val="Normal"/>
    <w:link w:val="BalloonTextChar"/>
    <w:uiPriority w:val="99"/>
    <w:semiHidden/>
    <w:unhideWhenUsed/>
    <w:rsid w:val="000951A1"/>
    <w:rPr>
      <w:rFonts w:ascii="Tahoma" w:hAnsi="Tahoma" w:cs="Tahoma"/>
      <w:sz w:val="16"/>
      <w:szCs w:val="16"/>
    </w:rPr>
  </w:style>
  <w:style w:type="character" w:customStyle="1" w:styleId="BalloonTextChar">
    <w:name w:val="Balloon Text Char"/>
    <w:basedOn w:val="DefaultParagraphFont"/>
    <w:link w:val="BalloonText"/>
    <w:uiPriority w:val="99"/>
    <w:semiHidden/>
    <w:rsid w:val="000951A1"/>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divs>
    <w:div w:id="1779449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5" Type="http://schemas.openxmlformats.org/officeDocument/2006/relationships/image" Target="media/image1.tiff"/><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2521</Words>
  <Characters>14370</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Lence</dc:creator>
  <cp:lastModifiedBy>Eli</cp:lastModifiedBy>
  <cp:revision>2</cp:revision>
  <cp:lastPrinted>2018-02-27T09:02:00Z</cp:lastPrinted>
  <dcterms:created xsi:type="dcterms:W3CDTF">2020-03-18T08:37:00Z</dcterms:created>
  <dcterms:modified xsi:type="dcterms:W3CDTF">2020-03-18T08:37:00Z</dcterms:modified>
</cp:coreProperties>
</file>