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4E199" w14:textId="43DAE735" w:rsidR="00656960" w:rsidRPr="007074CE" w:rsidRDefault="00656960" w:rsidP="00656960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0" w:name="_Hlk157513627"/>
      <w:r w:rsidRPr="007074CE">
        <w:rPr>
          <w:rFonts w:ascii="Calibri" w:hAnsi="Calibri" w:cs="Calibri"/>
          <w:b/>
          <w:bCs/>
          <w:color w:val="000000"/>
          <w:sz w:val="24"/>
          <w:szCs w:val="24"/>
        </w:rPr>
        <w:t>Frequency of cannabis and amphetamine use past month in patients on opioid maintenance treatment with</w:t>
      </w:r>
      <w:r w:rsidR="0046285A">
        <w:rPr>
          <w:rFonts w:ascii="Calibri" w:hAnsi="Calibri" w:cs="Calibri"/>
          <w:b/>
          <w:bCs/>
          <w:color w:val="000000"/>
          <w:sz w:val="24"/>
          <w:szCs w:val="24"/>
          <w:lang w:val="mk-MK"/>
        </w:rPr>
        <w:t xml:space="preserve"> </w:t>
      </w:r>
      <w:r w:rsidRPr="007074CE">
        <w:rPr>
          <w:rFonts w:ascii="Calibri" w:hAnsi="Calibri" w:cs="Calibri"/>
          <w:b/>
          <w:bCs/>
          <w:color w:val="000000"/>
          <w:sz w:val="24"/>
          <w:szCs w:val="24"/>
        </w:rPr>
        <w:t>buprenorphine</w:t>
      </w:r>
    </w:p>
    <w:p w14:paraId="05BF707E" w14:textId="32EA5D2B" w:rsidR="00656960" w:rsidRPr="007074CE" w:rsidRDefault="00656960" w:rsidP="00656960">
      <w:pPr>
        <w:jc w:val="center"/>
        <w:rPr>
          <w:rFonts w:ascii="Calibri" w:hAnsi="Calibri" w:cs="Calibri"/>
          <w:i/>
          <w:iCs/>
          <w:color w:val="242021"/>
          <w:sz w:val="24"/>
          <w:szCs w:val="24"/>
        </w:rPr>
      </w:pPr>
      <w:r w:rsidRPr="007074CE">
        <w:rPr>
          <w:rFonts w:ascii="Calibri" w:hAnsi="Calibri" w:cs="Calibri"/>
          <w:color w:val="242021"/>
          <w:sz w:val="24"/>
          <w:szCs w:val="24"/>
        </w:rPr>
        <w:t xml:space="preserve">Natasha Simonovska¹ʾ², Vesna </w:t>
      </w:r>
      <w:proofErr w:type="spellStart"/>
      <w:r w:rsidRPr="007074CE">
        <w:rPr>
          <w:rFonts w:ascii="Calibri" w:hAnsi="Calibri" w:cs="Calibri"/>
          <w:color w:val="242021"/>
          <w:sz w:val="24"/>
          <w:szCs w:val="24"/>
        </w:rPr>
        <w:t>VelikjStefanovska</w:t>
      </w:r>
      <w:proofErr w:type="spellEnd"/>
      <w:r w:rsidRPr="007074CE">
        <w:rPr>
          <w:rFonts w:ascii="Calibri" w:hAnsi="Calibri" w:cs="Calibri"/>
          <w:color w:val="242021"/>
          <w:sz w:val="24"/>
          <w:szCs w:val="24"/>
        </w:rPr>
        <w:t xml:space="preserve"> ³, Niko Bekarovski¹ʾ²,</w:t>
      </w:r>
      <w:r w:rsidR="0046285A">
        <w:rPr>
          <w:rFonts w:ascii="Calibri" w:hAnsi="Calibri" w:cs="Calibri"/>
          <w:color w:val="242021"/>
          <w:sz w:val="24"/>
          <w:szCs w:val="24"/>
          <w:lang w:val="mk-MK"/>
        </w:rPr>
        <w:t xml:space="preserve"> </w:t>
      </w:r>
      <w:proofErr w:type="spellStart"/>
      <w:r w:rsidRPr="007074CE">
        <w:rPr>
          <w:rFonts w:ascii="Calibri" w:hAnsi="Calibri" w:cs="Calibri"/>
          <w:color w:val="242021"/>
          <w:sz w:val="24"/>
          <w:szCs w:val="24"/>
        </w:rPr>
        <w:t>LidijaPetkovska</w:t>
      </w:r>
      <w:proofErr w:type="spellEnd"/>
      <w:r w:rsidRPr="007074CE">
        <w:rPr>
          <w:rFonts w:ascii="Calibri" w:hAnsi="Calibri" w:cs="Calibri"/>
          <w:color w:val="242021"/>
          <w:sz w:val="24"/>
          <w:szCs w:val="24"/>
        </w:rPr>
        <w:t xml:space="preserve"> ¹ʾ²,</w:t>
      </w:r>
      <w:r w:rsidR="0046285A">
        <w:rPr>
          <w:rFonts w:ascii="Calibri" w:hAnsi="Calibri" w:cs="Calibri"/>
          <w:color w:val="242021"/>
          <w:sz w:val="24"/>
          <w:szCs w:val="24"/>
          <w:lang w:val="mk-MK"/>
        </w:rPr>
        <w:t xml:space="preserve"> </w:t>
      </w:r>
      <w:proofErr w:type="spellStart"/>
      <w:r w:rsidRPr="007074CE">
        <w:rPr>
          <w:rFonts w:ascii="Calibri" w:hAnsi="Calibri" w:cs="Calibri"/>
          <w:color w:val="242021"/>
          <w:sz w:val="24"/>
          <w:szCs w:val="24"/>
        </w:rPr>
        <w:t>Zanina</w:t>
      </w:r>
      <w:proofErr w:type="spellEnd"/>
      <w:r w:rsidRPr="007074CE">
        <w:rPr>
          <w:rFonts w:ascii="Calibri" w:hAnsi="Calibri" w:cs="Calibri"/>
          <w:color w:val="242021"/>
          <w:sz w:val="24"/>
          <w:szCs w:val="24"/>
        </w:rPr>
        <w:t xml:space="preserve"> Pereska¹ʾ², Aleksandra Babulovska¹ʾ²,</w:t>
      </w:r>
      <w:r w:rsidR="0046285A">
        <w:rPr>
          <w:rFonts w:ascii="Calibri" w:hAnsi="Calibri" w:cs="Calibri"/>
          <w:color w:val="242021"/>
          <w:sz w:val="24"/>
          <w:szCs w:val="24"/>
          <w:lang w:val="mk-MK"/>
        </w:rPr>
        <w:t xml:space="preserve"> </w:t>
      </w:r>
      <w:r w:rsidRPr="007074CE">
        <w:rPr>
          <w:rFonts w:ascii="Calibri" w:hAnsi="Calibri" w:cs="Calibri"/>
          <w:color w:val="242021"/>
          <w:sz w:val="24"/>
          <w:szCs w:val="24"/>
        </w:rPr>
        <w:t>Kristin Kostadinovski¹ʾ², Biljana Ivanova¹ʾ²</w:t>
      </w:r>
    </w:p>
    <w:p w14:paraId="1C4B574F" w14:textId="77777777" w:rsidR="00656960" w:rsidRPr="008160C8" w:rsidRDefault="00656960" w:rsidP="00656960">
      <w:pPr>
        <w:spacing w:after="0" w:line="240" w:lineRule="auto"/>
        <w:jc w:val="center"/>
        <w:rPr>
          <w:rFonts w:ascii="Calibri" w:hAnsi="Calibri" w:cs="Calibri"/>
          <w:i/>
          <w:iCs/>
          <w:color w:val="242021"/>
        </w:rPr>
      </w:pPr>
      <w:r w:rsidRPr="008160C8">
        <w:rPr>
          <w:rFonts w:ascii="Calibri" w:hAnsi="Calibri" w:cs="Calibri"/>
          <w:i/>
          <w:iCs/>
          <w:color w:val="242021"/>
        </w:rPr>
        <w:t>1. University Clinic for Toxicology, Skopje, Republic of North Macedonia</w:t>
      </w:r>
      <w:r w:rsidRPr="008160C8">
        <w:rPr>
          <w:rFonts w:ascii="Calibri" w:hAnsi="Calibri" w:cs="Calibri"/>
          <w:i/>
          <w:iCs/>
          <w:color w:val="242021"/>
        </w:rPr>
        <w:br/>
        <w:t>2. Faculty of Medicine, SS. Cyril and Methodius University in Skopje, Republic of North Macedonia</w:t>
      </w:r>
      <w:r w:rsidRPr="008160C8">
        <w:rPr>
          <w:rFonts w:ascii="Calibri" w:hAnsi="Calibri" w:cs="Calibri"/>
          <w:i/>
          <w:iCs/>
          <w:color w:val="242021"/>
        </w:rPr>
        <w:br/>
        <w:t>3. Institute of Epidemiology and Biostatistics</w:t>
      </w:r>
      <w:r w:rsidRPr="008160C8">
        <w:rPr>
          <w:rFonts w:ascii="Calibri" w:hAnsi="Calibri" w:cs="Calibri"/>
          <w:i/>
          <w:iCs/>
          <w:color w:val="242021"/>
          <w:lang w:val="mk-MK"/>
        </w:rPr>
        <w:t xml:space="preserve"> with medical informarics</w:t>
      </w:r>
      <w:r w:rsidRPr="008160C8">
        <w:rPr>
          <w:rFonts w:ascii="Calibri" w:hAnsi="Calibri" w:cs="Calibri"/>
          <w:i/>
          <w:iCs/>
          <w:color w:val="242021"/>
        </w:rPr>
        <w:t xml:space="preserve">, Faculty of Medicine, </w:t>
      </w:r>
    </w:p>
    <w:p w14:paraId="11613AC2" w14:textId="77777777" w:rsidR="00656960" w:rsidRPr="008160C8" w:rsidRDefault="00656960" w:rsidP="00656960">
      <w:pPr>
        <w:spacing w:after="0" w:line="240" w:lineRule="auto"/>
        <w:jc w:val="center"/>
        <w:rPr>
          <w:rStyle w:val="fontstyle01"/>
          <w:rFonts w:ascii="Calibri" w:hAnsi="Calibri" w:cs="Calibri"/>
          <w:sz w:val="22"/>
          <w:szCs w:val="22"/>
        </w:rPr>
      </w:pPr>
      <w:r w:rsidRPr="008160C8">
        <w:rPr>
          <w:rFonts w:ascii="Calibri" w:hAnsi="Calibri" w:cs="Calibri"/>
          <w:i/>
          <w:iCs/>
          <w:color w:val="242021"/>
        </w:rPr>
        <w:t>Ss. Cyril and Methodius University in Skopje, Republic of North Macedonia</w:t>
      </w:r>
    </w:p>
    <w:p w14:paraId="5A17DBC6" w14:textId="77777777" w:rsidR="00656960" w:rsidRDefault="00656960" w:rsidP="00656960">
      <w:pPr>
        <w:jc w:val="both"/>
        <w:rPr>
          <w:rStyle w:val="fontstyle01"/>
          <w:rFonts w:ascii="Calibri" w:hAnsi="Calibri" w:cs="Calibri"/>
          <w:sz w:val="24"/>
          <w:szCs w:val="24"/>
        </w:rPr>
      </w:pPr>
    </w:p>
    <w:p w14:paraId="605716B7" w14:textId="77777777" w:rsidR="00656960" w:rsidRPr="0046285A" w:rsidRDefault="00656960" w:rsidP="00656960">
      <w:pPr>
        <w:jc w:val="both"/>
        <w:rPr>
          <w:rStyle w:val="fontstyle01"/>
          <w:rFonts w:ascii="Calibri" w:hAnsi="Calibri" w:cs="Calibri"/>
          <w:color w:val="auto"/>
          <w:sz w:val="24"/>
          <w:szCs w:val="24"/>
        </w:rPr>
      </w:pPr>
      <w:r w:rsidRPr="0046285A">
        <w:rPr>
          <w:rStyle w:val="fontstyle01"/>
          <w:rFonts w:ascii="Calibri" w:hAnsi="Calibri" w:cs="Calibri"/>
          <w:color w:val="auto"/>
          <w:sz w:val="24"/>
          <w:szCs w:val="24"/>
        </w:rPr>
        <w:t xml:space="preserve">Background </w:t>
      </w:r>
    </w:p>
    <w:p w14:paraId="080F57E1" w14:textId="76A5BB6F" w:rsidR="00656960" w:rsidRPr="007074CE" w:rsidRDefault="00656960" w:rsidP="00656960">
      <w:pPr>
        <w:jc w:val="both"/>
        <w:rPr>
          <w:rFonts w:ascii="Calibri" w:hAnsi="Calibri" w:cs="Calibri"/>
          <w:sz w:val="24"/>
          <w:szCs w:val="24"/>
        </w:rPr>
      </w:pPr>
      <w:r w:rsidRPr="007074CE">
        <w:rPr>
          <w:rFonts w:cstheme="minorHAnsi"/>
          <w:color w:val="131413"/>
          <w:sz w:val="24"/>
          <w:szCs w:val="24"/>
        </w:rPr>
        <w:t>Maintenance treatment for opioid use disorder, either with methadone or buprenorphine-based medications, improves retention in the treatment and reduces abuse of illicit opioids</w:t>
      </w:r>
      <w:r w:rsidRPr="007074CE">
        <w:rPr>
          <w:rFonts w:cstheme="minorHAnsi"/>
          <w:sz w:val="24"/>
          <w:szCs w:val="24"/>
        </w:rPr>
        <w:t xml:space="preserve">. </w:t>
      </w:r>
      <w:r w:rsidRPr="007074CE">
        <w:rPr>
          <w:rFonts w:ascii="Calibri" w:hAnsi="Calibri" w:cs="Calibri"/>
          <w:color w:val="000000"/>
          <w:sz w:val="24"/>
          <w:szCs w:val="24"/>
        </w:rPr>
        <w:t>We</w:t>
      </w:r>
      <w:r>
        <w:rPr>
          <w:rFonts w:ascii="Calibri" w:hAnsi="Calibri" w:cs="Calibri"/>
          <w:color w:val="000000"/>
          <w:sz w:val="24"/>
          <w:szCs w:val="24"/>
          <w:lang w:val="mk-MK"/>
        </w:rPr>
        <w:t xml:space="preserve"> </w:t>
      </w:r>
      <w:r w:rsidRPr="007074CE">
        <w:rPr>
          <w:rFonts w:ascii="Calibri" w:hAnsi="Calibri" w:cs="Calibri"/>
          <w:color w:val="000000"/>
          <w:sz w:val="24"/>
          <w:szCs w:val="24"/>
        </w:rPr>
        <w:t>aimed to examine</w:t>
      </w:r>
      <w:r>
        <w:rPr>
          <w:rFonts w:ascii="Calibri" w:hAnsi="Calibri" w:cs="Calibri"/>
          <w:color w:val="000000"/>
          <w:sz w:val="24"/>
          <w:szCs w:val="24"/>
        </w:rPr>
        <w:t xml:space="preserve"> the </w:t>
      </w:r>
      <w:r w:rsidRPr="007074CE">
        <w:rPr>
          <w:rFonts w:ascii="Calibri" w:hAnsi="Calibri" w:cs="Calibri"/>
          <w:color w:val="000000"/>
          <w:sz w:val="24"/>
          <w:szCs w:val="24"/>
        </w:rPr>
        <w:t>cannabis and amphetamine</w:t>
      </w:r>
      <w:r w:rsidRPr="00205B1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D30F4">
        <w:rPr>
          <w:rFonts w:ascii="Calibri" w:hAnsi="Calibri" w:cs="Calibri"/>
          <w:sz w:val="24"/>
          <w:szCs w:val="24"/>
        </w:rPr>
        <w:t xml:space="preserve">use </w:t>
      </w:r>
      <w:r w:rsidRPr="007074CE">
        <w:rPr>
          <w:rFonts w:ascii="Calibri" w:hAnsi="Calibri" w:cs="Calibri"/>
          <w:color w:val="000000"/>
          <w:sz w:val="24"/>
          <w:szCs w:val="24"/>
        </w:rPr>
        <w:t xml:space="preserve">before </w:t>
      </w:r>
      <w:r>
        <w:rPr>
          <w:rFonts w:ascii="Calibri" w:hAnsi="Calibri" w:cs="Calibri"/>
          <w:color w:val="000000"/>
          <w:sz w:val="24"/>
          <w:szCs w:val="24"/>
        </w:rPr>
        <w:t xml:space="preserve">and while the </w:t>
      </w:r>
      <w:r w:rsidRPr="007074CE">
        <w:rPr>
          <w:rFonts w:ascii="Calibri" w:hAnsi="Calibri" w:cs="Calibri"/>
          <w:color w:val="000000"/>
          <w:sz w:val="24"/>
          <w:szCs w:val="24"/>
        </w:rPr>
        <w:t>treatment with buprenorphine</w:t>
      </w:r>
      <w:r>
        <w:rPr>
          <w:rFonts w:ascii="Calibri" w:hAnsi="Calibri" w:cs="Calibri"/>
          <w:color w:val="000000"/>
          <w:sz w:val="24"/>
          <w:szCs w:val="24"/>
        </w:rPr>
        <w:t>, as well as the correlation of this findings with the demographic characteristics and duration of op</w:t>
      </w:r>
      <w:r w:rsidR="005D2B54"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oid </w:t>
      </w:r>
      <w:r w:rsidR="0046285A">
        <w:rPr>
          <w:rFonts w:ascii="Calibri" w:hAnsi="Calibri" w:cs="Calibri"/>
          <w:color w:val="000000"/>
          <w:sz w:val="24"/>
          <w:szCs w:val="24"/>
        </w:rPr>
        <w:t>use disorder</w:t>
      </w:r>
      <w:r w:rsidRPr="007074CE">
        <w:rPr>
          <w:rFonts w:ascii="Calibri" w:hAnsi="Calibri" w:cs="Calibri"/>
          <w:color w:val="000000"/>
          <w:sz w:val="24"/>
          <w:szCs w:val="24"/>
        </w:rPr>
        <w:t>.</w:t>
      </w:r>
    </w:p>
    <w:p w14:paraId="4FAB0DB5" w14:textId="77777777" w:rsidR="00656960" w:rsidRPr="007074CE" w:rsidRDefault="00656960" w:rsidP="00656960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074CE">
        <w:rPr>
          <w:rFonts w:ascii="Calibri" w:hAnsi="Calibri" w:cs="Calibri"/>
          <w:b/>
          <w:bCs/>
          <w:color w:val="000000"/>
          <w:sz w:val="24"/>
          <w:szCs w:val="24"/>
        </w:rPr>
        <w:t>Methods</w:t>
      </w:r>
    </w:p>
    <w:p w14:paraId="7039B0B8" w14:textId="76895FF4" w:rsidR="00656960" w:rsidRPr="007074CE" w:rsidRDefault="00656960" w:rsidP="0065696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7074CE">
        <w:rPr>
          <w:rFonts w:ascii="Calibri" w:hAnsi="Calibri" w:cs="Calibri"/>
          <w:color w:val="242021"/>
          <w:sz w:val="24"/>
          <w:szCs w:val="24"/>
        </w:rPr>
        <w:t>This analytical cross-sectional</w:t>
      </w:r>
      <w:r w:rsidR="0046285A">
        <w:rPr>
          <w:rFonts w:ascii="Calibri" w:hAnsi="Calibri" w:cs="Calibri"/>
          <w:color w:val="242021"/>
          <w:sz w:val="24"/>
          <w:szCs w:val="24"/>
        </w:rPr>
        <w:t xml:space="preserve"> </w:t>
      </w:r>
      <w:r w:rsidRPr="007074CE">
        <w:rPr>
          <w:rFonts w:ascii="Calibri" w:hAnsi="Calibri" w:cs="Calibri"/>
          <w:color w:val="242021"/>
          <w:sz w:val="24"/>
          <w:szCs w:val="24"/>
        </w:rPr>
        <w:t xml:space="preserve">study was implemented at the Skopje University Clinic for Toxicology. Participants diagnosed with opioid use disorder </w:t>
      </w:r>
      <w:r w:rsidRPr="007074CE">
        <w:rPr>
          <w:rFonts w:ascii="Calibri" w:hAnsi="Calibri" w:cs="Calibri"/>
          <w:color w:val="000000"/>
          <w:sz w:val="24"/>
          <w:szCs w:val="24"/>
        </w:rPr>
        <w:t xml:space="preserve">receiving pharmacological treatment buprenorphine, </w:t>
      </w:r>
      <w:r>
        <w:rPr>
          <w:rFonts w:ascii="Calibri" w:hAnsi="Calibri" w:cs="Calibri"/>
          <w:color w:val="000000"/>
          <w:sz w:val="24"/>
          <w:szCs w:val="24"/>
        </w:rPr>
        <w:t xml:space="preserve">were asked to </w:t>
      </w:r>
      <w:r w:rsidRPr="007074CE">
        <w:rPr>
          <w:rFonts w:ascii="Calibri" w:hAnsi="Calibri" w:cs="Calibri"/>
          <w:color w:val="000000"/>
          <w:sz w:val="24"/>
          <w:szCs w:val="24"/>
        </w:rPr>
        <w:t>self</w:t>
      </w:r>
      <w:r w:rsidR="0046285A">
        <w:rPr>
          <w:rFonts w:ascii="Calibri" w:hAnsi="Calibri" w:cs="Calibri"/>
          <w:color w:val="000000"/>
          <w:sz w:val="24"/>
          <w:szCs w:val="24"/>
        </w:rPr>
        <w:t>-</w:t>
      </w:r>
      <w:r w:rsidRPr="007074CE">
        <w:rPr>
          <w:rFonts w:ascii="Calibri" w:hAnsi="Calibri" w:cs="Calibri"/>
          <w:color w:val="000000"/>
          <w:sz w:val="24"/>
          <w:szCs w:val="24"/>
        </w:rPr>
        <w:t>report</w:t>
      </w:r>
      <w:r>
        <w:rPr>
          <w:rFonts w:ascii="Calibri" w:hAnsi="Calibri" w:cs="Calibri"/>
          <w:color w:val="000000"/>
          <w:sz w:val="24"/>
          <w:szCs w:val="24"/>
        </w:rPr>
        <w:t xml:space="preserve"> the</w:t>
      </w:r>
      <w:r w:rsidRPr="007074CE">
        <w:rPr>
          <w:rFonts w:ascii="Calibri" w:hAnsi="Calibri" w:cs="Calibri"/>
          <w:color w:val="000000"/>
          <w:sz w:val="24"/>
          <w:szCs w:val="24"/>
        </w:rPr>
        <w:t xml:space="preserve"> past</w:t>
      </w:r>
      <w:r w:rsidR="000836D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074CE">
        <w:rPr>
          <w:rFonts w:ascii="Calibri" w:hAnsi="Calibri" w:cs="Calibri"/>
          <w:color w:val="000000"/>
          <w:sz w:val="24"/>
          <w:szCs w:val="24"/>
        </w:rPr>
        <w:t>month cannabis and amphetamine use</w:t>
      </w:r>
      <w:r>
        <w:rPr>
          <w:rFonts w:ascii="Calibri" w:hAnsi="Calibri" w:cs="Calibri"/>
          <w:color w:val="000000"/>
          <w:sz w:val="24"/>
          <w:szCs w:val="24"/>
        </w:rPr>
        <w:t xml:space="preserve">. Specially for this study </w:t>
      </w:r>
      <w:r w:rsidRPr="007074CE">
        <w:rPr>
          <w:rFonts w:ascii="Calibri" w:hAnsi="Calibri" w:cs="Calibri"/>
          <w:color w:val="242021"/>
          <w:sz w:val="24"/>
          <w:szCs w:val="24"/>
        </w:rPr>
        <w:t>designed questionnaire adapted to the “treatment demand indicator”</w:t>
      </w:r>
      <w:r>
        <w:rPr>
          <w:rFonts w:ascii="Calibri" w:hAnsi="Calibri" w:cs="Calibri"/>
          <w:color w:val="242021"/>
          <w:sz w:val="24"/>
          <w:szCs w:val="24"/>
        </w:rPr>
        <w:t xml:space="preserve"> was used to collect the data</w:t>
      </w:r>
      <w:r w:rsidRPr="007074CE">
        <w:rPr>
          <w:rFonts w:ascii="Calibri" w:hAnsi="Calibri" w:cs="Calibri"/>
          <w:color w:val="242021"/>
          <w:sz w:val="24"/>
          <w:szCs w:val="24"/>
        </w:rPr>
        <w:t>.</w:t>
      </w:r>
    </w:p>
    <w:p w14:paraId="703D661F" w14:textId="77777777" w:rsidR="00656960" w:rsidRPr="007074CE" w:rsidRDefault="00656960" w:rsidP="0065696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074CE">
        <w:rPr>
          <w:rFonts w:ascii="Calibri" w:hAnsi="Calibri" w:cs="Calibri"/>
          <w:b/>
          <w:bCs/>
          <w:sz w:val="24"/>
          <w:szCs w:val="24"/>
        </w:rPr>
        <w:t>Results</w:t>
      </w:r>
    </w:p>
    <w:p w14:paraId="7E83A706" w14:textId="1617933E" w:rsidR="00656960" w:rsidRPr="00F14293" w:rsidRDefault="00656960" w:rsidP="00656960">
      <w:pPr>
        <w:jc w:val="both"/>
        <w:rPr>
          <w:rFonts w:ascii="Calibri" w:hAnsi="Calibri" w:cs="Calibri"/>
          <w:bCs/>
          <w:sz w:val="24"/>
          <w:szCs w:val="24"/>
        </w:rPr>
      </w:pPr>
      <w:r w:rsidRPr="00F14293">
        <w:rPr>
          <w:rFonts w:ascii="Calibri" w:hAnsi="Calibri" w:cs="Calibri"/>
          <w:bCs/>
          <w:sz w:val="24"/>
          <w:szCs w:val="24"/>
          <w:lang w:val="mk-MK"/>
        </w:rPr>
        <w:t>Т</w:t>
      </w:r>
      <w:proofErr w:type="spellStart"/>
      <w:r w:rsidRPr="00F14293">
        <w:rPr>
          <w:rFonts w:ascii="Calibri" w:hAnsi="Calibri" w:cs="Calibri"/>
          <w:bCs/>
          <w:sz w:val="24"/>
          <w:szCs w:val="24"/>
        </w:rPr>
        <w:t>otal</w:t>
      </w:r>
      <w:proofErr w:type="spellEnd"/>
      <w:r w:rsidRPr="00F14293">
        <w:rPr>
          <w:rFonts w:ascii="Calibri" w:hAnsi="Calibri" w:cs="Calibri"/>
          <w:bCs/>
          <w:sz w:val="24"/>
          <w:szCs w:val="24"/>
        </w:rPr>
        <w:t xml:space="preserve"> of 112 participants (88</w:t>
      </w:r>
      <w:r w:rsidR="001755F9" w:rsidRPr="00F14293">
        <w:rPr>
          <w:rFonts w:ascii="Calibri" w:hAnsi="Calibri" w:cs="Calibri"/>
          <w:bCs/>
          <w:sz w:val="24"/>
          <w:szCs w:val="24"/>
        </w:rPr>
        <w:t>.</w:t>
      </w:r>
      <w:r w:rsidRPr="00F14293">
        <w:rPr>
          <w:rFonts w:ascii="Calibri" w:hAnsi="Calibri" w:cs="Calibri"/>
          <w:bCs/>
          <w:sz w:val="24"/>
          <w:szCs w:val="24"/>
        </w:rPr>
        <w:t>39% male and 11</w:t>
      </w:r>
      <w:r w:rsidR="001755F9" w:rsidRPr="00F14293">
        <w:rPr>
          <w:rFonts w:ascii="Calibri" w:hAnsi="Calibri" w:cs="Calibri"/>
          <w:bCs/>
          <w:sz w:val="24"/>
          <w:szCs w:val="24"/>
        </w:rPr>
        <w:t>.</w:t>
      </w:r>
      <w:r w:rsidRPr="00F14293">
        <w:rPr>
          <w:rFonts w:ascii="Calibri" w:hAnsi="Calibri" w:cs="Calibri"/>
          <w:bCs/>
          <w:sz w:val="24"/>
          <w:szCs w:val="24"/>
        </w:rPr>
        <w:t xml:space="preserve">61% female) were enrolled. </w:t>
      </w:r>
      <w:r w:rsidR="0008169C" w:rsidRPr="00F14293">
        <w:rPr>
          <w:rFonts w:ascii="Calibri" w:hAnsi="Calibri" w:cs="Calibri"/>
          <w:bCs/>
          <w:sz w:val="24"/>
          <w:szCs w:val="24"/>
        </w:rPr>
        <w:t>Before the buprenorphine treatment, cannabis use was permanent in 60 (53.</w:t>
      </w:r>
      <w:r w:rsidR="0008169C" w:rsidRPr="00F14293">
        <w:rPr>
          <w:rFonts w:ascii="Calibri" w:hAnsi="Calibri" w:cs="Calibri"/>
          <w:bCs/>
          <w:sz w:val="24"/>
          <w:szCs w:val="24"/>
        </w:rPr>
        <w:t>57</w:t>
      </w:r>
      <w:r w:rsidR="0008169C" w:rsidRPr="00F14293">
        <w:rPr>
          <w:rFonts w:ascii="Calibri" w:hAnsi="Calibri" w:cs="Calibri"/>
          <w:bCs/>
          <w:sz w:val="24"/>
          <w:szCs w:val="24"/>
        </w:rPr>
        <w:t xml:space="preserve">%), and periodic </w:t>
      </w:r>
      <w:r w:rsidR="0008169C" w:rsidRPr="00F14293">
        <w:rPr>
          <w:rFonts w:ascii="Calibri" w:hAnsi="Calibri" w:cs="Calibri"/>
          <w:bCs/>
          <w:sz w:val="24"/>
          <w:szCs w:val="24"/>
        </w:rPr>
        <w:t xml:space="preserve">or not used </w:t>
      </w:r>
      <w:r w:rsidR="0008169C" w:rsidRPr="00F14293">
        <w:rPr>
          <w:rFonts w:ascii="Calibri" w:hAnsi="Calibri" w:cs="Calibri"/>
          <w:bCs/>
          <w:sz w:val="24"/>
          <w:szCs w:val="24"/>
        </w:rPr>
        <w:t xml:space="preserve">in </w:t>
      </w:r>
      <w:r w:rsidR="0008169C" w:rsidRPr="00F14293">
        <w:rPr>
          <w:rFonts w:ascii="Calibri" w:hAnsi="Calibri" w:cs="Calibri"/>
          <w:bCs/>
          <w:sz w:val="24"/>
          <w:szCs w:val="24"/>
        </w:rPr>
        <w:t>52</w:t>
      </w:r>
      <w:r w:rsidR="0008169C" w:rsidRPr="00F14293">
        <w:rPr>
          <w:rFonts w:ascii="Calibri" w:hAnsi="Calibri" w:cs="Calibri"/>
          <w:bCs/>
          <w:sz w:val="24"/>
          <w:szCs w:val="24"/>
        </w:rPr>
        <w:t xml:space="preserve"> (</w:t>
      </w:r>
      <w:r w:rsidR="0008169C" w:rsidRPr="00F14293">
        <w:rPr>
          <w:rFonts w:ascii="Calibri" w:hAnsi="Calibri" w:cs="Calibri"/>
          <w:bCs/>
          <w:sz w:val="24"/>
          <w:szCs w:val="24"/>
        </w:rPr>
        <w:t>46.43</w:t>
      </w:r>
      <w:r w:rsidR="0008169C" w:rsidRPr="00F14293">
        <w:rPr>
          <w:rFonts w:ascii="Calibri" w:hAnsi="Calibri" w:cs="Calibri"/>
          <w:bCs/>
          <w:sz w:val="24"/>
          <w:szCs w:val="24"/>
        </w:rPr>
        <w:t xml:space="preserve">%) participants, and amphetamine use was permanent in 40 (35.71%), and periodic </w:t>
      </w:r>
      <w:r w:rsidR="0008169C" w:rsidRPr="00F14293">
        <w:rPr>
          <w:rFonts w:ascii="Calibri" w:hAnsi="Calibri" w:cs="Calibri"/>
          <w:bCs/>
          <w:sz w:val="24"/>
          <w:szCs w:val="24"/>
        </w:rPr>
        <w:t>or not used in 72</w:t>
      </w:r>
      <w:r w:rsidR="0008169C" w:rsidRPr="00F14293">
        <w:rPr>
          <w:rFonts w:ascii="Calibri" w:hAnsi="Calibri" w:cs="Calibri"/>
          <w:bCs/>
          <w:sz w:val="24"/>
          <w:szCs w:val="24"/>
        </w:rPr>
        <w:t xml:space="preserve"> (</w:t>
      </w:r>
      <w:r w:rsidR="0008169C" w:rsidRPr="00F14293">
        <w:rPr>
          <w:rFonts w:ascii="Calibri" w:hAnsi="Calibri" w:cs="Calibri"/>
          <w:bCs/>
          <w:sz w:val="24"/>
          <w:szCs w:val="24"/>
        </w:rPr>
        <w:t>64.29</w:t>
      </w:r>
      <w:r w:rsidR="0008169C" w:rsidRPr="00F14293">
        <w:rPr>
          <w:rFonts w:ascii="Calibri" w:hAnsi="Calibri" w:cs="Calibri"/>
          <w:bCs/>
          <w:sz w:val="24"/>
          <w:szCs w:val="24"/>
        </w:rPr>
        <w:t>%) participants.</w:t>
      </w:r>
      <w:r w:rsidR="0008169C" w:rsidRPr="00F14293">
        <w:rPr>
          <w:rFonts w:ascii="Calibri" w:hAnsi="Calibri" w:cs="Calibri"/>
          <w:bCs/>
          <w:sz w:val="24"/>
          <w:szCs w:val="24"/>
        </w:rPr>
        <w:t xml:space="preserve"> </w:t>
      </w:r>
      <w:r w:rsidRPr="00F14293">
        <w:rPr>
          <w:rFonts w:ascii="Calibri" w:hAnsi="Calibri" w:cs="Calibri"/>
          <w:bCs/>
          <w:sz w:val="24"/>
          <w:szCs w:val="24"/>
        </w:rPr>
        <w:t xml:space="preserve">After the buprenorphine treatment cannabis was not used or used </w:t>
      </w:r>
      <w:r w:rsidRPr="00F14293">
        <w:rPr>
          <w:rFonts w:ascii="Calibri" w:hAnsi="Calibri" w:cs="Calibri"/>
          <w:sz w:val="24"/>
          <w:szCs w:val="24"/>
        </w:rPr>
        <w:t xml:space="preserve">occasionally </w:t>
      </w:r>
      <w:r w:rsidRPr="00F14293">
        <w:rPr>
          <w:rFonts w:ascii="Calibri" w:hAnsi="Calibri" w:cs="Calibri"/>
          <w:bCs/>
          <w:sz w:val="24"/>
          <w:szCs w:val="24"/>
        </w:rPr>
        <w:t xml:space="preserve">by </w:t>
      </w:r>
      <w:r w:rsidR="00A604B3" w:rsidRPr="00F14293">
        <w:rPr>
          <w:rFonts w:ascii="Calibri" w:hAnsi="Calibri" w:cs="Calibri"/>
          <w:sz w:val="24"/>
          <w:szCs w:val="24"/>
        </w:rPr>
        <w:t>71</w:t>
      </w:r>
      <w:r w:rsidRPr="00F14293">
        <w:rPr>
          <w:rFonts w:ascii="Calibri" w:hAnsi="Calibri" w:cs="Calibri"/>
          <w:sz w:val="24"/>
          <w:szCs w:val="24"/>
        </w:rPr>
        <w:t xml:space="preserve"> (</w:t>
      </w:r>
      <w:r w:rsidR="00A604B3" w:rsidRPr="00F14293">
        <w:rPr>
          <w:rFonts w:ascii="Calibri" w:hAnsi="Calibri" w:cs="Calibri"/>
          <w:sz w:val="24"/>
          <w:szCs w:val="24"/>
        </w:rPr>
        <w:t>63.39</w:t>
      </w:r>
      <w:r w:rsidRPr="00F14293">
        <w:rPr>
          <w:rFonts w:ascii="Calibri" w:hAnsi="Calibri" w:cs="Calibri"/>
          <w:sz w:val="24"/>
          <w:szCs w:val="24"/>
        </w:rPr>
        <w:t xml:space="preserve">%) of the participants, ones per week or less was used by </w:t>
      </w:r>
      <w:r w:rsidR="00A604B3" w:rsidRPr="00F14293">
        <w:rPr>
          <w:rFonts w:ascii="Calibri" w:hAnsi="Calibri" w:cs="Calibri"/>
          <w:sz w:val="24"/>
          <w:szCs w:val="24"/>
        </w:rPr>
        <w:t>14</w:t>
      </w:r>
      <w:r w:rsidRPr="00F14293">
        <w:rPr>
          <w:rFonts w:ascii="Calibri" w:hAnsi="Calibri" w:cs="Calibri"/>
          <w:sz w:val="24"/>
          <w:szCs w:val="24"/>
        </w:rPr>
        <w:t xml:space="preserve"> (</w:t>
      </w:r>
      <w:r w:rsidR="00A604B3" w:rsidRPr="00F14293">
        <w:rPr>
          <w:rFonts w:ascii="Calibri" w:hAnsi="Calibri" w:cs="Calibri"/>
          <w:sz w:val="24"/>
          <w:szCs w:val="24"/>
        </w:rPr>
        <w:t>12.50</w:t>
      </w:r>
      <w:r w:rsidRPr="00F14293">
        <w:rPr>
          <w:rFonts w:ascii="Calibri" w:hAnsi="Calibri" w:cs="Calibri"/>
          <w:sz w:val="24"/>
          <w:szCs w:val="24"/>
        </w:rPr>
        <w:t>%)</w:t>
      </w:r>
      <w:r w:rsidR="00A604B3" w:rsidRPr="00F14293">
        <w:rPr>
          <w:rFonts w:ascii="Calibri" w:hAnsi="Calibri" w:cs="Calibri"/>
          <w:sz w:val="24"/>
          <w:szCs w:val="24"/>
        </w:rPr>
        <w:t xml:space="preserve">, </w:t>
      </w:r>
      <w:r w:rsidRPr="00F14293">
        <w:rPr>
          <w:rFonts w:ascii="Calibri" w:hAnsi="Calibri" w:cs="Calibri"/>
          <w:sz w:val="24"/>
          <w:szCs w:val="24"/>
        </w:rPr>
        <w:t xml:space="preserve">2-6 days per week was used by </w:t>
      </w:r>
      <w:r w:rsidR="00A604B3" w:rsidRPr="00F14293">
        <w:rPr>
          <w:rFonts w:ascii="Calibri" w:hAnsi="Calibri" w:cs="Calibri"/>
          <w:sz w:val="24"/>
          <w:szCs w:val="24"/>
        </w:rPr>
        <w:t>9</w:t>
      </w:r>
      <w:r w:rsidRPr="00F14293">
        <w:rPr>
          <w:rFonts w:ascii="Calibri" w:hAnsi="Calibri" w:cs="Calibri"/>
          <w:sz w:val="24"/>
          <w:szCs w:val="24"/>
        </w:rPr>
        <w:t xml:space="preserve"> (</w:t>
      </w:r>
      <w:r w:rsidR="00A604B3" w:rsidRPr="00F14293">
        <w:rPr>
          <w:rFonts w:ascii="Calibri" w:hAnsi="Calibri" w:cs="Calibri"/>
          <w:sz w:val="24"/>
          <w:szCs w:val="24"/>
        </w:rPr>
        <w:t>8.04</w:t>
      </w:r>
      <w:r w:rsidRPr="00F14293">
        <w:rPr>
          <w:rFonts w:ascii="Calibri" w:hAnsi="Calibri" w:cs="Calibri"/>
          <w:sz w:val="24"/>
          <w:szCs w:val="24"/>
        </w:rPr>
        <w:t>%)</w:t>
      </w:r>
      <w:r w:rsidR="00A604B3" w:rsidRPr="00F14293">
        <w:rPr>
          <w:rFonts w:ascii="Calibri" w:hAnsi="Calibri" w:cs="Calibri"/>
          <w:sz w:val="24"/>
          <w:szCs w:val="24"/>
        </w:rPr>
        <w:t>, daily used by 6 (5.36%)</w:t>
      </w:r>
      <w:r w:rsidR="00647EFB" w:rsidRPr="00F14293">
        <w:rPr>
          <w:rFonts w:ascii="Calibri" w:hAnsi="Calibri" w:cs="Calibri"/>
          <w:sz w:val="24"/>
          <w:szCs w:val="24"/>
        </w:rPr>
        <w:t xml:space="preserve"> and unknown by 12 (10.71%) participants,</w:t>
      </w:r>
      <w:r w:rsidRPr="00F14293">
        <w:rPr>
          <w:rFonts w:ascii="Calibri" w:hAnsi="Calibri" w:cs="Calibri"/>
          <w:sz w:val="24"/>
          <w:szCs w:val="24"/>
        </w:rPr>
        <w:t xml:space="preserve"> with not significant association with the gender (p=0</w:t>
      </w:r>
      <w:r w:rsidR="001755F9" w:rsidRPr="00F14293">
        <w:rPr>
          <w:rFonts w:ascii="Calibri" w:hAnsi="Calibri" w:cs="Calibri"/>
          <w:sz w:val="24"/>
          <w:szCs w:val="24"/>
        </w:rPr>
        <w:t>.</w:t>
      </w:r>
      <w:r w:rsidRPr="00F14293">
        <w:rPr>
          <w:rFonts w:ascii="Calibri" w:hAnsi="Calibri" w:cs="Calibri"/>
          <w:sz w:val="24"/>
          <w:szCs w:val="24"/>
        </w:rPr>
        <w:t>732). negative not significant correlation with the age (R=-0</w:t>
      </w:r>
      <w:r w:rsidR="001755F9" w:rsidRPr="00F14293">
        <w:rPr>
          <w:rFonts w:ascii="Calibri" w:hAnsi="Calibri" w:cs="Calibri"/>
          <w:sz w:val="24"/>
          <w:szCs w:val="24"/>
        </w:rPr>
        <w:t>.</w:t>
      </w:r>
      <w:r w:rsidRPr="00F14293">
        <w:rPr>
          <w:rFonts w:ascii="Calibri" w:hAnsi="Calibri" w:cs="Calibri"/>
          <w:sz w:val="24"/>
          <w:szCs w:val="24"/>
        </w:rPr>
        <w:t>011; p=0</w:t>
      </w:r>
      <w:r w:rsidR="001755F9" w:rsidRPr="00F14293">
        <w:rPr>
          <w:rFonts w:ascii="Calibri" w:hAnsi="Calibri" w:cs="Calibri"/>
          <w:sz w:val="24"/>
          <w:szCs w:val="24"/>
        </w:rPr>
        <w:t>.</w:t>
      </w:r>
      <w:r w:rsidRPr="00F14293">
        <w:rPr>
          <w:rFonts w:ascii="Calibri" w:hAnsi="Calibri" w:cs="Calibri"/>
          <w:sz w:val="24"/>
          <w:szCs w:val="24"/>
        </w:rPr>
        <w:t>951) and positive not significant correlation with the duration of opioid dependence (R=0</w:t>
      </w:r>
      <w:r w:rsidR="001755F9" w:rsidRPr="00F14293">
        <w:rPr>
          <w:rFonts w:ascii="Calibri" w:hAnsi="Calibri" w:cs="Calibri"/>
          <w:sz w:val="24"/>
          <w:szCs w:val="24"/>
        </w:rPr>
        <w:t>.</w:t>
      </w:r>
      <w:r w:rsidRPr="00F14293">
        <w:rPr>
          <w:rFonts w:ascii="Calibri" w:hAnsi="Calibri" w:cs="Calibri"/>
          <w:sz w:val="24"/>
          <w:szCs w:val="24"/>
        </w:rPr>
        <w:t>032; p=0</w:t>
      </w:r>
      <w:r w:rsidR="001755F9" w:rsidRPr="00F14293">
        <w:rPr>
          <w:rFonts w:ascii="Calibri" w:hAnsi="Calibri" w:cs="Calibri"/>
          <w:sz w:val="24"/>
          <w:szCs w:val="24"/>
        </w:rPr>
        <w:t>.</w:t>
      </w:r>
      <w:r w:rsidRPr="00F14293">
        <w:rPr>
          <w:rFonts w:ascii="Calibri" w:hAnsi="Calibri" w:cs="Calibri"/>
          <w:sz w:val="24"/>
          <w:szCs w:val="24"/>
        </w:rPr>
        <w:t>733)</w:t>
      </w:r>
      <w:r w:rsidRPr="00F14293">
        <w:rPr>
          <w:rFonts w:ascii="Calibri" w:hAnsi="Calibri" w:cs="Calibri"/>
          <w:bCs/>
          <w:sz w:val="24"/>
          <w:szCs w:val="24"/>
        </w:rPr>
        <w:t xml:space="preserve">. Amphetamine after the buprenorphine treatment was not used or used </w:t>
      </w:r>
      <w:r w:rsidRPr="00F14293">
        <w:rPr>
          <w:rFonts w:ascii="Calibri" w:hAnsi="Calibri" w:cs="Calibri"/>
          <w:sz w:val="24"/>
          <w:szCs w:val="24"/>
        </w:rPr>
        <w:t xml:space="preserve">occasionally </w:t>
      </w:r>
      <w:r w:rsidRPr="00F14293">
        <w:rPr>
          <w:rFonts w:ascii="Calibri" w:hAnsi="Calibri" w:cs="Calibri"/>
          <w:bCs/>
          <w:sz w:val="24"/>
          <w:szCs w:val="24"/>
        </w:rPr>
        <w:t xml:space="preserve">by </w:t>
      </w:r>
      <w:r w:rsidR="004164F4" w:rsidRPr="00F14293">
        <w:rPr>
          <w:rFonts w:ascii="Calibri" w:hAnsi="Calibri" w:cs="Calibri"/>
          <w:sz w:val="24"/>
          <w:szCs w:val="24"/>
        </w:rPr>
        <w:t>103</w:t>
      </w:r>
      <w:r w:rsidRPr="00F14293">
        <w:rPr>
          <w:rFonts w:ascii="Calibri" w:hAnsi="Calibri" w:cs="Calibri"/>
          <w:sz w:val="24"/>
          <w:szCs w:val="24"/>
        </w:rPr>
        <w:t xml:space="preserve"> (</w:t>
      </w:r>
      <w:r w:rsidR="004164F4" w:rsidRPr="00F14293">
        <w:rPr>
          <w:rFonts w:ascii="Calibri" w:hAnsi="Calibri" w:cs="Calibri"/>
          <w:sz w:val="24"/>
          <w:szCs w:val="24"/>
        </w:rPr>
        <w:t>91.96</w:t>
      </w:r>
      <w:r w:rsidRPr="00F14293">
        <w:rPr>
          <w:rFonts w:ascii="Calibri" w:hAnsi="Calibri" w:cs="Calibri"/>
          <w:sz w:val="24"/>
          <w:szCs w:val="24"/>
        </w:rPr>
        <w:t xml:space="preserve">%) participants, used ones per week or less by </w:t>
      </w:r>
      <w:r w:rsidR="004164F4" w:rsidRPr="00F14293">
        <w:rPr>
          <w:rFonts w:ascii="Calibri" w:hAnsi="Calibri" w:cs="Calibri"/>
          <w:sz w:val="24"/>
          <w:szCs w:val="24"/>
        </w:rPr>
        <w:t>6</w:t>
      </w:r>
      <w:r w:rsidRPr="00F14293">
        <w:rPr>
          <w:rFonts w:ascii="Calibri" w:hAnsi="Calibri" w:cs="Calibri"/>
          <w:sz w:val="24"/>
          <w:szCs w:val="24"/>
        </w:rPr>
        <w:t xml:space="preserve"> (</w:t>
      </w:r>
      <w:r w:rsidR="004164F4" w:rsidRPr="00F14293">
        <w:rPr>
          <w:rFonts w:ascii="Calibri" w:hAnsi="Calibri" w:cs="Calibri"/>
          <w:sz w:val="24"/>
          <w:szCs w:val="24"/>
        </w:rPr>
        <w:t>5.36</w:t>
      </w:r>
      <w:r w:rsidRPr="00F14293">
        <w:rPr>
          <w:rFonts w:ascii="Calibri" w:hAnsi="Calibri" w:cs="Calibri"/>
          <w:sz w:val="24"/>
          <w:szCs w:val="24"/>
        </w:rPr>
        <w:t xml:space="preserve">%) and 2-6 days per week by </w:t>
      </w:r>
      <w:r w:rsidR="004164F4" w:rsidRPr="00F14293">
        <w:rPr>
          <w:rFonts w:ascii="Calibri" w:hAnsi="Calibri" w:cs="Calibri"/>
          <w:sz w:val="24"/>
          <w:szCs w:val="24"/>
        </w:rPr>
        <w:t>3</w:t>
      </w:r>
      <w:r w:rsidRPr="00F14293">
        <w:rPr>
          <w:rFonts w:ascii="Calibri" w:hAnsi="Calibri" w:cs="Calibri"/>
          <w:sz w:val="24"/>
          <w:szCs w:val="24"/>
        </w:rPr>
        <w:t xml:space="preserve"> (</w:t>
      </w:r>
      <w:r w:rsidR="004164F4" w:rsidRPr="00F14293">
        <w:rPr>
          <w:rFonts w:ascii="Calibri" w:hAnsi="Calibri" w:cs="Calibri"/>
          <w:sz w:val="24"/>
          <w:szCs w:val="24"/>
        </w:rPr>
        <w:t>2.68</w:t>
      </w:r>
      <w:r w:rsidRPr="00F14293">
        <w:rPr>
          <w:rFonts w:ascii="Calibri" w:hAnsi="Calibri" w:cs="Calibri"/>
          <w:sz w:val="24"/>
          <w:szCs w:val="24"/>
        </w:rPr>
        <w:t>%) participants with significant association of male gender with no use (p=0</w:t>
      </w:r>
      <w:r w:rsidR="001755F9" w:rsidRPr="00F14293">
        <w:rPr>
          <w:rFonts w:ascii="Calibri" w:hAnsi="Calibri" w:cs="Calibri"/>
          <w:sz w:val="24"/>
          <w:szCs w:val="24"/>
        </w:rPr>
        <w:t>.</w:t>
      </w:r>
      <w:r w:rsidRPr="00F14293">
        <w:rPr>
          <w:rFonts w:ascii="Calibri" w:hAnsi="Calibri" w:cs="Calibri"/>
          <w:sz w:val="24"/>
          <w:szCs w:val="24"/>
        </w:rPr>
        <w:t>009), negative not significant correlation with the age (R=-</w:t>
      </w:r>
      <w:r w:rsidRPr="00F14293">
        <w:rPr>
          <w:rFonts w:cstheme="minorHAnsi"/>
          <w:sz w:val="24"/>
          <w:szCs w:val="24"/>
        </w:rPr>
        <w:t>0</w:t>
      </w:r>
      <w:r w:rsidR="001755F9" w:rsidRPr="00F14293">
        <w:rPr>
          <w:rFonts w:cstheme="minorHAnsi"/>
          <w:sz w:val="24"/>
          <w:szCs w:val="24"/>
        </w:rPr>
        <w:t>.</w:t>
      </w:r>
      <w:r w:rsidRPr="00F14293">
        <w:rPr>
          <w:rFonts w:cstheme="minorHAnsi"/>
          <w:sz w:val="24"/>
          <w:szCs w:val="24"/>
        </w:rPr>
        <w:t>073; p=0</w:t>
      </w:r>
      <w:r w:rsidR="001755F9" w:rsidRPr="00F14293">
        <w:rPr>
          <w:rFonts w:cstheme="minorHAnsi"/>
          <w:sz w:val="24"/>
          <w:szCs w:val="24"/>
        </w:rPr>
        <w:t>.</w:t>
      </w:r>
      <w:r w:rsidRPr="00F14293">
        <w:rPr>
          <w:rFonts w:cstheme="minorHAnsi"/>
          <w:sz w:val="24"/>
          <w:szCs w:val="24"/>
        </w:rPr>
        <w:t>445) and positive not significant correlation with the duration of opioid dependence (R=0</w:t>
      </w:r>
      <w:r w:rsidR="001755F9" w:rsidRPr="00F14293">
        <w:rPr>
          <w:rFonts w:cstheme="minorHAnsi"/>
          <w:sz w:val="24"/>
          <w:szCs w:val="24"/>
        </w:rPr>
        <w:t>.</w:t>
      </w:r>
      <w:r w:rsidRPr="00F14293">
        <w:rPr>
          <w:rFonts w:cstheme="minorHAnsi"/>
          <w:sz w:val="24"/>
          <w:szCs w:val="24"/>
        </w:rPr>
        <w:t>027; p=0</w:t>
      </w:r>
      <w:r w:rsidR="001755F9" w:rsidRPr="00F14293">
        <w:rPr>
          <w:rFonts w:cstheme="minorHAnsi"/>
          <w:sz w:val="24"/>
          <w:szCs w:val="24"/>
        </w:rPr>
        <w:t>.</w:t>
      </w:r>
      <w:r w:rsidRPr="00F14293">
        <w:rPr>
          <w:rFonts w:cstheme="minorHAnsi"/>
          <w:sz w:val="24"/>
          <w:szCs w:val="24"/>
        </w:rPr>
        <w:t>774)</w:t>
      </w:r>
      <w:r w:rsidRPr="00F14293">
        <w:rPr>
          <w:rFonts w:cstheme="minorHAnsi"/>
          <w:bCs/>
          <w:sz w:val="24"/>
          <w:szCs w:val="24"/>
        </w:rPr>
        <w:t>.</w:t>
      </w:r>
    </w:p>
    <w:p w14:paraId="1BAB8373" w14:textId="77777777" w:rsidR="00656960" w:rsidRPr="0046285A" w:rsidRDefault="00656960" w:rsidP="00656960">
      <w:pPr>
        <w:jc w:val="both"/>
        <w:rPr>
          <w:rStyle w:val="fontstyle01"/>
          <w:rFonts w:ascii="Calibri" w:hAnsi="Calibri" w:cs="Calibri"/>
          <w:color w:val="auto"/>
          <w:sz w:val="24"/>
          <w:szCs w:val="24"/>
        </w:rPr>
      </w:pPr>
      <w:r w:rsidRPr="0046285A">
        <w:rPr>
          <w:rStyle w:val="fontstyle01"/>
          <w:rFonts w:ascii="Calibri" w:hAnsi="Calibri" w:cs="Calibri"/>
          <w:color w:val="auto"/>
          <w:sz w:val="24"/>
          <w:szCs w:val="24"/>
        </w:rPr>
        <w:t>Conclusions</w:t>
      </w:r>
    </w:p>
    <w:p w14:paraId="1DDE8668" w14:textId="77777777" w:rsidR="00656960" w:rsidRPr="0046285A" w:rsidRDefault="00656960" w:rsidP="00656960">
      <w:pPr>
        <w:jc w:val="both"/>
        <w:rPr>
          <w:rStyle w:val="fontstyle01"/>
          <w:rFonts w:ascii="Calibri" w:hAnsi="Calibri" w:cs="Calibri"/>
          <w:b w:val="0"/>
          <w:bCs w:val="0"/>
          <w:color w:val="auto"/>
          <w:sz w:val="24"/>
          <w:szCs w:val="24"/>
          <w:lang w:val="mk-MK"/>
        </w:rPr>
      </w:pPr>
      <w:r w:rsidRPr="0046285A">
        <w:rPr>
          <w:rStyle w:val="fontstyle01"/>
          <w:rFonts w:ascii="Calibri" w:hAnsi="Calibri" w:cs="Calibri"/>
          <w:b w:val="0"/>
          <w:bCs w:val="0"/>
          <w:color w:val="auto"/>
          <w:sz w:val="24"/>
          <w:szCs w:val="24"/>
        </w:rPr>
        <w:lastRenderedPageBreak/>
        <w:t>Before starting treatment of opioid use disorder with buprenorphine, more than half of the patients had a permanent use of cannabis, while more than a third use amphetamines. After initiation of buprenorphine treatment, although some of the patients occasionally use cannabis and amphetamines, the permanent use of these psychoactive substances is reduced</w:t>
      </w:r>
      <w:r w:rsidRPr="0046285A">
        <w:rPr>
          <w:rStyle w:val="fontstyle01"/>
          <w:rFonts w:ascii="Calibri" w:hAnsi="Calibri" w:cs="Calibri"/>
          <w:b w:val="0"/>
          <w:bCs w:val="0"/>
          <w:color w:val="auto"/>
          <w:sz w:val="24"/>
          <w:szCs w:val="24"/>
          <w:lang w:val="mk-MK"/>
        </w:rPr>
        <w:t>.</w:t>
      </w:r>
    </w:p>
    <w:p w14:paraId="7CD6FD06" w14:textId="7A46BFDA" w:rsidR="00656960" w:rsidRPr="007074CE" w:rsidRDefault="00656960" w:rsidP="0065696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074CE">
        <w:rPr>
          <w:rFonts w:ascii="Calibri" w:hAnsi="Calibri" w:cs="Calibri"/>
          <w:b/>
          <w:bCs/>
          <w:sz w:val="24"/>
          <w:szCs w:val="24"/>
        </w:rPr>
        <w:t>Key</w:t>
      </w:r>
      <w:r w:rsidR="00A76928">
        <w:rPr>
          <w:rFonts w:ascii="Calibri" w:hAnsi="Calibri" w:cs="Calibri"/>
          <w:b/>
          <w:bCs/>
          <w:sz w:val="24"/>
          <w:szCs w:val="24"/>
        </w:rPr>
        <w:t>w</w:t>
      </w:r>
      <w:r w:rsidRPr="007074CE">
        <w:rPr>
          <w:rFonts w:ascii="Calibri" w:hAnsi="Calibri" w:cs="Calibri"/>
          <w:b/>
          <w:bCs/>
          <w:sz w:val="24"/>
          <w:szCs w:val="24"/>
        </w:rPr>
        <w:t xml:space="preserve">ords: </w:t>
      </w:r>
      <w:r w:rsidRPr="00A76928">
        <w:rPr>
          <w:rFonts w:ascii="Calibri" w:hAnsi="Calibri" w:cs="Calibri"/>
          <w:sz w:val="24"/>
          <w:szCs w:val="24"/>
        </w:rPr>
        <w:t>buprenorphine, cannabis, amphetamine, frequency</w:t>
      </w:r>
    </w:p>
    <w:p w14:paraId="5EB5C6B0" w14:textId="77777777" w:rsidR="00656960" w:rsidRPr="007074CE" w:rsidRDefault="00656960" w:rsidP="00656960">
      <w:pPr>
        <w:jc w:val="both"/>
        <w:rPr>
          <w:rFonts w:cstheme="minorHAnsi"/>
          <w:bCs/>
          <w:sz w:val="24"/>
          <w:szCs w:val="24"/>
        </w:rPr>
      </w:pPr>
    </w:p>
    <w:p w14:paraId="7E944359" w14:textId="77777777" w:rsidR="00656960" w:rsidRPr="007074CE" w:rsidRDefault="00656960" w:rsidP="00656960">
      <w:pPr>
        <w:jc w:val="both"/>
        <w:rPr>
          <w:rFonts w:cstheme="minorHAnsi"/>
          <w:bCs/>
          <w:sz w:val="24"/>
          <w:szCs w:val="24"/>
        </w:rPr>
      </w:pPr>
    </w:p>
    <w:p w14:paraId="18E89F60" w14:textId="77777777" w:rsidR="00656960" w:rsidRPr="007074CE" w:rsidRDefault="00656960" w:rsidP="00656960">
      <w:pPr>
        <w:jc w:val="both"/>
        <w:rPr>
          <w:rFonts w:cstheme="minorHAnsi"/>
          <w:bCs/>
          <w:sz w:val="24"/>
          <w:szCs w:val="24"/>
        </w:rPr>
      </w:pPr>
    </w:p>
    <w:p w14:paraId="2F36EB09" w14:textId="77777777" w:rsidR="00656960" w:rsidRPr="007074CE" w:rsidRDefault="00656960" w:rsidP="00656960">
      <w:pPr>
        <w:jc w:val="both"/>
        <w:rPr>
          <w:rFonts w:cstheme="minorHAnsi"/>
          <w:bCs/>
          <w:sz w:val="24"/>
          <w:szCs w:val="24"/>
        </w:rPr>
      </w:pPr>
    </w:p>
    <w:p w14:paraId="68E384D8" w14:textId="77777777" w:rsidR="00656960" w:rsidRPr="007074CE" w:rsidRDefault="00656960" w:rsidP="00656960">
      <w:pPr>
        <w:jc w:val="both"/>
        <w:rPr>
          <w:rFonts w:cstheme="minorHAnsi"/>
          <w:bCs/>
          <w:sz w:val="24"/>
          <w:szCs w:val="24"/>
        </w:rPr>
      </w:pPr>
    </w:p>
    <w:bookmarkEnd w:id="0"/>
    <w:p w14:paraId="7B6C44BB" w14:textId="77777777" w:rsidR="00656960" w:rsidRPr="007074CE" w:rsidRDefault="00656960" w:rsidP="00656960">
      <w:pPr>
        <w:rPr>
          <w:rFonts w:cstheme="minorHAnsi"/>
          <w:color w:val="FF0000"/>
          <w:sz w:val="24"/>
          <w:szCs w:val="24"/>
        </w:rPr>
      </w:pPr>
    </w:p>
    <w:p w14:paraId="247686A7" w14:textId="12CB241B" w:rsidR="0001021E" w:rsidRPr="00656960" w:rsidRDefault="0001021E" w:rsidP="00656960"/>
    <w:sectPr w:rsidR="0001021E" w:rsidRPr="00656960" w:rsidSect="009D5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Std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D3"/>
    <w:rsid w:val="0001021E"/>
    <w:rsid w:val="00070114"/>
    <w:rsid w:val="0008169C"/>
    <w:rsid w:val="000836D5"/>
    <w:rsid w:val="001755F9"/>
    <w:rsid w:val="004164F4"/>
    <w:rsid w:val="0046285A"/>
    <w:rsid w:val="005D2B54"/>
    <w:rsid w:val="00647EFB"/>
    <w:rsid w:val="00656960"/>
    <w:rsid w:val="008160C8"/>
    <w:rsid w:val="008E6E68"/>
    <w:rsid w:val="00965E12"/>
    <w:rsid w:val="0097184C"/>
    <w:rsid w:val="009C65D3"/>
    <w:rsid w:val="009D5090"/>
    <w:rsid w:val="00A604B3"/>
    <w:rsid w:val="00A76928"/>
    <w:rsid w:val="00B26761"/>
    <w:rsid w:val="00B843AA"/>
    <w:rsid w:val="00BB5FAE"/>
    <w:rsid w:val="00D84363"/>
    <w:rsid w:val="00D9104A"/>
    <w:rsid w:val="00F14293"/>
    <w:rsid w:val="00F4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89B8"/>
  <w15:chartTrackingRefBased/>
  <w15:docId w15:val="{1556CD58-2038-4F80-A592-6A46C558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60"/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56960"/>
    <w:rPr>
      <w:rFonts w:ascii="TimesLTStd-Bold" w:hAnsi="TimesLTStd-Bold" w:hint="default"/>
      <w:b/>
      <w:bCs/>
      <w:i w:val="0"/>
      <w:iCs w:val="0"/>
      <w:color w:val="71181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Simonovska</dc:creator>
  <cp:keywords/>
  <dc:description/>
  <cp:lastModifiedBy>Natasha Simonovska</cp:lastModifiedBy>
  <cp:revision>8</cp:revision>
  <dcterms:created xsi:type="dcterms:W3CDTF">2024-09-24T12:27:00Z</dcterms:created>
  <dcterms:modified xsi:type="dcterms:W3CDTF">2024-09-24T14:54:00Z</dcterms:modified>
</cp:coreProperties>
</file>