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EA" w:rsidRPr="006901EA" w:rsidRDefault="006901EA" w:rsidP="006901EA">
      <w:pPr>
        <w:jc w:val="right"/>
        <w:rPr>
          <w:lang w:val="mk-MK"/>
        </w:rPr>
      </w:pPr>
      <w:r>
        <w:rPr>
          <w:lang w:val="mk-MK"/>
        </w:rPr>
        <w:t>15.09.2018</w:t>
      </w:r>
    </w:p>
    <w:p w:rsidR="006901EA" w:rsidRPr="00DF541E" w:rsidRDefault="00DF541E" w:rsidP="006901EA">
      <w:pPr>
        <w:jc w:val="right"/>
        <w:rPr>
          <w:lang w:val="en-US"/>
        </w:rPr>
      </w:pPr>
      <w:r w:rsidRPr="005E31FF">
        <w:rPr>
          <w:highlight w:val="yellow"/>
          <w:lang w:val="mk-MK"/>
        </w:rPr>
        <w:t>Искра Тасевска</w:t>
      </w:r>
    </w:p>
    <w:p w:rsidR="006901EA" w:rsidRPr="000F06B0" w:rsidRDefault="006901EA" w:rsidP="006901EA">
      <w:pPr>
        <w:jc w:val="right"/>
        <w:rPr>
          <w:lang w:val="en-US"/>
        </w:rPr>
      </w:pPr>
    </w:p>
    <w:p w:rsidR="006901EA" w:rsidRDefault="006901EA" w:rsidP="006901EA">
      <w:pPr>
        <w:jc w:val="right"/>
        <w:rPr>
          <w:lang w:val="mk-MK"/>
        </w:rPr>
      </w:pPr>
    </w:p>
    <w:p w:rsidR="006901EA" w:rsidRDefault="006901EA" w:rsidP="006901EA">
      <w:pPr>
        <w:spacing w:line="360" w:lineRule="auto"/>
        <w:rPr>
          <w:lang w:val="en-US"/>
        </w:rPr>
      </w:pPr>
      <w:r w:rsidRPr="006901EA">
        <w:rPr>
          <w:b/>
          <w:lang w:val="mk-MK"/>
        </w:rPr>
        <w:t xml:space="preserve">МОНОЛОГИЧНОСТ. </w:t>
      </w:r>
      <w:r w:rsidR="008569C9">
        <w:rPr>
          <w:lang w:val="mk-MK"/>
        </w:rPr>
        <w:t>Разбирањето на феноменот на м</w:t>
      </w:r>
      <w:r w:rsidR="00ED3473">
        <w:rPr>
          <w:lang w:val="mk-MK"/>
        </w:rPr>
        <w:t>онологичноста нужно подразбира</w:t>
      </w:r>
      <w:r w:rsidR="00514AE6">
        <w:rPr>
          <w:lang w:val="mk-MK"/>
        </w:rPr>
        <w:t xml:space="preserve"> разгледување на </w:t>
      </w:r>
      <w:r w:rsidR="0084155A">
        <w:rPr>
          <w:lang w:val="mk-MK"/>
        </w:rPr>
        <w:t>неговата</w:t>
      </w:r>
      <w:r w:rsidR="00ED3473">
        <w:rPr>
          <w:lang w:val="mk-MK"/>
        </w:rPr>
        <w:t xml:space="preserve"> </w:t>
      </w:r>
      <w:r w:rsidR="008569C9">
        <w:rPr>
          <w:lang w:val="mk-MK"/>
        </w:rPr>
        <w:t>корелација со дијалогичноста (Ќулавкова</w:t>
      </w:r>
      <w:r w:rsidR="005E31FF">
        <w:rPr>
          <w:lang w:val="mk-MK"/>
        </w:rPr>
        <w:t>,</w:t>
      </w:r>
      <w:r w:rsidR="00BC536C">
        <w:rPr>
          <w:lang w:val="mk-MK"/>
        </w:rPr>
        <w:t xml:space="preserve"> 2007: 356</w:t>
      </w:r>
      <w:r w:rsidR="008569C9">
        <w:rPr>
          <w:lang w:val="mk-MK"/>
        </w:rPr>
        <w:t xml:space="preserve">). За хуманистичките филозофи и теоретичари на книжевноста од рангот на Хајдегер, Бахтин и др., </w:t>
      </w:r>
      <w:r w:rsidR="0084155A">
        <w:rPr>
          <w:lang w:val="mk-MK"/>
        </w:rPr>
        <w:t xml:space="preserve">монологичноста претставува </w:t>
      </w:r>
      <w:r w:rsidR="008569C9">
        <w:rPr>
          <w:lang w:val="mk-MK"/>
        </w:rPr>
        <w:t>теориска апстракција, која е можна</w:t>
      </w:r>
      <w:r w:rsidR="0084155A">
        <w:rPr>
          <w:lang w:val="mk-MK"/>
        </w:rPr>
        <w:t xml:space="preserve"> само</w:t>
      </w:r>
      <w:r w:rsidR="008569C9">
        <w:rPr>
          <w:lang w:val="mk-MK"/>
        </w:rPr>
        <w:t xml:space="preserve"> во лабораториски услови. За таквата природа на монологичноста сведоч</w:t>
      </w:r>
      <w:r w:rsidR="0084155A">
        <w:rPr>
          <w:lang w:val="mk-MK"/>
        </w:rPr>
        <w:t>и исказот на Бахтин, каде тој истакнува дека природата на ж</w:t>
      </w:r>
      <w:r w:rsidR="00CD289D">
        <w:rPr>
          <w:lang w:val="mk-MK"/>
        </w:rPr>
        <w:t>ивотот е по дефиниција дијалошки</w:t>
      </w:r>
      <w:r w:rsidR="0084155A">
        <w:rPr>
          <w:lang w:val="mk-MK"/>
        </w:rPr>
        <w:t xml:space="preserve">, </w:t>
      </w:r>
      <w:r w:rsidR="00CD289D">
        <w:rPr>
          <w:lang w:val="mk-MK"/>
        </w:rPr>
        <w:t xml:space="preserve">бидејќи </w:t>
      </w:r>
      <w:r w:rsidR="0084155A">
        <w:rPr>
          <w:lang w:val="mk-MK"/>
        </w:rPr>
        <w:t>автентичниот живот на човекот не може да се замисли како монолошко „опредметување“ на дијалошката реч (</w:t>
      </w:r>
      <w:r w:rsidR="0084155A">
        <w:rPr>
          <w:lang w:val="en-US"/>
        </w:rPr>
        <w:t>Bajtin</w:t>
      </w:r>
      <w:r w:rsidR="005E31FF">
        <w:rPr>
          <w:lang w:val="mk-MK"/>
        </w:rPr>
        <w:t>,</w:t>
      </w:r>
      <w:r w:rsidR="0084155A">
        <w:rPr>
          <w:lang w:val="en-US"/>
        </w:rPr>
        <w:t xml:space="preserve"> 1999: 334</w:t>
      </w:r>
      <w:r w:rsidR="0084155A">
        <w:rPr>
          <w:lang w:val="mk-MK"/>
        </w:rPr>
        <w:t>)</w:t>
      </w:r>
      <w:r w:rsidR="0084155A">
        <w:rPr>
          <w:lang w:val="en-US"/>
        </w:rPr>
        <w:t xml:space="preserve">. </w:t>
      </w:r>
    </w:p>
    <w:p w:rsidR="000A2D98" w:rsidRDefault="0084155A" w:rsidP="00A94344">
      <w:pPr>
        <w:spacing w:line="360" w:lineRule="auto"/>
        <w:rPr>
          <w:lang w:val="mk-MK"/>
        </w:rPr>
      </w:pPr>
      <w:r>
        <w:rPr>
          <w:lang w:val="en-US"/>
        </w:rPr>
        <w:tab/>
      </w:r>
      <w:r>
        <w:rPr>
          <w:lang w:val="mk-MK"/>
        </w:rPr>
        <w:t xml:space="preserve">Уште во своите рани трудови, насочени превенствено кон проучување на специфичностите на </w:t>
      </w:r>
      <w:r w:rsidR="00686B50">
        <w:rPr>
          <w:lang w:val="mk-MK"/>
        </w:rPr>
        <w:t xml:space="preserve">јазикот и </w:t>
      </w:r>
      <w:r w:rsidR="00223C20">
        <w:rPr>
          <w:lang w:val="mk-MK"/>
        </w:rPr>
        <w:t xml:space="preserve">на </w:t>
      </w:r>
      <w:r>
        <w:rPr>
          <w:lang w:val="mk-MK"/>
        </w:rPr>
        <w:t>литер</w:t>
      </w:r>
      <w:r w:rsidR="00514AE6">
        <w:rPr>
          <w:lang w:val="mk-MK"/>
        </w:rPr>
        <w:t>а</w:t>
      </w:r>
      <w:r>
        <w:rPr>
          <w:lang w:val="mk-MK"/>
        </w:rPr>
        <w:t xml:space="preserve">турата, </w:t>
      </w:r>
      <w:r w:rsidR="002353BF">
        <w:rPr>
          <w:lang w:val="mk-MK"/>
        </w:rPr>
        <w:t xml:space="preserve">Валентин Волошинов </w:t>
      </w:r>
      <w:r>
        <w:rPr>
          <w:lang w:val="mk-MK"/>
        </w:rPr>
        <w:t>ја одредува</w:t>
      </w:r>
      <w:r w:rsidR="00DF458C">
        <w:rPr>
          <w:lang w:val="mk-MK"/>
        </w:rPr>
        <w:t xml:space="preserve"> монологичноста како „природна апстракција“</w:t>
      </w:r>
      <w:r w:rsidR="002353BF">
        <w:rPr>
          <w:lang w:val="mk-MK"/>
        </w:rPr>
        <w:t xml:space="preserve">, </w:t>
      </w:r>
      <w:r w:rsidR="00925FE3">
        <w:rPr>
          <w:lang w:val="mk-MK"/>
        </w:rPr>
        <w:t>својствена за лингвистичките проучувања</w:t>
      </w:r>
      <w:r w:rsidR="00DF458C">
        <w:rPr>
          <w:lang w:val="mk-MK"/>
        </w:rPr>
        <w:t xml:space="preserve"> (</w:t>
      </w:r>
      <w:r w:rsidR="00DF458C">
        <w:rPr>
          <w:lang w:val="en-US"/>
        </w:rPr>
        <w:t>Bahtin</w:t>
      </w:r>
      <w:r w:rsidR="005E31FF">
        <w:rPr>
          <w:lang w:val="mk-MK"/>
        </w:rPr>
        <w:t>,</w:t>
      </w:r>
      <w:r w:rsidR="00DF458C">
        <w:rPr>
          <w:lang w:val="en-US"/>
        </w:rPr>
        <w:t xml:space="preserve"> 1980: 79</w:t>
      </w:r>
      <w:r w:rsidR="00DF458C">
        <w:rPr>
          <w:lang w:val="mk-MK"/>
        </w:rPr>
        <w:t>)</w:t>
      </w:r>
      <w:r w:rsidR="00DF458C">
        <w:rPr>
          <w:lang w:val="en-US"/>
        </w:rPr>
        <w:t xml:space="preserve">. </w:t>
      </w:r>
      <w:r w:rsidR="00DF458C">
        <w:rPr>
          <w:lang w:val="mk-MK"/>
        </w:rPr>
        <w:t>Тоа значи дека таа постои како една теоретска можност, видл</w:t>
      </w:r>
      <w:r w:rsidR="00CD289D">
        <w:rPr>
          <w:lang w:val="mk-MK"/>
        </w:rPr>
        <w:t xml:space="preserve">ива во </w:t>
      </w:r>
      <w:r w:rsidR="00DF458C">
        <w:rPr>
          <w:lang w:val="mk-MK"/>
        </w:rPr>
        <w:t xml:space="preserve">историските споменици, мртвите/пишани јазици итн., но дури и тие сведочат за наследството од претходниците, </w:t>
      </w:r>
      <w:r w:rsidR="00A94344">
        <w:rPr>
          <w:lang w:val="mk-MK"/>
        </w:rPr>
        <w:t xml:space="preserve">кое е </w:t>
      </w:r>
      <w:r w:rsidR="00DF458C">
        <w:rPr>
          <w:lang w:val="mk-MK"/>
        </w:rPr>
        <w:t>впишано во нивната основа.</w:t>
      </w:r>
      <w:r w:rsidR="00686B50">
        <w:rPr>
          <w:lang w:val="mk-MK"/>
        </w:rPr>
        <w:t xml:space="preserve"> </w:t>
      </w:r>
      <w:r w:rsidR="00223C20">
        <w:rPr>
          <w:lang w:val="mk-MK"/>
        </w:rPr>
        <w:t xml:space="preserve">Од друга страна, монологичноста како концепт добива дополнителни значења во истражувањата на </w:t>
      </w:r>
      <w:r w:rsidR="002353BF">
        <w:rPr>
          <w:lang w:val="mk-MK"/>
        </w:rPr>
        <w:t xml:space="preserve">Павел </w:t>
      </w:r>
      <w:r w:rsidR="00686B50">
        <w:rPr>
          <w:lang w:val="mk-MK"/>
        </w:rPr>
        <w:t xml:space="preserve">Медведев и </w:t>
      </w:r>
      <w:r w:rsidR="00223C20">
        <w:rPr>
          <w:lang w:val="mk-MK"/>
        </w:rPr>
        <w:t xml:space="preserve">на </w:t>
      </w:r>
      <w:r w:rsidR="002353BF">
        <w:rPr>
          <w:lang w:val="mk-MK"/>
        </w:rPr>
        <w:t xml:space="preserve">Михаил </w:t>
      </w:r>
      <w:r w:rsidR="00223C20">
        <w:rPr>
          <w:lang w:val="mk-MK"/>
        </w:rPr>
        <w:t>Бахтин з</w:t>
      </w:r>
      <w:r w:rsidR="00686B50">
        <w:rPr>
          <w:lang w:val="mk-MK"/>
        </w:rPr>
        <w:t>а знакот како предуслов за идеологијата и за идеолошкото постоење на човекот, односно за неговата материјална и душевна појавност (</w:t>
      </w:r>
      <w:r w:rsidR="00686B50">
        <w:rPr>
          <w:lang w:val="en-US"/>
        </w:rPr>
        <w:t>Medvedev</w:t>
      </w:r>
      <w:r w:rsidR="005E31FF">
        <w:rPr>
          <w:lang w:val="mk-MK"/>
        </w:rPr>
        <w:t>,</w:t>
      </w:r>
      <w:r w:rsidR="00686B50">
        <w:rPr>
          <w:lang w:val="en-US"/>
        </w:rPr>
        <w:t xml:space="preserve"> 1976: 10-20</w:t>
      </w:r>
      <w:r w:rsidR="00686B50">
        <w:rPr>
          <w:lang w:val="mk-MK"/>
        </w:rPr>
        <w:t>). Значењето не постои надвор од општес</w:t>
      </w:r>
      <w:r w:rsidR="00A94344">
        <w:rPr>
          <w:lang w:val="mk-MK"/>
        </w:rPr>
        <w:t>твената поврзаност на човештвото,</w:t>
      </w:r>
      <w:r w:rsidR="00A94344">
        <w:rPr>
          <w:lang w:val="en-US"/>
        </w:rPr>
        <w:t xml:space="preserve"> па </w:t>
      </w:r>
      <w:r w:rsidR="00A94344">
        <w:rPr>
          <w:lang w:val="mk-MK"/>
        </w:rPr>
        <w:t>обидот да се дефинира нешто што само теоретски може да се нарече транцендентална или индивидуална</w:t>
      </w:r>
      <w:r w:rsidR="00514AE6">
        <w:rPr>
          <w:lang w:val="mk-MK"/>
        </w:rPr>
        <w:t xml:space="preserve"> (монолошка)</w:t>
      </w:r>
      <w:r w:rsidR="00A94344">
        <w:rPr>
          <w:lang w:val="mk-MK"/>
        </w:rPr>
        <w:t xml:space="preserve"> свест</w:t>
      </w:r>
      <w:r w:rsidR="00223C20">
        <w:rPr>
          <w:lang w:val="mk-MK"/>
        </w:rPr>
        <w:t xml:space="preserve"> е, во суштина, </w:t>
      </w:r>
      <w:r w:rsidR="00514AE6">
        <w:rPr>
          <w:lang w:val="mk-MK"/>
        </w:rPr>
        <w:t>осуден на неуспех</w:t>
      </w:r>
      <w:r w:rsidR="00925FE3">
        <w:rPr>
          <w:lang w:val="mk-MK"/>
        </w:rPr>
        <w:t xml:space="preserve">. Полемизирајќи со </w:t>
      </w:r>
      <w:r w:rsidR="00A94344">
        <w:rPr>
          <w:lang w:val="mk-MK"/>
        </w:rPr>
        <w:t>ставовите на германскиот филозоф Вил</w:t>
      </w:r>
      <w:r w:rsidR="002353BF">
        <w:rPr>
          <w:lang w:val="mk-MK"/>
        </w:rPr>
        <w:t>хелм Дилтај, Волошинов ја преобразува</w:t>
      </w:r>
      <w:r w:rsidR="00A94344">
        <w:rPr>
          <w:lang w:val="mk-MK"/>
        </w:rPr>
        <w:t xml:space="preserve"> темелн</w:t>
      </w:r>
      <w:r w:rsidR="00925FE3">
        <w:rPr>
          <w:lang w:val="mk-MK"/>
        </w:rPr>
        <w:t>ата претпоставка за индивидуалнос</w:t>
      </w:r>
      <w:r w:rsidR="00A94344">
        <w:rPr>
          <w:lang w:val="mk-MK"/>
        </w:rPr>
        <w:t xml:space="preserve">та </w:t>
      </w:r>
      <w:r w:rsidR="00925FE3">
        <w:rPr>
          <w:lang w:val="mk-MK"/>
        </w:rPr>
        <w:t xml:space="preserve">на </w:t>
      </w:r>
      <w:r w:rsidR="00A94344">
        <w:rPr>
          <w:lang w:val="mk-MK"/>
        </w:rPr>
        <w:t>психа</w:t>
      </w:r>
      <w:r w:rsidR="00925FE3">
        <w:rPr>
          <w:lang w:val="mk-MK"/>
        </w:rPr>
        <w:t>та, тврде</w:t>
      </w:r>
      <w:r w:rsidR="00A94344">
        <w:rPr>
          <w:lang w:val="mk-MK"/>
        </w:rPr>
        <w:t xml:space="preserve">јќи </w:t>
      </w:r>
      <w:r w:rsidR="00925FE3">
        <w:rPr>
          <w:lang w:val="mk-MK"/>
        </w:rPr>
        <w:t xml:space="preserve">дека </w:t>
      </w:r>
      <w:r w:rsidR="00A94344">
        <w:rPr>
          <w:lang w:val="mk-MK"/>
        </w:rPr>
        <w:t>„стварноста на внатрешната психа е стварноста на знакот“</w:t>
      </w:r>
      <w:r w:rsidR="00925FE3">
        <w:rPr>
          <w:lang w:val="mk-MK"/>
        </w:rPr>
        <w:t xml:space="preserve">. </w:t>
      </w:r>
      <w:r w:rsidR="00CD289D">
        <w:rPr>
          <w:lang w:val="mk-MK"/>
        </w:rPr>
        <w:t xml:space="preserve">Можеби само зборот на првиот човек, како што забележува </w:t>
      </w:r>
      <w:r w:rsidR="00223C20">
        <w:rPr>
          <w:lang w:val="mk-MK"/>
        </w:rPr>
        <w:t xml:space="preserve">подоцна </w:t>
      </w:r>
      <w:r w:rsidR="00CD289D">
        <w:rPr>
          <w:lang w:val="mk-MK"/>
        </w:rPr>
        <w:t>Бахтин, се појавил во светот без да му претходат други зборови.</w:t>
      </w:r>
    </w:p>
    <w:p w:rsidR="00CD289D" w:rsidRDefault="00CD289D" w:rsidP="00A94344">
      <w:pPr>
        <w:spacing w:line="360" w:lineRule="auto"/>
        <w:rPr>
          <w:lang w:val="en-US"/>
        </w:rPr>
      </w:pPr>
      <w:r>
        <w:rPr>
          <w:lang w:val="mk-MK"/>
        </w:rPr>
        <w:tab/>
        <w:t>Сфаќањето на монологичноста</w:t>
      </w:r>
      <w:r w:rsidR="002353BF">
        <w:rPr>
          <w:lang w:val="mk-MK"/>
        </w:rPr>
        <w:t xml:space="preserve"> Бахтин го</w:t>
      </w:r>
      <w:r>
        <w:rPr>
          <w:lang w:val="mk-MK"/>
        </w:rPr>
        <w:t xml:space="preserve"> проширува </w:t>
      </w:r>
      <w:r w:rsidR="0052090C">
        <w:rPr>
          <w:lang w:val="mk-MK"/>
        </w:rPr>
        <w:t>и во врска со природата на полифоничниот роман на Достоевски. Од една страна, таа е сфатена како „филозофска монологизација“ во пристапите кон творештвото на Достоевски</w:t>
      </w:r>
      <w:r w:rsidR="003D58F0">
        <w:rPr>
          <w:lang w:val="mk-MK"/>
        </w:rPr>
        <w:t xml:space="preserve">. Таквите пристапи </w:t>
      </w:r>
      <w:r w:rsidR="003D01F4">
        <w:rPr>
          <w:lang w:val="mk-MK"/>
        </w:rPr>
        <w:t>го сметаат неговото дело како одлично психолошко портретирање</w:t>
      </w:r>
      <w:r w:rsidR="003D58F0">
        <w:rPr>
          <w:lang w:val="mk-MK"/>
        </w:rPr>
        <w:t>, не разбирајќи го поширокиот идеолошки хоризонт на неговите дела</w:t>
      </w:r>
      <w:r w:rsidR="00514AE6">
        <w:rPr>
          <w:lang w:val="mk-MK"/>
        </w:rPr>
        <w:t>. Од друга страна</w:t>
      </w:r>
      <w:r w:rsidR="0052090C">
        <w:rPr>
          <w:lang w:val="mk-MK"/>
        </w:rPr>
        <w:t xml:space="preserve"> пак, </w:t>
      </w:r>
      <w:r w:rsidR="00442CF8">
        <w:rPr>
          <w:lang w:val="mk-MK"/>
        </w:rPr>
        <w:t xml:space="preserve">монологичноста се објаснува во контекст на различните жанровски и реторички </w:t>
      </w:r>
      <w:r w:rsidR="00442CF8">
        <w:rPr>
          <w:lang w:val="mk-MK"/>
        </w:rPr>
        <w:lastRenderedPageBreak/>
        <w:t>облици. Така, наспроти полифонијата од гласови и свести во делата на Достоевски стојат драмските облици, каде дури и дијалозите се развиени во рамките на еден единствен</w:t>
      </w:r>
      <w:r w:rsidR="00223C20">
        <w:rPr>
          <w:lang w:val="mk-MK"/>
        </w:rPr>
        <w:t xml:space="preserve"> (монолошки)</w:t>
      </w:r>
      <w:r w:rsidR="00442CF8">
        <w:rPr>
          <w:lang w:val="mk-MK"/>
        </w:rPr>
        <w:t xml:space="preserve"> </w:t>
      </w:r>
      <w:r w:rsidR="003D01F4">
        <w:rPr>
          <w:lang w:val="mk-MK"/>
        </w:rPr>
        <w:t>авторов план на свеста. Оттука</w:t>
      </w:r>
      <w:r w:rsidR="00223C20">
        <w:rPr>
          <w:lang w:val="mk-MK"/>
        </w:rPr>
        <w:t>,</w:t>
      </w:r>
      <w:r w:rsidR="003D01F4">
        <w:rPr>
          <w:lang w:val="mk-MK"/>
        </w:rPr>
        <w:t xml:space="preserve"> монолошки се и романите на Толстој</w:t>
      </w:r>
      <w:r w:rsidR="007A46E0">
        <w:rPr>
          <w:lang w:val="mk-MK"/>
        </w:rPr>
        <w:t xml:space="preserve"> (</w:t>
      </w:r>
      <w:r w:rsidR="002353BF">
        <w:rPr>
          <w:lang w:val="en-US"/>
        </w:rPr>
        <w:t>Bahtin</w:t>
      </w:r>
      <w:r w:rsidR="005E31FF">
        <w:rPr>
          <w:lang w:val="mk-MK"/>
        </w:rPr>
        <w:t>,</w:t>
      </w:r>
      <w:r w:rsidR="002353BF">
        <w:rPr>
          <w:lang w:val="en-US"/>
        </w:rPr>
        <w:t xml:space="preserve"> 2000: 60</w:t>
      </w:r>
      <w:r w:rsidR="002353BF">
        <w:rPr>
          <w:lang w:val="mk-MK"/>
        </w:rPr>
        <w:t>-</w:t>
      </w:r>
      <w:r w:rsidR="007A46E0">
        <w:rPr>
          <w:lang w:val="en-US"/>
        </w:rPr>
        <w:t>68</w:t>
      </w:r>
      <w:r w:rsidR="007A46E0">
        <w:rPr>
          <w:lang w:val="mk-MK"/>
        </w:rPr>
        <w:t>)</w:t>
      </w:r>
      <w:r w:rsidR="003D01F4">
        <w:rPr>
          <w:lang w:val="mk-MK"/>
        </w:rPr>
        <w:t>, и покрај мноштвото сопоставени ставови и идеи, бидејќи тие ја добиваат својата завршеност во рамките на доминантното авторско гледиште.</w:t>
      </w:r>
    </w:p>
    <w:p w:rsidR="00642F1B" w:rsidRDefault="003D58F0" w:rsidP="00A94344">
      <w:pPr>
        <w:spacing w:line="360" w:lineRule="auto"/>
        <w:rPr>
          <w:lang w:val="mk-MK"/>
        </w:rPr>
      </w:pPr>
      <w:r>
        <w:rPr>
          <w:lang w:val="en-US"/>
        </w:rPr>
        <w:tab/>
      </w:r>
      <w:r>
        <w:rPr>
          <w:lang w:val="mk-MK"/>
        </w:rPr>
        <w:t>Во своите анализи од 30-тите и 40-тите години на 20 век, Бахтин ја развива перцепцијата на монологичноста во рамките на двете главни сопоставени точки во скоро секое жанровско иследување – поезијата наспрема прозата. Тие раз</w:t>
      </w:r>
      <w:r w:rsidR="00DB0442">
        <w:rPr>
          <w:lang w:val="mk-MK"/>
        </w:rPr>
        <w:t>мислувања се во врска со неговиот обид за</w:t>
      </w:r>
      <w:r w:rsidR="00642F1B">
        <w:rPr>
          <w:lang w:val="mk-MK"/>
        </w:rPr>
        <w:t xml:space="preserve"> исц</w:t>
      </w:r>
      <w:r>
        <w:rPr>
          <w:lang w:val="mk-MK"/>
        </w:rPr>
        <w:t>р</w:t>
      </w:r>
      <w:r w:rsidR="00642F1B">
        <w:rPr>
          <w:lang w:val="mk-MK"/>
        </w:rPr>
        <w:t>т</w:t>
      </w:r>
      <w:r w:rsidR="00DB0442">
        <w:rPr>
          <w:lang w:val="mk-MK"/>
        </w:rPr>
        <w:t>ување</w:t>
      </w:r>
      <w:r>
        <w:rPr>
          <w:lang w:val="mk-MK"/>
        </w:rPr>
        <w:t xml:space="preserve"> на жанров</w:t>
      </w:r>
      <w:r w:rsidR="00514AE6">
        <w:rPr>
          <w:lang w:val="mk-MK"/>
        </w:rPr>
        <w:t xml:space="preserve">ските карактеристики на романот. Тој е </w:t>
      </w:r>
      <w:r>
        <w:rPr>
          <w:lang w:val="mk-MK"/>
        </w:rPr>
        <w:t xml:space="preserve">еден современ </w:t>
      </w:r>
      <w:r w:rsidR="006B37F2">
        <w:rPr>
          <w:lang w:val="mk-MK"/>
        </w:rPr>
        <w:t xml:space="preserve">идеал, </w:t>
      </w:r>
      <w:r w:rsidR="00487F46">
        <w:rPr>
          <w:lang w:val="mk-MK"/>
        </w:rPr>
        <w:t xml:space="preserve">својствен за модерното (капиталистичко) општество, кое ја нагласува можноста секој одделен општествен феномен да стекне право на глас. Оттука, монологичноста </w:t>
      </w:r>
      <w:r w:rsidR="00597F1A">
        <w:rPr>
          <w:lang w:val="mk-MK"/>
        </w:rPr>
        <w:t xml:space="preserve">претставува доминантна карактеристика на поезијата, која се стреми кон еден единствен јазик во кој, како во древната Лета, се </w:t>
      </w:r>
      <w:r w:rsidR="00514AE6">
        <w:rPr>
          <w:lang w:val="mk-MK"/>
        </w:rPr>
        <w:t>претопуваат</w:t>
      </w:r>
      <w:r w:rsidR="00597F1A">
        <w:rPr>
          <w:lang w:val="mk-MK"/>
        </w:rPr>
        <w:t xml:space="preserve"> поинакви</w:t>
      </w:r>
      <w:r w:rsidR="00514AE6">
        <w:rPr>
          <w:lang w:val="mk-MK"/>
        </w:rPr>
        <w:t>те</w:t>
      </w:r>
      <w:r w:rsidR="00597F1A">
        <w:rPr>
          <w:lang w:val="mk-MK"/>
        </w:rPr>
        <w:t xml:space="preserve"> акценти, насочености и општествени стремежи (</w:t>
      </w:r>
      <w:r w:rsidR="00597F1A">
        <w:rPr>
          <w:lang w:val="en-US"/>
        </w:rPr>
        <w:t>Bahtin</w:t>
      </w:r>
      <w:r w:rsidR="005E31FF">
        <w:rPr>
          <w:lang w:val="mk-MK"/>
        </w:rPr>
        <w:t>,</w:t>
      </w:r>
      <w:r w:rsidR="00597F1A">
        <w:rPr>
          <w:lang w:val="en-US"/>
        </w:rPr>
        <w:t xml:space="preserve"> 1989: 53</w:t>
      </w:r>
      <w:r w:rsidR="00597F1A">
        <w:rPr>
          <w:lang w:val="mk-MK"/>
        </w:rPr>
        <w:t>)</w:t>
      </w:r>
      <w:r w:rsidR="00597F1A">
        <w:rPr>
          <w:lang w:val="en-US"/>
        </w:rPr>
        <w:t>.</w:t>
      </w:r>
      <w:r w:rsidR="00597F1A">
        <w:rPr>
          <w:lang w:val="mk-MK"/>
        </w:rPr>
        <w:t xml:space="preserve"> </w:t>
      </w:r>
      <w:r w:rsidR="00642F1B">
        <w:rPr>
          <w:lang w:val="mk-MK"/>
        </w:rPr>
        <w:t>Бахтин го аргументира</w:t>
      </w:r>
      <w:r w:rsidR="00597F1A">
        <w:rPr>
          <w:lang w:val="mk-MK"/>
        </w:rPr>
        <w:t xml:space="preserve"> </w:t>
      </w:r>
      <w:r w:rsidR="002353BF">
        <w:rPr>
          <w:lang w:val="mk-MK"/>
        </w:rPr>
        <w:t xml:space="preserve">овој став </w:t>
      </w:r>
      <w:r w:rsidR="00597F1A">
        <w:rPr>
          <w:lang w:val="mk-MK"/>
        </w:rPr>
        <w:t>не само со преглед</w:t>
      </w:r>
      <w:r w:rsidR="002353BF">
        <w:rPr>
          <w:lang w:val="mk-MK"/>
        </w:rPr>
        <w:t>от</w:t>
      </w:r>
      <w:r w:rsidR="00597F1A">
        <w:rPr>
          <w:lang w:val="mk-MK"/>
        </w:rPr>
        <w:t xml:space="preserve"> на поетските средства, кои ја оневозможуваат појавата на различните гласови (насочености, акценти) во поезијата, туку и преку поетскиот симбол, чиј смисловен спектар е условен од појавата на еден единствен јазик</w:t>
      </w:r>
      <w:r w:rsidR="00642F1B">
        <w:rPr>
          <w:lang w:val="mk-MK"/>
        </w:rPr>
        <w:t>, насочен само кон сопствениот предмет</w:t>
      </w:r>
      <w:r w:rsidR="00597F1A">
        <w:rPr>
          <w:lang w:val="mk-MK"/>
        </w:rPr>
        <w:t>.</w:t>
      </w:r>
    </w:p>
    <w:p w:rsidR="003D01F4" w:rsidRDefault="00642F1B" w:rsidP="00A94344">
      <w:pPr>
        <w:spacing w:line="360" w:lineRule="auto"/>
        <w:rPr>
          <w:lang w:val="mk-MK"/>
        </w:rPr>
      </w:pPr>
      <w:r>
        <w:rPr>
          <w:lang w:val="mk-MK"/>
        </w:rPr>
        <w:tab/>
      </w:r>
      <w:r w:rsidR="00662D7D">
        <w:rPr>
          <w:lang w:val="mk-MK"/>
        </w:rPr>
        <w:t>Разбирањето на монологичноста се дополнува и со конотациите за нејзината специфична природа</w:t>
      </w:r>
      <w:r w:rsidR="007875E9">
        <w:rPr>
          <w:lang w:val="mk-MK"/>
        </w:rPr>
        <w:t>.</w:t>
      </w:r>
      <w:r w:rsidR="00662D7D">
        <w:rPr>
          <w:lang w:val="mk-MK"/>
        </w:rPr>
        <w:t xml:space="preserve"> Наспроти монологичноста,</w:t>
      </w:r>
      <w:r w:rsidR="007875E9">
        <w:rPr>
          <w:lang w:val="mk-MK"/>
        </w:rPr>
        <w:t xml:space="preserve"> Бахтин ја потцртува длабоко хуманистичката димензија на дијалогичноста, која е секогаш проникната со условот и потребата </w:t>
      </w:r>
      <w:r w:rsidR="00DB0442">
        <w:rPr>
          <w:lang w:val="mk-MK"/>
        </w:rPr>
        <w:t>од</w:t>
      </w:r>
      <w:r w:rsidR="007875E9">
        <w:rPr>
          <w:lang w:val="mk-MK"/>
        </w:rPr>
        <w:t xml:space="preserve"> разбирање на другиот (туѓиот) исказ, без разлика на тоа дали </w:t>
      </w:r>
      <w:r w:rsidR="00DB0442">
        <w:rPr>
          <w:lang w:val="mk-MK"/>
        </w:rPr>
        <w:t xml:space="preserve">е тој </w:t>
      </w:r>
      <w:r w:rsidR="007875E9">
        <w:rPr>
          <w:lang w:val="mk-MK"/>
        </w:rPr>
        <w:t>културолошки или методолошки Друг. Неговиот став дека објаснувањето е секогаш монологи</w:t>
      </w:r>
      <w:r w:rsidR="00DB0442">
        <w:rPr>
          <w:lang w:val="mk-MK"/>
        </w:rPr>
        <w:t xml:space="preserve">чно, а </w:t>
      </w:r>
      <w:r w:rsidR="007875E9">
        <w:rPr>
          <w:lang w:val="mk-MK"/>
        </w:rPr>
        <w:t>прашањето</w:t>
      </w:r>
      <w:r w:rsidR="00DB0442">
        <w:rPr>
          <w:lang w:val="mk-MK"/>
        </w:rPr>
        <w:t xml:space="preserve"> дијалогично</w:t>
      </w:r>
      <w:r w:rsidR="007875E9">
        <w:rPr>
          <w:lang w:val="mk-MK"/>
        </w:rPr>
        <w:t xml:space="preserve">, упатува на природата на научното спознание, кое најчесто се движи во строго зацврстени </w:t>
      </w:r>
      <w:r w:rsidR="00DB0442">
        <w:rPr>
          <w:lang w:val="mk-MK"/>
        </w:rPr>
        <w:t xml:space="preserve">(едногласни) рамки. </w:t>
      </w:r>
      <w:r w:rsidR="00D1443E">
        <w:rPr>
          <w:lang w:val="mk-MK"/>
        </w:rPr>
        <w:t xml:space="preserve">Бахтин зборува за потребата од одговорност, како во </w:t>
      </w:r>
      <w:r w:rsidR="00DB0442">
        <w:rPr>
          <w:lang w:val="mk-MK"/>
        </w:rPr>
        <w:t>животот така и во уметничкото/</w:t>
      </w:r>
      <w:r w:rsidR="00D1443E">
        <w:rPr>
          <w:lang w:val="mk-MK"/>
        </w:rPr>
        <w:t xml:space="preserve">научното создавање, што противречи на монолошката самодоволност и завршеност, која </w:t>
      </w:r>
      <w:r w:rsidR="00DB0442">
        <w:rPr>
          <w:lang w:val="mk-MK"/>
        </w:rPr>
        <w:t xml:space="preserve">или </w:t>
      </w:r>
      <w:r w:rsidR="00D1443E">
        <w:rPr>
          <w:lang w:val="mk-MK"/>
        </w:rPr>
        <w:t xml:space="preserve">нема потреба од туѓата вредносна перспектива или, што е </w:t>
      </w:r>
      <w:r w:rsidR="00DB0442">
        <w:rPr>
          <w:lang w:val="mk-MK"/>
        </w:rPr>
        <w:t xml:space="preserve">уште </w:t>
      </w:r>
      <w:r w:rsidR="00D1443E">
        <w:rPr>
          <w:lang w:val="mk-MK"/>
        </w:rPr>
        <w:t>пострашно, не е свесна за неа.</w:t>
      </w:r>
    </w:p>
    <w:p w:rsidR="00D1443E" w:rsidRDefault="00D1443E" w:rsidP="00A94344">
      <w:pPr>
        <w:spacing w:line="360" w:lineRule="auto"/>
        <w:rPr>
          <w:lang w:val="mk-MK"/>
        </w:rPr>
      </w:pPr>
    </w:p>
    <w:p w:rsidR="002353BF" w:rsidRDefault="002353BF" w:rsidP="00A94344">
      <w:pPr>
        <w:spacing w:line="360" w:lineRule="auto"/>
        <w:rPr>
          <w:lang w:val="mk-MK"/>
        </w:rPr>
      </w:pPr>
    </w:p>
    <w:p w:rsidR="00D1443E" w:rsidRPr="00662D7D" w:rsidRDefault="00D1443E" w:rsidP="00A94344">
      <w:pPr>
        <w:spacing w:line="360" w:lineRule="auto"/>
        <w:rPr>
          <w:lang w:val="mk-MK"/>
        </w:rPr>
      </w:pPr>
    </w:p>
    <w:p w:rsidR="00D1443E" w:rsidRDefault="00D1443E" w:rsidP="00A94344">
      <w:pPr>
        <w:spacing w:line="360" w:lineRule="auto"/>
        <w:rPr>
          <w:lang w:val="mk-MK"/>
        </w:rPr>
      </w:pPr>
      <w:r>
        <w:rPr>
          <w:lang w:val="en-US"/>
        </w:rPr>
        <w:t xml:space="preserve">Bajtin 1999. Bahtin 1980, </w:t>
      </w:r>
      <w:r w:rsidR="002353BF">
        <w:rPr>
          <w:lang w:val="mk-MK"/>
        </w:rPr>
        <w:t xml:space="preserve">1989, </w:t>
      </w:r>
      <w:r w:rsidR="002353BF">
        <w:rPr>
          <w:lang w:val="en-US"/>
        </w:rPr>
        <w:t>2000. Medvedev 1976</w:t>
      </w:r>
      <w:r>
        <w:rPr>
          <w:lang w:val="en-US"/>
        </w:rPr>
        <w:t xml:space="preserve">. </w:t>
      </w:r>
      <w:r>
        <w:rPr>
          <w:lang w:val="mk-MK"/>
        </w:rPr>
        <w:t xml:space="preserve">Ќулавкова </w:t>
      </w:r>
      <w:r w:rsidR="00DB0442">
        <w:rPr>
          <w:lang w:val="mk-MK"/>
        </w:rPr>
        <w:t>2007.</w:t>
      </w:r>
    </w:p>
    <w:p w:rsidR="00662D7D" w:rsidRDefault="00662D7D" w:rsidP="00A94344">
      <w:pPr>
        <w:spacing w:line="360" w:lineRule="auto"/>
        <w:rPr>
          <w:lang w:val="mk-MK"/>
        </w:rPr>
      </w:pPr>
    </w:p>
    <w:p w:rsidR="00662D7D" w:rsidRDefault="00662D7D" w:rsidP="00A94344">
      <w:pPr>
        <w:spacing w:line="360" w:lineRule="auto"/>
        <w:rPr>
          <w:lang w:val="mk-MK"/>
        </w:rPr>
      </w:pPr>
    </w:p>
    <w:p w:rsidR="00D1443E" w:rsidRPr="00D1443E" w:rsidRDefault="00D1443E" w:rsidP="00D1443E">
      <w:pPr>
        <w:spacing w:line="276" w:lineRule="auto"/>
        <w:rPr>
          <w:b/>
          <w:u w:val="single"/>
          <w:lang w:val="mk-MK"/>
        </w:rPr>
      </w:pPr>
      <w:r w:rsidRPr="00D1443E">
        <w:rPr>
          <w:b/>
          <w:u w:val="single"/>
          <w:lang w:val="mk-MK"/>
        </w:rPr>
        <w:lastRenderedPageBreak/>
        <w:t xml:space="preserve">Референтна литература: </w:t>
      </w:r>
    </w:p>
    <w:p w:rsidR="00D1443E" w:rsidRDefault="00D1443E" w:rsidP="00D1443E">
      <w:pPr>
        <w:spacing w:line="276" w:lineRule="auto"/>
        <w:rPr>
          <w:lang w:val="mk-MK"/>
        </w:rPr>
      </w:pPr>
    </w:p>
    <w:p w:rsidR="002353BF" w:rsidRPr="002353BF" w:rsidRDefault="002353BF" w:rsidP="00D1443E">
      <w:pPr>
        <w:spacing w:line="276" w:lineRule="auto"/>
        <w:rPr>
          <w:lang w:val="mk-MK"/>
        </w:rPr>
      </w:pPr>
      <w:r>
        <w:rPr>
          <w:lang w:val="en-US"/>
        </w:rPr>
        <w:t xml:space="preserve">Bajtin, M. M. 1999. </w:t>
      </w:r>
      <w:r w:rsidRPr="00BC536C">
        <w:rPr>
          <w:i/>
          <w:lang w:val="en-US"/>
        </w:rPr>
        <w:t>Estética de la creación verbal</w:t>
      </w:r>
      <w:r>
        <w:rPr>
          <w:lang w:val="en-US"/>
        </w:rPr>
        <w:t xml:space="preserve">. Trad. Tatiana Bubnova. Madrid: Siglo ventiuno editores, s.a. </w:t>
      </w:r>
    </w:p>
    <w:p w:rsidR="00D1443E" w:rsidRDefault="005E31FF" w:rsidP="00D1443E">
      <w:pPr>
        <w:spacing w:line="276" w:lineRule="auto"/>
      </w:pPr>
      <w:r>
        <w:rPr>
          <w:lang w:val="hr-HR"/>
        </w:rPr>
        <w:t>Bahtin, M</w:t>
      </w:r>
      <w:r>
        <w:rPr>
          <w:lang w:val="mk-MK"/>
        </w:rPr>
        <w:t>.</w:t>
      </w:r>
      <w:r w:rsidR="00DE15C3">
        <w:rPr>
          <w:lang w:val="hr-HR"/>
        </w:rPr>
        <w:t xml:space="preserve"> (</w:t>
      </w:r>
      <w:r w:rsidR="00D1443E" w:rsidRPr="003279AC">
        <w:rPr>
          <w:lang w:val="hr-HR"/>
        </w:rPr>
        <w:t>Vološinov</w:t>
      </w:r>
      <w:r w:rsidR="00DE15C3">
        <w:rPr>
          <w:lang w:val="hr-HR"/>
        </w:rPr>
        <w:t>, V. N.</w:t>
      </w:r>
      <w:bookmarkStart w:id="0" w:name="_GoBack"/>
      <w:bookmarkEnd w:id="0"/>
      <w:r w:rsidR="00D1443E" w:rsidRPr="003279AC">
        <w:rPr>
          <w:lang w:val="hr-HR"/>
        </w:rPr>
        <w:t xml:space="preserve">). 1980. </w:t>
      </w:r>
      <w:r w:rsidR="00D1443E" w:rsidRPr="003279AC">
        <w:rPr>
          <w:i/>
        </w:rPr>
        <w:t xml:space="preserve">Marksizam i filozofija </w:t>
      </w:r>
      <w:r w:rsidR="00D1443E" w:rsidRPr="003279AC">
        <w:t>jezika</w:t>
      </w:r>
      <w:r w:rsidR="00D1443E">
        <w:rPr>
          <w:lang w:val="mk-MK"/>
        </w:rPr>
        <w:t>.</w:t>
      </w:r>
      <w:r w:rsidR="00D1443E" w:rsidRPr="003279AC">
        <w:rPr>
          <w:lang w:val="mk-MK"/>
        </w:rPr>
        <w:t xml:space="preserve"> </w:t>
      </w:r>
      <w:r w:rsidR="00D1443E">
        <w:rPr>
          <w:lang w:val="hr-HR"/>
        </w:rPr>
        <w:t>P</w:t>
      </w:r>
      <w:r w:rsidR="00D1443E" w:rsidRPr="003279AC">
        <w:rPr>
          <w:lang w:val="hr-HR"/>
        </w:rPr>
        <w:t xml:space="preserve">rev. Radovan Matijašević. </w:t>
      </w:r>
      <w:r w:rsidR="00D1443E" w:rsidRPr="003279AC">
        <w:t>Beograd: Nolit.</w:t>
      </w:r>
    </w:p>
    <w:p w:rsidR="00BC536C" w:rsidRPr="00214E77" w:rsidRDefault="005E31FF" w:rsidP="00D1443E">
      <w:pPr>
        <w:spacing w:line="276" w:lineRule="auto"/>
        <w:rPr>
          <w:lang w:val="mk-MK"/>
        </w:rPr>
      </w:pPr>
      <w:r>
        <w:rPr>
          <w:lang w:val="hr-HR"/>
        </w:rPr>
        <w:t>Bahtin, M</w:t>
      </w:r>
      <w:r w:rsidR="00214E77">
        <w:rPr>
          <w:lang w:val="hr-HR"/>
        </w:rPr>
        <w:t xml:space="preserve">. 1989. </w:t>
      </w:r>
      <w:r w:rsidR="00214E77">
        <w:rPr>
          <w:i/>
          <w:lang w:val="hr-HR"/>
        </w:rPr>
        <w:t>O romanu</w:t>
      </w:r>
      <w:r w:rsidR="00214E77">
        <w:rPr>
          <w:lang w:val="hr-HR"/>
        </w:rPr>
        <w:t>. Prev. Aleksandar Badnjarević. Beograd: Nolit.</w:t>
      </w:r>
    </w:p>
    <w:p w:rsidR="00D1443E" w:rsidRPr="002353BF" w:rsidRDefault="005E31FF" w:rsidP="00D1443E">
      <w:pPr>
        <w:spacing w:line="276" w:lineRule="auto"/>
        <w:rPr>
          <w:lang w:val="mk-MK"/>
        </w:rPr>
      </w:pPr>
      <w:r>
        <w:rPr>
          <w:lang w:val="hr-HR"/>
        </w:rPr>
        <w:t>Bahtin, M</w:t>
      </w:r>
      <w:r>
        <w:rPr>
          <w:lang w:val="mk-MK"/>
        </w:rPr>
        <w:t>.</w:t>
      </w:r>
      <w:r w:rsidR="00D1443E" w:rsidRPr="003279AC">
        <w:rPr>
          <w:lang w:val="hr-HR"/>
        </w:rPr>
        <w:t xml:space="preserve"> M. 2000. </w:t>
      </w:r>
      <w:r w:rsidR="00D1443E" w:rsidRPr="003279AC">
        <w:rPr>
          <w:i/>
        </w:rPr>
        <w:t>Problemi poetike Dostojevskog</w:t>
      </w:r>
      <w:r w:rsidR="00D1443E">
        <w:t>. P</w:t>
      </w:r>
      <w:r w:rsidR="00D1443E" w:rsidRPr="003279AC">
        <w:t>rev. Milica Nikolić. Beograd: Nolit.</w:t>
      </w:r>
    </w:p>
    <w:p w:rsidR="00D1443E" w:rsidRDefault="005E31FF" w:rsidP="00D1443E">
      <w:pPr>
        <w:spacing w:line="276" w:lineRule="auto"/>
        <w:rPr>
          <w:lang w:val="mk-MK"/>
        </w:rPr>
      </w:pPr>
      <w:r>
        <w:rPr>
          <w:lang w:val="hr-HR"/>
        </w:rPr>
        <w:t>Medvedev, P</w:t>
      </w:r>
      <w:r w:rsidR="00D1443E" w:rsidRPr="003279AC">
        <w:rPr>
          <w:lang w:val="hr-HR"/>
        </w:rPr>
        <w:t xml:space="preserve">. 1976. </w:t>
      </w:r>
      <w:r w:rsidR="00D1443E" w:rsidRPr="003279AC">
        <w:rPr>
          <w:i/>
        </w:rPr>
        <w:t>Formalni metod u nauci o književnosti</w:t>
      </w:r>
      <w:r w:rsidR="00D1443E">
        <w:rPr>
          <w:lang w:val="mk-MK"/>
        </w:rPr>
        <w:t>.</w:t>
      </w:r>
      <w:r w:rsidR="00D1443E">
        <w:t xml:space="preserve"> </w:t>
      </w:r>
      <w:r w:rsidR="00D1443E">
        <w:rPr>
          <w:lang w:val="hr-HR"/>
        </w:rPr>
        <w:t>P</w:t>
      </w:r>
      <w:r w:rsidR="00D1443E" w:rsidRPr="003279AC">
        <w:t>rev. Đorđije Vuković. Beograd: Nolit.</w:t>
      </w:r>
    </w:p>
    <w:p w:rsidR="005E31FF" w:rsidRPr="005E31FF" w:rsidRDefault="005E31FF" w:rsidP="00D1443E">
      <w:pPr>
        <w:spacing w:line="276" w:lineRule="auto"/>
        <w:rPr>
          <w:lang w:val="mk-MK"/>
        </w:rPr>
      </w:pPr>
    </w:p>
    <w:p w:rsidR="00D1443E" w:rsidRDefault="005E31FF" w:rsidP="00214E77">
      <w:pPr>
        <w:spacing w:line="276" w:lineRule="auto"/>
        <w:rPr>
          <w:lang w:val="mk-MK"/>
        </w:rPr>
      </w:pPr>
      <w:r>
        <w:rPr>
          <w:lang w:val="mk-MK"/>
        </w:rPr>
        <w:t>Ќулавкова, К</w:t>
      </w:r>
      <w:r w:rsidR="00214E77">
        <w:rPr>
          <w:lang w:val="mk-MK"/>
        </w:rPr>
        <w:t xml:space="preserve">. 2007. </w:t>
      </w:r>
      <w:r w:rsidR="00214E77" w:rsidRPr="008A574F">
        <w:rPr>
          <w:lang w:val="mk-MK"/>
        </w:rPr>
        <w:t>Монологичност</w:t>
      </w:r>
      <w:r w:rsidR="00214E77">
        <w:rPr>
          <w:lang w:val="mk-MK"/>
        </w:rPr>
        <w:t>.</w:t>
      </w:r>
      <w:r>
        <w:rPr>
          <w:lang w:val="mk-MK"/>
        </w:rPr>
        <w:t xml:space="preserve"> Во К. Ќулавкова (Прир.), </w:t>
      </w:r>
      <w:r w:rsidR="00214E77" w:rsidRPr="008A574F">
        <w:rPr>
          <w:i/>
          <w:lang w:val="mk-MK"/>
        </w:rPr>
        <w:t>Поимник на книжевната теорија</w:t>
      </w:r>
      <w:r>
        <w:rPr>
          <w:lang w:val="mk-MK"/>
        </w:rPr>
        <w:t xml:space="preserve"> (стр. 356). </w:t>
      </w:r>
      <w:r w:rsidR="00214E77">
        <w:rPr>
          <w:lang w:val="mk-MK"/>
        </w:rPr>
        <w:t>Скопје: МАНУ.</w:t>
      </w:r>
    </w:p>
    <w:p w:rsidR="005E31FF" w:rsidRDefault="005E31FF" w:rsidP="00214E77">
      <w:pPr>
        <w:spacing w:line="276" w:lineRule="auto"/>
        <w:rPr>
          <w:lang w:val="mk-MK"/>
        </w:rPr>
      </w:pPr>
    </w:p>
    <w:p w:rsidR="005E31FF" w:rsidRDefault="005E31FF" w:rsidP="005E31FF">
      <w:pPr>
        <w:spacing w:line="276" w:lineRule="auto"/>
        <w:jc w:val="right"/>
        <w:rPr>
          <w:lang w:val="mk-MK"/>
        </w:rPr>
      </w:pPr>
    </w:p>
    <w:p w:rsidR="005E31FF" w:rsidRDefault="005E31FF" w:rsidP="005E31FF">
      <w:pPr>
        <w:spacing w:line="276" w:lineRule="auto"/>
        <w:jc w:val="right"/>
        <w:rPr>
          <w:lang w:val="mk-MK"/>
        </w:rPr>
      </w:pPr>
      <w:r>
        <w:rPr>
          <w:lang w:val="mk-MK"/>
        </w:rPr>
        <w:t>И. ТАСЕВСКА</w:t>
      </w:r>
    </w:p>
    <w:p w:rsidR="005E31FF" w:rsidRPr="007875E9" w:rsidRDefault="005E31FF" w:rsidP="005E31FF">
      <w:pPr>
        <w:spacing w:line="276" w:lineRule="auto"/>
        <w:jc w:val="right"/>
        <w:rPr>
          <w:lang w:val="mk-MK"/>
        </w:rPr>
      </w:pPr>
    </w:p>
    <w:sectPr w:rsidR="005E31FF" w:rsidRPr="007875E9" w:rsidSect="00E873B4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CE" w:rsidRDefault="003801CE" w:rsidP="00DF458C">
      <w:r>
        <w:separator/>
      </w:r>
    </w:p>
  </w:endnote>
  <w:endnote w:type="continuationSeparator" w:id="0">
    <w:p w:rsidR="003801CE" w:rsidRDefault="003801CE" w:rsidP="00D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26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458C" w:rsidRDefault="00DF45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5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58C" w:rsidRDefault="00DF4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CE" w:rsidRDefault="003801CE" w:rsidP="00DF458C">
      <w:r>
        <w:separator/>
      </w:r>
    </w:p>
  </w:footnote>
  <w:footnote w:type="continuationSeparator" w:id="0">
    <w:p w:rsidR="003801CE" w:rsidRDefault="003801CE" w:rsidP="00DF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04"/>
    <w:rsid w:val="000A2D98"/>
    <w:rsid w:val="000B3B04"/>
    <w:rsid w:val="000F06B0"/>
    <w:rsid w:val="00175E5A"/>
    <w:rsid w:val="00214E77"/>
    <w:rsid w:val="00223C20"/>
    <w:rsid w:val="002353BF"/>
    <w:rsid w:val="003801CE"/>
    <w:rsid w:val="003D01F4"/>
    <w:rsid w:val="003D58F0"/>
    <w:rsid w:val="00442CF8"/>
    <w:rsid w:val="00487F46"/>
    <w:rsid w:val="00514AE6"/>
    <w:rsid w:val="0052090C"/>
    <w:rsid w:val="00597F1A"/>
    <w:rsid w:val="005E31FF"/>
    <w:rsid w:val="006228A1"/>
    <w:rsid w:val="00642F1B"/>
    <w:rsid w:val="00662D7D"/>
    <w:rsid w:val="00685D56"/>
    <w:rsid w:val="00686B50"/>
    <w:rsid w:val="006901EA"/>
    <w:rsid w:val="006B37F2"/>
    <w:rsid w:val="007875E9"/>
    <w:rsid w:val="007A46E0"/>
    <w:rsid w:val="00834A86"/>
    <w:rsid w:val="0084155A"/>
    <w:rsid w:val="008569C9"/>
    <w:rsid w:val="008A574F"/>
    <w:rsid w:val="009206C4"/>
    <w:rsid w:val="00925FE3"/>
    <w:rsid w:val="0095481F"/>
    <w:rsid w:val="00A94344"/>
    <w:rsid w:val="00B56FEB"/>
    <w:rsid w:val="00B82DA4"/>
    <w:rsid w:val="00BC536C"/>
    <w:rsid w:val="00BF15A3"/>
    <w:rsid w:val="00CD289D"/>
    <w:rsid w:val="00D1443E"/>
    <w:rsid w:val="00DB0442"/>
    <w:rsid w:val="00DE15C3"/>
    <w:rsid w:val="00DF458C"/>
    <w:rsid w:val="00DF541E"/>
    <w:rsid w:val="00E873B4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EA"/>
    <w:pPr>
      <w:jc w:val="both"/>
    </w:pPr>
    <w:rPr>
      <w:rFonts w:cs="Times New Roman"/>
      <w:color w:val="aut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58C"/>
    <w:rPr>
      <w:rFonts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58C"/>
    <w:rPr>
      <w:rFonts w:cs="Times New Roman"/>
      <w:color w:val="auto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EA"/>
    <w:pPr>
      <w:jc w:val="both"/>
    </w:pPr>
    <w:rPr>
      <w:rFonts w:cs="Times New Roman"/>
      <w:color w:val="auto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58C"/>
    <w:rPr>
      <w:rFonts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58C"/>
    <w:rPr>
      <w:rFonts w:cs="Times New Roman"/>
      <w:color w:val="auto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CCFA-989B-4CA5-AC45-843EE300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15</cp:revision>
  <dcterms:created xsi:type="dcterms:W3CDTF">2018-09-13T08:59:00Z</dcterms:created>
  <dcterms:modified xsi:type="dcterms:W3CDTF">2019-02-24T13:22:00Z</dcterms:modified>
</cp:coreProperties>
</file>