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11" w:rsidRDefault="009E32E1" w:rsidP="0065472B">
      <w:pPr>
        <w:jc w:val="right"/>
        <w:rPr>
          <w:lang w:val="en-US"/>
        </w:rPr>
      </w:pPr>
      <w:r>
        <w:rPr>
          <w:lang w:val="mk-MK"/>
        </w:rPr>
        <w:t>2</w:t>
      </w:r>
      <w:r>
        <w:rPr>
          <w:lang w:val="en-US"/>
        </w:rPr>
        <w:t>5</w:t>
      </w:r>
      <w:r w:rsidR="00EF5A02">
        <w:rPr>
          <w:lang w:val="en-US"/>
        </w:rPr>
        <w:t>.10</w:t>
      </w:r>
      <w:r>
        <w:rPr>
          <w:lang w:val="en-US"/>
        </w:rPr>
        <w:t>.2018</w:t>
      </w:r>
    </w:p>
    <w:p w:rsidR="0065472B" w:rsidRDefault="00B63F1B" w:rsidP="0065472B">
      <w:pPr>
        <w:jc w:val="right"/>
        <w:rPr>
          <w:lang w:val="mk-MK"/>
        </w:rPr>
      </w:pPr>
      <w:r w:rsidRPr="001D35F1">
        <w:rPr>
          <w:highlight w:val="yellow"/>
          <w:lang w:val="mk-MK"/>
        </w:rPr>
        <w:t>Искра Тасевска</w:t>
      </w:r>
    </w:p>
    <w:p w:rsidR="0065472B" w:rsidRDefault="0065472B" w:rsidP="002B5F0F">
      <w:pPr>
        <w:rPr>
          <w:lang w:val="mk-MK"/>
        </w:rPr>
      </w:pPr>
    </w:p>
    <w:p w:rsidR="0065472B" w:rsidRDefault="0065472B" w:rsidP="0065472B">
      <w:pPr>
        <w:jc w:val="right"/>
        <w:rPr>
          <w:lang w:val="mk-MK"/>
        </w:rPr>
      </w:pPr>
    </w:p>
    <w:p w:rsidR="00147B43" w:rsidRDefault="0065472B" w:rsidP="00E506EB">
      <w:pPr>
        <w:spacing w:line="360" w:lineRule="auto"/>
        <w:rPr>
          <w:lang w:val="mk-MK"/>
        </w:rPr>
      </w:pPr>
      <w:r>
        <w:rPr>
          <w:b/>
          <w:lang w:val="mk-MK"/>
        </w:rPr>
        <w:t xml:space="preserve">БАХТИНОВ КРУЖОК. </w:t>
      </w:r>
      <w:r w:rsidR="00F5328C">
        <w:rPr>
          <w:lang w:val="mk-MK"/>
        </w:rPr>
        <w:t>Бахтиновио</w:t>
      </w:r>
      <w:r w:rsidR="009E32E1">
        <w:rPr>
          <w:lang w:val="mk-MK"/>
        </w:rPr>
        <w:t>т кружок претставува</w:t>
      </w:r>
      <w:r w:rsidR="00C902A6">
        <w:rPr>
          <w:lang w:val="mk-MK"/>
        </w:rPr>
        <w:t xml:space="preserve"> подоцнежна ознака за</w:t>
      </w:r>
      <w:r w:rsidR="009E32E1">
        <w:rPr>
          <w:lang w:val="en-US"/>
        </w:rPr>
        <w:t xml:space="preserve"> </w:t>
      </w:r>
      <w:r w:rsidR="00F5328C">
        <w:rPr>
          <w:lang w:val="mk-MK"/>
        </w:rPr>
        <w:t>20-вековна</w:t>
      </w:r>
      <w:r w:rsidR="001D35F1">
        <w:rPr>
          <w:lang w:val="mk-MK"/>
        </w:rPr>
        <w:t>та</w:t>
      </w:r>
      <w:r w:rsidR="00CE4FF0">
        <w:rPr>
          <w:lang w:val="mk-MK"/>
        </w:rPr>
        <w:t xml:space="preserve"> струја</w:t>
      </w:r>
      <w:r w:rsidR="00F5328C">
        <w:rPr>
          <w:lang w:val="mk-MK"/>
        </w:rPr>
        <w:t xml:space="preserve"> на руската </w:t>
      </w:r>
      <w:r w:rsidR="008E6758">
        <w:rPr>
          <w:lang w:val="mk-MK"/>
        </w:rPr>
        <w:t>книжевно</w:t>
      </w:r>
      <w:r w:rsidR="00F5328C">
        <w:rPr>
          <w:lang w:val="mk-MK"/>
        </w:rPr>
        <w:t xml:space="preserve">теориска мисла, поврзана со личноста и дејноста на Михаил Михајлович Бахтин (1895-1975). </w:t>
      </w:r>
      <w:r w:rsidR="00CE4FF0">
        <w:rPr>
          <w:lang w:val="mk-MK"/>
        </w:rPr>
        <w:t xml:space="preserve">Изникната во времето на револуционерните раздвижувања во Русија, оваа школа посебно се концентирира на конфликтот и </w:t>
      </w:r>
      <w:r w:rsidR="009E32E1">
        <w:rPr>
          <w:lang w:val="mk-MK"/>
        </w:rPr>
        <w:t xml:space="preserve">на </w:t>
      </w:r>
      <w:r w:rsidR="00CE4FF0">
        <w:rPr>
          <w:lang w:val="mk-MK"/>
        </w:rPr>
        <w:t>непрестајниот дијалог меѓу различните опш</w:t>
      </w:r>
      <w:r w:rsidR="00F74177">
        <w:rPr>
          <w:lang w:val="mk-MK"/>
        </w:rPr>
        <w:t xml:space="preserve">тествени групи </w:t>
      </w:r>
      <w:r w:rsidR="00CE4FF0">
        <w:rPr>
          <w:lang w:val="mk-MK"/>
        </w:rPr>
        <w:t>на лингвистички и</w:t>
      </w:r>
      <w:r w:rsidR="00F74177">
        <w:rPr>
          <w:lang w:val="mk-MK"/>
        </w:rPr>
        <w:t xml:space="preserve"> на</w:t>
      </w:r>
      <w:r w:rsidR="00CE4FF0">
        <w:rPr>
          <w:lang w:val="mk-MK"/>
        </w:rPr>
        <w:t xml:space="preserve"> социокултурен пла</w:t>
      </w:r>
      <w:r w:rsidR="009F6387">
        <w:rPr>
          <w:lang w:val="mk-MK"/>
        </w:rPr>
        <w:t xml:space="preserve">н. Кружокот </w:t>
      </w:r>
      <w:r w:rsidR="00CE4FF0">
        <w:rPr>
          <w:lang w:val="mk-MK"/>
        </w:rPr>
        <w:t xml:space="preserve">почнува со своето дејствување во белоруските градови Невел и Витебск во 1918 година, особено во Невел, каде Бахтин работи како предавач во </w:t>
      </w:r>
      <w:r w:rsidR="009F6387">
        <w:rPr>
          <w:lang w:val="mk-MK"/>
        </w:rPr>
        <w:t>тамошниот институт</w:t>
      </w:r>
      <w:r w:rsidR="00CE4FF0">
        <w:rPr>
          <w:lang w:val="mk-MK"/>
        </w:rPr>
        <w:t>.</w:t>
      </w:r>
      <w:r w:rsidR="00CE4FF0" w:rsidRPr="00CE4FF0">
        <w:rPr>
          <w:lang w:val="mk-MK"/>
        </w:rPr>
        <w:t xml:space="preserve"> </w:t>
      </w:r>
      <w:r w:rsidR="009F6387">
        <w:rPr>
          <w:lang w:val="mk-MK"/>
        </w:rPr>
        <w:t>Споделувајќи слични ставови за одредени научни прашања</w:t>
      </w:r>
      <w:r w:rsidR="004D1D56">
        <w:rPr>
          <w:lang w:val="en-US"/>
        </w:rPr>
        <w:t>,</w:t>
      </w:r>
      <w:r w:rsidR="00B03E83">
        <w:rPr>
          <w:lang w:val="mk-MK"/>
        </w:rPr>
        <w:t xml:space="preserve"> </w:t>
      </w:r>
      <w:r w:rsidR="00CE4FF0" w:rsidRPr="00CE4FF0">
        <w:rPr>
          <w:lang w:val="mk-MK"/>
        </w:rPr>
        <w:t xml:space="preserve">Бахтин </w:t>
      </w:r>
      <w:r w:rsidR="00CE4FF0">
        <w:rPr>
          <w:lang w:val="mk-MK"/>
        </w:rPr>
        <w:t>соработува со</w:t>
      </w:r>
      <w:r w:rsidR="00B03E83">
        <w:rPr>
          <w:lang w:val="mk-MK"/>
        </w:rPr>
        <w:t xml:space="preserve"> </w:t>
      </w:r>
      <w:r w:rsidR="00B03E83" w:rsidRPr="00CE4FF0">
        <w:rPr>
          <w:lang w:val="mk-MK"/>
        </w:rPr>
        <w:t xml:space="preserve">Матвеј </w:t>
      </w:r>
      <w:r w:rsidR="009F6387">
        <w:rPr>
          <w:lang w:val="mk-MK"/>
        </w:rPr>
        <w:t xml:space="preserve">Исаевич </w:t>
      </w:r>
      <w:r w:rsidR="00B03E83">
        <w:rPr>
          <w:lang w:val="mk-MK"/>
        </w:rPr>
        <w:t>Каган,</w:t>
      </w:r>
      <w:r w:rsidR="00CE4FF0">
        <w:rPr>
          <w:lang w:val="mk-MK"/>
        </w:rPr>
        <w:t xml:space="preserve"> </w:t>
      </w:r>
      <w:r w:rsidR="00CE4FF0" w:rsidRPr="00CE4FF0">
        <w:rPr>
          <w:lang w:val="mk-MK"/>
        </w:rPr>
        <w:t>Валентин Волошинов,</w:t>
      </w:r>
      <w:r w:rsidR="00B03E83">
        <w:rPr>
          <w:lang w:val="mk-MK"/>
        </w:rPr>
        <w:t xml:space="preserve"> Павел Медведев,</w:t>
      </w:r>
      <w:r w:rsidR="00CE4FF0" w:rsidRPr="00CE4FF0">
        <w:rPr>
          <w:lang w:val="mk-MK"/>
        </w:rPr>
        <w:t xml:space="preserve"> Јудина, Зубакин</w:t>
      </w:r>
      <w:r w:rsidR="00B03E83">
        <w:rPr>
          <w:lang w:val="mk-MK"/>
        </w:rPr>
        <w:t xml:space="preserve">, Лев Пумпијански и др. </w:t>
      </w:r>
      <w:r w:rsidR="009F6387">
        <w:rPr>
          <w:lang w:val="mk-MK"/>
        </w:rPr>
        <w:t xml:space="preserve">Матвеј </w:t>
      </w:r>
      <w:r w:rsidR="00B03E83">
        <w:rPr>
          <w:lang w:val="mk-MK"/>
        </w:rPr>
        <w:t xml:space="preserve">Каган </w:t>
      </w:r>
      <w:r w:rsidR="00CE4FF0" w:rsidRPr="00CE4FF0">
        <w:rPr>
          <w:lang w:val="mk-MK"/>
        </w:rPr>
        <w:t>е о</w:t>
      </w:r>
      <w:r w:rsidR="009F6387">
        <w:rPr>
          <w:lang w:val="mk-MK"/>
        </w:rPr>
        <w:t>собено важен за Бахтиновото</w:t>
      </w:r>
      <w:r w:rsidR="00CE4FF0" w:rsidRPr="00CE4FF0">
        <w:rPr>
          <w:lang w:val="mk-MK"/>
        </w:rPr>
        <w:t xml:space="preserve"> подоцнежно образование, со оглед на тоа што</w:t>
      </w:r>
      <w:r w:rsidR="00B03E83">
        <w:rPr>
          <w:lang w:val="mk-MK"/>
        </w:rPr>
        <w:t xml:space="preserve"> тој </w:t>
      </w:r>
      <w:r w:rsidR="00CE4FF0" w:rsidRPr="00CE4FF0">
        <w:rPr>
          <w:lang w:val="mk-MK"/>
        </w:rPr>
        <w:t xml:space="preserve">бил ученик на Ернст </w:t>
      </w:r>
      <w:r w:rsidR="00B03E83">
        <w:rPr>
          <w:lang w:val="mk-MK"/>
        </w:rPr>
        <w:t>Касирер</w:t>
      </w:r>
      <w:r w:rsidR="009F6525">
        <w:rPr>
          <w:lang w:val="mk-MK"/>
        </w:rPr>
        <w:t xml:space="preserve"> и го воспоставил семинарот посветен на Кант</w:t>
      </w:r>
      <w:r w:rsidR="00844741">
        <w:rPr>
          <w:lang w:val="mk-MK"/>
        </w:rPr>
        <w:t xml:space="preserve"> (</w:t>
      </w:r>
      <w:r w:rsidR="00860CB4">
        <w:rPr>
          <w:lang w:val="hr-HR"/>
        </w:rPr>
        <w:t>Brandist</w:t>
      </w:r>
      <w:r w:rsidR="001D35F1">
        <w:rPr>
          <w:lang w:val="mk-MK"/>
        </w:rPr>
        <w:t>,</w:t>
      </w:r>
      <w:r w:rsidR="00844741">
        <w:rPr>
          <w:lang w:val="en-US"/>
        </w:rPr>
        <w:t xml:space="preserve"> 2002</w:t>
      </w:r>
      <w:r w:rsidR="00B03E83">
        <w:rPr>
          <w:lang w:val="mk-MK"/>
        </w:rPr>
        <w:t>). Подоцна, во 1</w:t>
      </w:r>
      <w:r w:rsidR="009F6387">
        <w:rPr>
          <w:lang w:val="mk-MK"/>
        </w:rPr>
        <w:t>924 година, дел од членовите</w:t>
      </w:r>
      <w:r w:rsidR="00B03E83">
        <w:rPr>
          <w:lang w:val="mk-MK"/>
        </w:rPr>
        <w:t xml:space="preserve"> </w:t>
      </w:r>
      <w:r w:rsidR="009F6387">
        <w:rPr>
          <w:lang w:val="mk-MK"/>
        </w:rPr>
        <w:t xml:space="preserve">на Кружокот </w:t>
      </w:r>
      <w:r w:rsidR="00B03E83">
        <w:rPr>
          <w:lang w:val="mk-MK"/>
        </w:rPr>
        <w:t>се префрла</w:t>
      </w:r>
      <w:r w:rsidR="009F6387">
        <w:rPr>
          <w:lang w:val="mk-MK"/>
        </w:rPr>
        <w:t>ат</w:t>
      </w:r>
      <w:r w:rsidR="00B03E83">
        <w:rPr>
          <w:lang w:val="mk-MK"/>
        </w:rPr>
        <w:t xml:space="preserve"> во Ленинград, по што следи </w:t>
      </w:r>
      <w:r w:rsidR="009F6387">
        <w:rPr>
          <w:lang w:val="mk-MK"/>
        </w:rPr>
        <w:t xml:space="preserve">и </w:t>
      </w:r>
      <w:r w:rsidR="00B03E83">
        <w:rPr>
          <w:lang w:val="mk-MK"/>
        </w:rPr>
        <w:t>апсењето на п</w:t>
      </w:r>
      <w:r w:rsidR="009F6387">
        <w:rPr>
          <w:lang w:val="mk-MK"/>
        </w:rPr>
        <w:t xml:space="preserve">овеќето од нив </w:t>
      </w:r>
      <w:r w:rsidR="00B03E83">
        <w:rPr>
          <w:lang w:val="mk-MK"/>
        </w:rPr>
        <w:t>во 1929 година</w:t>
      </w:r>
      <w:r w:rsidR="00147B43">
        <w:rPr>
          <w:lang w:val="mk-MK"/>
        </w:rPr>
        <w:t xml:space="preserve"> (Кожинов</w:t>
      </w:r>
      <w:r w:rsidR="001D35F1">
        <w:rPr>
          <w:lang w:val="mk-MK"/>
        </w:rPr>
        <w:t>,</w:t>
      </w:r>
      <w:r w:rsidR="00147B43">
        <w:rPr>
          <w:lang w:val="mk-MK"/>
        </w:rPr>
        <w:t xml:space="preserve"> 1973)</w:t>
      </w:r>
      <w:r w:rsidR="00B03E83">
        <w:rPr>
          <w:lang w:val="mk-MK"/>
        </w:rPr>
        <w:t xml:space="preserve">. И покрај таквите случувања, Бахтин до крајот на животот ќе продолжи да се занимава со </w:t>
      </w:r>
      <w:r w:rsidR="00D41F3D">
        <w:rPr>
          <w:lang w:val="mk-MK"/>
        </w:rPr>
        <w:t>доминантните прашањ</w:t>
      </w:r>
      <w:r w:rsidR="004D1D56">
        <w:rPr>
          <w:lang w:val="mk-MK"/>
        </w:rPr>
        <w:t xml:space="preserve">а кои се поставени </w:t>
      </w:r>
      <w:r w:rsidR="00D41F3D">
        <w:rPr>
          <w:lang w:val="mk-MK"/>
        </w:rPr>
        <w:t>во</w:t>
      </w:r>
      <w:r w:rsidR="004D1D56">
        <w:rPr>
          <w:lang w:val="en-US"/>
        </w:rPr>
        <w:t xml:space="preserve"> </w:t>
      </w:r>
      <w:r w:rsidR="004D1D56">
        <w:rPr>
          <w:lang w:val="mk-MK"/>
        </w:rPr>
        <w:t>рамките на</w:t>
      </w:r>
      <w:r w:rsidR="009E32E1">
        <w:rPr>
          <w:lang w:val="mk-MK"/>
        </w:rPr>
        <w:t xml:space="preserve"> К</w:t>
      </w:r>
      <w:r w:rsidR="00D41F3D">
        <w:rPr>
          <w:lang w:val="mk-MK"/>
        </w:rPr>
        <w:t>ружокот. Е</w:t>
      </w:r>
      <w:r w:rsidR="00147B43">
        <w:rPr>
          <w:lang w:val="mk-MK"/>
        </w:rPr>
        <w:t xml:space="preserve">гзилот на којшто </w:t>
      </w:r>
      <w:r w:rsidR="009F6387">
        <w:rPr>
          <w:lang w:val="mk-MK"/>
        </w:rPr>
        <w:t xml:space="preserve">е изложен Бахтин </w:t>
      </w:r>
      <w:r w:rsidR="00147B43">
        <w:rPr>
          <w:lang w:val="mk-MK"/>
        </w:rPr>
        <w:t xml:space="preserve">по затворањето во Соловки, Казахстан, како и во Кустанаи и </w:t>
      </w:r>
      <w:r w:rsidR="004D1D56">
        <w:rPr>
          <w:lang w:val="mk-MK"/>
        </w:rPr>
        <w:t xml:space="preserve">во </w:t>
      </w:r>
      <w:r w:rsidR="00147B43">
        <w:rPr>
          <w:lang w:val="mk-MK"/>
        </w:rPr>
        <w:t xml:space="preserve">Савелово, врши силно влијание врз подоцнежниот развој на неговата личност. Тој ќе предава на Педагошкиот институт во Саранск и во Кимр (како наставник по руски и </w:t>
      </w:r>
      <w:r w:rsidR="009E32E1">
        <w:rPr>
          <w:lang w:val="mk-MK"/>
        </w:rPr>
        <w:t xml:space="preserve">по </w:t>
      </w:r>
      <w:r w:rsidR="00147B43">
        <w:rPr>
          <w:lang w:val="mk-MK"/>
        </w:rPr>
        <w:t>германски јазик во лицејот), каде што останува сѐ до враќањето во Климовск и во Москва, каде го завршува животот на 80-годишна возраст.</w:t>
      </w:r>
    </w:p>
    <w:p w:rsidR="00D67D63" w:rsidRDefault="00D41F3D" w:rsidP="00147B43">
      <w:pPr>
        <w:spacing w:line="360" w:lineRule="auto"/>
        <w:ind w:firstLine="720"/>
        <w:rPr>
          <w:lang w:val="mk-MK"/>
        </w:rPr>
      </w:pPr>
      <w:r>
        <w:rPr>
          <w:lang w:val="mk-MK"/>
        </w:rPr>
        <w:t xml:space="preserve">Бахтин е автор на четири дела, на кои е засведочено неговото име: </w:t>
      </w:r>
      <w:r w:rsidRPr="001A5635">
        <w:rPr>
          <w:i/>
          <w:lang w:val="mk-MK"/>
        </w:rPr>
        <w:t>Проблеми на поетиката на Достоевски</w:t>
      </w:r>
      <w:r>
        <w:rPr>
          <w:lang w:val="mk-MK"/>
        </w:rPr>
        <w:t xml:space="preserve"> (1929, преработена </w:t>
      </w:r>
      <w:r w:rsidR="00F74177">
        <w:rPr>
          <w:lang w:val="mk-MK"/>
        </w:rPr>
        <w:t xml:space="preserve">и преобјавена во 1963 година), </w:t>
      </w:r>
      <w:r>
        <w:rPr>
          <w:lang w:val="mk-MK"/>
        </w:rPr>
        <w:t>книга</w:t>
      </w:r>
      <w:r w:rsidR="000A449D">
        <w:rPr>
          <w:lang w:val="mk-MK"/>
        </w:rPr>
        <w:t xml:space="preserve">та за Рабле, </w:t>
      </w:r>
      <w:r>
        <w:rPr>
          <w:lang w:val="mk-MK"/>
        </w:rPr>
        <w:t xml:space="preserve">отпечатена во 1965 година под наслов </w:t>
      </w:r>
      <w:r w:rsidRPr="001D2E54">
        <w:rPr>
          <w:i/>
          <w:lang w:val="mk-MK"/>
        </w:rPr>
        <w:t>Творештвото на Франсоа Рабле и народната култура на средниот век и</w:t>
      </w:r>
      <w:r w:rsidR="004D1D56">
        <w:rPr>
          <w:i/>
          <w:lang w:val="mk-MK"/>
        </w:rPr>
        <w:t xml:space="preserve"> на</w:t>
      </w:r>
      <w:r w:rsidRPr="001D2E54">
        <w:rPr>
          <w:i/>
          <w:lang w:val="mk-MK"/>
        </w:rPr>
        <w:t xml:space="preserve"> ренесансата</w:t>
      </w:r>
      <w:r>
        <w:rPr>
          <w:lang w:val="mk-MK"/>
        </w:rPr>
        <w:t xml:space="preserve"> (најпрво презентирана како докторски </w:t>
      </w:r>
      <w:r w:rsidR="00F74177">
        <w:rPr>
          <w:lang w:val="mk-MK"/>
        </w:rPr>
        <w:t xml:space="preserve">труд, одбранет во 1946 година), </w:t>
      </w:r>
      <w:r w:rsidRPr="00D644CD">
        <w:rPr>
          <w:i/>
          <w:lang w:val="mk-MK"/>
        </w:rPr>
        <w:t>Прашања од литературата и</w:t>
      </w:r>
      <w:r w:rsidR="00EF696A">
        <w:rPr>
          <w:i/>
          <w:lang w:val="mk-MK"/>
        </w:rPr>
        <w:t xml:space="preserve"> од </w:t>
      </w:r>
      <w:r w:rsidRPr="00D644CD">
        <w:rPr>
          <w:i/>
          <w:lang w:val="mk-MK"/>
        </w:rPr>
        <w:t xml:space="preserve"> естетиката</w:t>
      </w:r>
      <w:r>
        <w:rPr>
          <w:lang w:val="mk-MK"/>
        </w:rPr>
        <w:t xml:space="preserve"> во делови, преобјавена подоцна (</w:t>
      </w:r>
      <w:r w:rsidRPr="001A5635">
        <w:rPr>
          <w:i/>
          <w:lang w:val="mk-MK"/>
        </w:rPr>
        <w:t>Вопросы литературы и естетики</w:t>
      </w:r>
      <w:r>
        <w:rPr>
          <w:lang w:val="mk-MK"/>
        </w:rPr>
        <w:t xml:space="preserve">, Москва, 1975), како и </w:t>
      </w:r>
      <w:r w:rsidRPr="001A5635">
        <w:rPr>
          <w:i/>
          <w:lang w:val="mk-MK"/>
        </w:rPr>
        <w:t>Естетика на вербалното творештво</w:t>
      </w:r>
      <w:r>
        <w:rPr>
          <w:lang w:val="mk-MK"/>
        </w:rPr>
        <w:t xml:space="preserve"> (</w:t>
      </w:r>
      <w:r w:rsidRPr="001A5635">
        <w:rPr>
          <w:i/>
          <w:lang w:val="mk-MK"/>
        </w:rPr>
        <w:t>Естетика словесного творчества</w:t>
      </w:r>
      <w:r>
        <w:rPr>
          <w:lang w:val="mk-MK"/>
        </w:rPr>
        <w:t>, Москва, 1979).</w:t>
      </w:r>
      <w:r w:rsidRPr="00D41F3D">
        <w:rPr>
          <w:lang w:val="mk-MK"/>
        </w:rPr>
        <w:t xml:space="preserve"> </w:t>
      </w:r>
      <w:r>
        <w:rPr>
          <w:lang w:val="mk-MK"/>
        </w:rPr>
        <w:t>За р</w:t>
      </w:r>
      <w:r w:rsidR="004D1D56">
        <w:rPr>
          <w:lang w:val="mk-MK"/>
        </w:rPr>
        <w:t xml:space="preserve">азлика од овие дела, постојат </w:t>
      </w:r>
      <w:r>
        <w:rPr>
          <w:lang w:val="mk-MK"/>
        </w:rPr>
        <w:t>и публикации п</w:t>
      </w:r>
      <w:r w:rsidR="00DC4AD0">
        <w:rPr>
          <w:lang w:val="mk-MK"/>
        </w:rPr>
        <w:t>од псевдоним</w:t>
      </w:r>
      <w:r w:rsidR="004D1D56">
        <w:rPr>
          <w:lang w:val="mk-MK"/>
        </w:rPr>
        <w:t xml:space="preserve"> (според мислењето на Цветан Тодоров)</w:t>
      </w:r>
      <w:r w:rsidR="00DC4AD0">
        <w:rPr>
          <w:lang w:val="mk-MK"/>
        </w:rPr>
        <w:t xml:space="preserve">, за какви се сметаат </w:t>
      </w:r>
      <w:r>
        <w:rPr>
          <w:lang w:val="mk-MK"/>
        </w:rPr>
        <w:t xml:space="preserve">делата </w:t>
      </w:r>
      <w:r w:rsidRPr="00D644CD">
        <w:rPr>
          <w:i/>
          <w:lang w:val="mk-MK"/>
        </w:rPr>
        <w:t>Фројдизам</w:t>
      </w:r>
      <w:r>
        <w:rPr>
          <w:lang w:val="mk-MK"/>
        </w:rPr>
        <w:t xml:space="preserve"> (1927) и </w:t>
      </w:r>
      <w:r w:rsidR="004D1D56">
        <w:rPr>
          <w:i/>
          <w:lang w:val="mk-MK"/>
        </w:rPr>
        <w:t>Марксизмот и филоз</w:t>
      </w:r>
      <w:r w:rsidRPr="001A5635">
        <w:rPr>
          <w:i/>
          <w:lang w:val="mk-MK"/>
        </w:rPr>
        <w:t>офијата на јазикот</w:t>
      </w:r>
      <w:r>
        <w:rPr>
          <w:lang w:val="mk-MK"/>
        </w:rPr>
        <w:t xml:space="preserve"> (1929), објавени под </w:t>
      </w:r>
      <w:r>
        <w:rPr>
          <w:lang w:val="mk-MK"/>
        </w:rPr>
        <w:lastRenderedPageBreak/>
        <w:t xml:space="preserve">името на Волошинов, како </w:t>
      </w:r>
      <w:r w:rsidR="00DC4AD0">
        <w:rPr>
          <w:lang w:val="mk-MK"/>
        </w:rPr>
        <w:t xml:space="preserve">и </w:t>
      </w:r>
      <w:r>
        <w:rPr>
          <w:lang w:val="mk-MK"/>
        </w:rPr>
        <w:t xml:space="preserve">делото </w:t>
      </w:r>
      <w:r w:rsidRPr="00D644CD">
        <w:rPr>
          <w:i/>
          <w:lang w:val="mk-MK"/>
        </w:rPr>
        <w:t>Формалниот метод во науката за книжевноста</w:t>
      </w:r>
      <w:r>
        <w:rPr>
          <w:lang w:val="mk-MK"/>
        </w:rPr>
        <w:t xml:space="preserve"> (1928), објавено под името на Павел Медведев. </w:t>
      </w:r>
      <w:r w:rsidR="004D1D56">
        <w:rPr>
          <w:lang w:val="mk-MK"/>
        </w:rPr>
        <w:t>К</w:t>
      </w:r>
      <w:r w:rsidR="00DC4AD0">
        <w:rPr>
          <w:lang w:val="mk-MK"/>
        </w:rPr>
        <w:t>ако што истакнува Ќулавкова</w:t>
      </w:r>
      <w:r w:rsidR="00FE50F4">
        <w:rPr>
          <w:lang w:val="mk-MK"/>
        </w:rPr>
        <w:t xml:space="preserve"> (</w:t>
      </w:r>
      <w:r w:rsidR="00AC6D7C">
        <w:rPr>
          <w:lang w:val="mk-MK"/>
        </w:rPr>
        <w:t>Ќулавкова</w:t>
      </w:r>
      <w:r w:rsidR="001D35F1">
        <w:rPr>
          <w:lang w:val="mk-MK"/>
        </w:rPr>
        <w:t>,</w:t>
      </w:r>
      <w:r w:rsidR="00AC6D7C">
        <w:rPr>
          <w:lang w:val="mk-MK"/>
        </w:rPr>
        <w:t xml:space="preserve"> </w:t>
      </w:r>
      <w:r w:rsidR="00FE50F4">
        <w:rPr>
          <w:lang w:val="mk-MK"/>
        </w:rPr>
        <w:t>2013)</w:t>
      </w:r>
      <w:r w:rsidR="00DC4AD0">
        <w:rPr>
          <w:lang w:val="mk-MK"/>
        </w:rPr>
        <w:t>, Волошинов е првенствено л</w:t>
      </w:r>
      <w:r w:rsidR="004D1D56">
        <w:rPr>
          <w:lang w:val="mk-MK"/>
        </w:rPr>
        <w:t xml:space="preserve">ингвист, а Медведев методолог, па </w:t>
      </w:r>
      <w:r w:rsidR="00DC4AD0">
        <w:rPr>
          <w:lang w:val="mk-MK"/>
        </w:rPr>
        <w:t>б</w:t>
      </w:r>
      <w:r>
        <w:rPr>
          <w:lang w:val="mk-MK"/>
        </w:rPr>
        <w:t>ез оглед да</w:t>
      </w:r>
      <w:r w:rsidR="00DC4AD0">
        <w:rPr>
          <w:lang w:val="mk-MK"/>
        </w:rPr>
        <w:t xml:space="preserve">ли </w:t>
      </w:r>
      <w:r>
        <w:rPr>
          <w:lang w:val="mk-MK"/>
        </w:rPr>
        <w:t xml:space="preserve">станува збор за заедничко авторство на Бахтин со наведените автори или само </w:t>
      </w:r>
      <w:r w:rsidR="00AC6D7C">
        <w:rPr>
          <w:lang w:val="mk-MK"/>
        </w:rPr>
        <w:t xml:space="preserve">за </w:t>
      </w:r>
      <w:r>
        <w:rPr>
          <w:lang w:val="mk-MK"/>
        </w:rPr>
        <w:t xml:space="preserve">одглас на неговите идеи врз нивното творештво (и обратно), овие дела ги потцртуваат доминантните прашања со кои се занимавале членовите на Бахтиновиот кружок во текот на нивната </w:t>
      </w:r>
      <w:r w:rsidR="00D67D63">
        <w:rPr>
          <w:lang w:val="mk-MK"/>
        </w:rPr>
        <w:t xml:space="preserve">целокупна дејност. </w:t>
      </w:r>
    </w:p>
    <w:p w:rsidR="00096C02" w:rsidRDefault="00AC6D7C" w:rsidP="00FE1A4F">
      <w:pPr>
        <w:spacing w:line="360" w:lineRule="auto"/>
        <w:ind w:firstLine="720"/>
        <w:rPr>
          <w:lang w:val="mk-MK"/>
        </w:rPr>
      </w:pPr>
      <w:r>
        <w:rPr>
          <w:lang w:val="mk-MK"/>
        </w:rPr>
        <w:t>Еден од главните</w:t>
      </w:r>
      <w:r w:rsidR="00EF696A">
        <w:rPr>
          <w:lang w:val="mk-MK"/>
        </w:rPr>
        <w:t xml:space="preserve"> интереси</w:t>
      </w:r>
      <w:r w:rsidR="004D1D56">
        <w:rPr>
          <w:lang w:val="mk-MK"/>
        </w:rPr>
        <w:t xml:space="preserve"> на Кружокот, елабориран</w:t>
      </w:r>
      <w:r w:rsidR="00096C02">
        <w:rPr>
          <w:lang w:val="mk-MK"/>
        </w:rPr>
        <w:t xml:space="preserve"> во врска со нужноста од дефинирање на ма</w:t>
      </w:r>
      <w:r>
        <w:rPr>
          <w:lang w:val="mk-MK"/>
        </w:rPr>
        <w:t>ркисистичката наука за книжевнос</w:t>
      </w:r>
      <w:r w:rsidR="00EF696A">
        <w:rPr>
          <w:lang w:val="mk-MK"/>
        </w:rPr>
        <w:t xml:space="preserve">та, претставува подрачјето на </w:t>
      </w:r>
      <w:r w:rsidR="00096C02">
        <w:rPr>
          <w:lang w:val="mk-MK"/>
        </w:rPr>
        <w:t xml:space="preserve"> </w:t>
      </w:r>
      <w:hyperlink w:anchor="_top" w:history="1">
        <w:r w:rsidR="00096C02" w:rsidRPr="00096C02">
          <w:rPr>
            <w:rStyle w:val="Hyperlink"/>
            <w:b/>
            <w:lang w:val="mk-MK"/>
          </w:rPr>
          <w:t>идеологијата</w:t>
        </w:r>
      </w:hyperlink>
      <w:r w:rsidR="00096C02">
        <w:rPr>
          <w:lang w:val="mk-MK"/>
        </w:rPr>
        <w:t xml:space="preserve"> и сфаќањето на природата на идеолошкото. Во функција на непрестајната борба на општествени акценти, Медведев ја гради марксистичката наука за </w:t>
      </w:r>
      <w:r w:rsidR="005560AC">
        <w:rPr>
          <w:lang w:val="mk-MK"/>
        </w:rPr>
        <w:t>книжевноста</w:t>
      </w:r>
      <w:r w:rsidR="00096C02">
        <w:rPr>
          <w:lang w:val="mk-MK"/>
        </w:rPr>
        <w:t xml:space="preserve"> преку </w:t>
      </w:r>
      <w:r w:rsidR="005560AC">
        <w:rPr>
          <w:lang w:val="mk-MK"/>
        </w:rPr>
        <w:t xml:space="preserve">критика на формалниот метод воопшто, исцртувајќи ги разликите меѓу рускиот и европскиот формализам. </w:t>
      </w:r>
      <w:r w:rsidR="00096C02">
        <w:rPr>
          <w:lang w:val="mk-MK"/>
        </w:rPr>
        <w:t>Формалниот правец се појавил најпрво во ликовните уметности и во музиката, пред сè во свеста на творците, како реакција на истрошените натуралистички тенденции во уметноста</w:t>
      </w:r>
      <w:r w:rsidR="005560AC">
        <w:rPr>
          <w:lang w:val="mk-MK"/>
        </w:rPr>
        <w:t>. Е</w:t>
      </w:r>
      <w:r w:rsidR="00096C02">
        <w:rPr>
          <w:lang w:val="mk-MK"/>
        </w:rPr>
        <w:t xml:space="preserve">вропскиот формализам ја истакнува кризата на идеализмот и </w:t>
      </w:r>
      <w:r w:rsidR="004D1D56">
        <w:rPr>
          <w:lang w:val="mk-MK"/>
        </w:rPr>
        <w:t xml:space="preserve">на </w:t>
      </w:r>
      <w:r w:rsidR="00096C02">
        <w:rPr>
          <w:lang w:val="mk-MK"/>
        </w:rPr>
        <w:t>позитивизмот, кои не се во состојба да го исцрпат и објаснат уметничкиот потенциј</w:t>
      </w:r>
      <w:r w:rsidR="00EF696A">
        <w:rPr>
          <w:lang w:val="mk-MK"/>
        </w:rPr>
        <w:t>ал на делото. Медведев потцртува</w:t>
      </w:r>
      <w:r w:rsidR="00096C02">
        <w:rPr>
          <w:lang w:val="mk-MK"/>
        </w:rPr>
        <w:t xml:space="preserve"> пет основни елементи, специфични за евр</w:t>
      </w:r>
      <w:r w:rsidR="00BE5111">
        <w:rPr>
          <w:lang w:val="mk-MK"/>
        </w:rPr>
        <w:t>опскио</w:t>
      </w:r>
      <w:r w:rsidR="006A3F54">
        <w:rPr>
          <w:lang w:val="mk-MK"/>
        </w:rPr>
        <w:t>т формализам, меѓу кои посебно „</w:t>
      </w:r>
      <w:r w:rsidR="00096C02">
        <w:rPr>
          <w:lang w:val="mk-MK"/>
        </w:rPr>
        <w:t>идеолошкиот карактер на самата форма</w:t>
      </w:r>
      <w:r w:rsidR="006A3F54">
        <w:rPr>
          <w:lang w:val="mk-MK"/>
        </w:rPr>
        <w:t>“</w:t>
      </w:r>
      <w:r w:rsidR="00BE5111">
        <w:rPr>
          <w:lang w:val="mk-MK"/>
        </w:rPr>
        <w:t xml:space="preserve"> </w:t>
      </w:r>
      <w:r w:rsidR="00096C02">
        <w:rPr>
          <w:lang w:val="mk-MK"/>
        </w:rPr>
        <w:t>(</w:t>
      </w:r>
      <w:r>
        <w:rPr>
          <w:lang w:val="en-US"/>
        </w:rPr>
        <w:t>Medvedev</w:t>
      </w:r>
      <w:r w:rsidR="001D35F1">
        <w:rPr>
          <w:lang w:val="mk-MK"/>
        </w:rPr>
        <w:t>,</w:t>
      </w:r>
      <w:r>
        <w:rPr>
          <w:lang w:val="en-US"/>
        </w:rPr>
        <w:t xml:space="preserve"> </w:t>
      </w:r>
      <w:r w:rsidR="00096C02" w:rsidRPr="00BC0DCB">
        <w:rPr>
          <w:lang w:val="ru-RU"/>
        </w:rPr>
        <w:t>1976: 6</w:t>
      </w:r>
      <w:r>
        <w:rPr>
          <w:lang w:val="mk-MK"/>
        </w:rPr>
        <w:t>4).</w:t>
      </w:r>
      <w:r>
        <w:rPr>
          <w:lang w:val="en-US"/>
        </w:rPr>
        <w:t xml:space="preserve"> T</w:t>
      </w:r>
      <w:r>
        <w:rPr>
          <w:lang w:val="mk-MK"/>
        </w:rPr>
        <w:t xml:space="preserve">ој </w:t>
      </w:r>
      <w:r w:rsidR="00FE50F4">
        <w:rPr>
          <w:lang w:val="mk-MK"/>
        </w:rPr>
        <w:t>забележува</w:t>
      </w:r>
      <w:r w:rsidR="005560AC">
        <w:rPr>
          <w:lang w:val="mk-MK"/>
        </w:rPr>
        <w:t xml:space="preserve"> дека идеологиите имаат знаковен карактер и </w:t>
      </w:r>
      <w:r w:rsidR="00FE50F4">
        <w:rPr>
          <w:lang w:val="mk-MK"/>
        </w:rPr>
        <w:t xml:space="preserve">дека </w:t>
      </w:r>
      <w:r w:rsidR="005560AC">
        <w:rPr>
          <w:lang w:val="mk-MK"/>
        </w:rPr>
        <w:t>се создаваат во процесот на општественото општење. Оттука, марксистичката наука за книжевноста, која треба да биде гранка на сеопштата наука за идеологиите, има посебен и издвоен статус во проучувањето на у</w:t>
      </w:r>
      <w:r w:rsidR="004D1D56">
        <w:rPr>
          <w:lang w:val="mk-MK"/>
        </w:rPr>
        <w:t xml:space="preserve">метничкото дело. </w:t>
      </w:r>
      <w:r w:rsidR="005560AC">
        <w:rPr>
          <w:lang w:val="mk-MK"/>
        </w:rPr>
        <w:t>Медведе</w:t>
      </w:r>
      <w:r w:rsidR="006A3F54">
        <w:rPr>
          <w:lang w:val="mk-MK"/>
        </w:rPr>
        <w:t>в ги дефинира „</w:t>
      </w:r>
      <w:r w:rsidR="004D1D56">
        <w:rPr>
          <w:lang w:val="mk-MK"/>
        </w:rPr>
        <w:t>идеолошките</w:t>
      </w:r>
      <w:r w:rsidR="005560AC">
        <w:rPr>
          <w:lang w:val="mk-MK"/>
        </w:rPr>
        <w:t xml:space="preserve"> низи</w:t>
      </w:r>
      <w:r w:rsidR="006A3F54">
        <w:rPr>
          <w:lang w:val="mk-MK"/>
        </w:rPr>
        <w:t>“</w:t>
      </w:r>
      <w:r w:rsidR="005560AC">
        <w:rPr>
          <w:lang w:val="mk-MK"/>
        </w:rPr>
        <w:t xml:space="preserve"> (книжевност, јазик, наука, право, религија, полит</w:t>
      </w:r>
      <w:r w:rsidR="004D1D56">
        <w:rPr>
          <w:lang w:val="mk-MK"/>
        </w:rPr>
        <w:t>ика итн.), како и</w:t>
      </w:r>
      <w:r w:rsidR="005560AC">
        <w:rPr>
          <w:lang w:val="mk-MK"/>
        </w:rPr>
        <w:t xml:space="preserve"> </w:t>
      </w:r>
      <w:r w:rsidR="006A3F54">
        <w:rPr>
          <w:lang w:val="mk-MK"/>
        </w:rPr>
        <w:t>„</w:t>
      </w:r>
      <w:r w:rsidR="005560AC">
        <w:rPr>
          <w:lang w:val="mk-MK"/>
        </w:rPr>
        <w:t>идеолошката средина</w:t>
      </w:r>
      <w:r w:rsidR="006A3F54">
        <w:rPr>
          <w:lang w:val="mk-MK"/>
        </w:rPr>
        <w:t>“</w:t>
      </w:r>
      <w:r w:rsidR="005560AC">
        <w:rPr>
          <w:lang w:val="mk-MK"/>
        </w:rPr>
        <w:t>,</w:t>
      </w:r>
      <w:r w:rsidR="004D1D56">
        <w:rPr>
          <w:lang w:val="mk-MK"/>
        </w:rPr>
        <w:t xml:space="preserve"> која е</w:t>
      </w:r>
      <w:r w:rsidR="005560AC">
        <w:rPr>
          <w:lang w:val="mk-MK"/>
        </w:rPr>
        <w:t xml:space="preserve"> составена од зборови, симболи,</w:t>
      </w:r>
      <w:r w:rsidR="004D1D56">
        <w:rPr>
          <w:lang w:val="mk-MK"/>
        </w:rPr>
        <w:t xml:space="preserve"> верувања и научни концепти</w:t>
      </w:r>
      <w:r w:rsidR="005560AC">
        <w:rPr>
          <w:lang w:val="mk-MK"/>
        </w:rPr>
        <w:t xml:space="preserve">, во која живее и се развива човековата свест. </w:t>
      </w:r>
      <w:r w:rsidR="00FE1A4F">
        <w:rPr>
          <w:lang w:val="mk-MK"/>
        </w:rPr>
        <w:t xml:space="preserve">Европскиот формализам го потенцираше значењето на содржината на делото како специфичен поглед на свет, што сведочи за идеолошкиот карактер на уметничкото дело. </w:t>
      </w:r>
    </w:p>
    <w:p w:rsidR="00096C02" w:rsidRDefault="00096C02" w:rsidP="00DC4AD0">
      <w:pPr>
        <w:spacing w:line="360" w:lineRule="auto"/>
        <w:ind w:firstLine="720"/>
        <w:rPr>
          <w:lang w:val="mk-MK"/>
        </w:rPr>
      </w:pPr>
      <w:r>
        <w:rPr>
          <w:lang w:val="mk-MK"/>
        </w:rPr>
        <w:t>Мед</w:t>
      </w:r>
      <w:r w:rsidR="00DC4AD0">
        <w:rPr>
          <w:lang w:val="mk-MK"/>
        </w:rPr>
        <w:t>ведев ги следи</w:t>
      </w:r>
      <w:r>
        <w:rPr>
          <w:lang w:val="mk-MK"/>
        </w:rPr>
        <w:t xml:space="preserve"> специфичностите на рускиот формализам од повеќе гледни точки, </w:t>
      </w:r>
      <w:r w:rsidR="00856746">
        <w:rPr>
          <w:lang w:val="mk-MK"/>
        </w:rPr>
        <w:t>укажувајќи на</w:t>
      </w:r>
      <w:r w:rsidR="00BE5111">
        <w:rPr>
          <w:lang w:val="mk-MK"/>
        </w:rPr>
        <w:t xml:space="preserve"> нивната</w:t>
      </w:r>
      <w:r w:rsidR="00DC4AD0">
        <w:rPr>
          <w:lang w:val="mk-MK"/>
        </w:rPr>
        <w:t xml:space="preserve"> </w:t>
      </w:r>
      <w:r>
        <w:rPr>
          <w:lang w:val="mk-MK"/>
        </w:rPr>
        <w:t>н</w:t>
      </w:r>
      <w:r w:rsidR="00BE5111">
        <w:rPr>
          <w:lang w:val="mk-MK"/>
        </w:rPr>
        <w:t>егативна</w:t>
      </w:r>
      <w:r>
        <w:rPr>
          <w:lang w:val="mk-MK"/>
        </w:rPr>
        <w:t xml:space="preserve"> и нихилистичка визија</w:t>
      </w:r>
      <w:r w:rsidR="00BE5111">
        <w:rPr>
          <w:lang w:val="mk-MK"/>
        </w:rPr>
        <w:t xml:space="preserve"> во однос на и</w:t>
      </w:r>
      <w:r w:rsidR="00DC4AD0">
        <w:rPr>
          <w:lang w:val="mk-MK"/>
        </w:rPr>
        <w:t>деолошката природа на делото</w:t>
      </w:r>
      <w:r>
        <w:rPr>
          <w:lang w:val="mk-MK"/>
        </w:rPr>
        <w:t>.</w:t>
      </w:r>
      <w:r w:rsidR="00BE5111">
        <w:rPr>
          <w:lang w:val="mk-MK"/>
        </w:rPr>
        <w:t xml:space="preserve"> </w:t>
      </w:r>
      <w:r w:rsidR="00DC4AD0">
        <w:rPr>
          <w:lang w:val="mk-MK"/>
        </w:rPr>
        <w:t>Сепак, во вториот период од нивната дејност</w:t>
      </w:r>
      <w:r w:rsidR="00BE5111">
        <w:rPr>
          <w:lang w:val="mk-MK"/>
        </w:rPr>
        <w:t>,</w:t>
      </w:r>
      <w:r w:rsidR="004D1D56">
        <w:rPr>
          <w:lang w:val="mk-MK"/>
        </w:rPr>
        <w:t xml:space="preserve"> тие се приближуваат кон</w:t>
      </w:r>
      <w:r w:rsidRPr="007219CF">
        <w:rPr>
          <w:lang w:val="mk-MK"/>
        </w:rPr>
        <w:t xml:space="preserve"> водечк</w:t>
      </w:r>
      <w:r>
        <w:rPr>
          <w:lang w:val="mk-MK"/>
        </w:rPr>
        <w:t xml:space="preserve">ите теоретичари околу весникот </w:t>
      </w:r>
      <w:r w:rsidRPr="008C5095">
        <w:rPr>
          <w:i/>
          <w:lang w:val="mk-MK"/>
        </w:rPr>
        <w:t>Леф</w:t>
      </w:r>
      <w:r w:rsidR="004D1D56">
        <w:rPr>
          <w:lang w:val="mk-MK"/>
        </w:rPr>
        <w:t>, како и кон</w:t>
      </w:r>
      <w:r w:rsidR="00DC4AD0">
        <w:rPr>
          <w:lang w:val="mk-MK"/>
        </w:rPr>
        <w:t xml:space="preserve"> </w:t>
      </w:r>
      <w:r w:rsidRPr="007219CF">
        <w:rPr>
          <w:lang w:val="mk-MK"/>
        </w:rPr>
        <w:t>социолошкиот метод (</w:t>
      </w:r>
      <w:r w:rsidR="00DC4AD0">
        <w:rPr>
          <w:lang w:val="mk-MK"/>
        </w:rPr>
        <w:t xml:space="preserve">на </w:t>
      </w:r>
      <w:r w:rsidRPr="007219CF">
        <w:rPr>
          <w:lang w:val="mk-MK"/>
        </w:rPr>
        <w:t xml:space="preserve">Арватов, Цејтлин, Јофе и др.). Оттука се појавуваат и прашањата за стилот, композицијата на делото, метриката, ритамот како </w:t>
      </w:r>
      <w:r w:rsidRPr="007219CF">
        <w:rPr>
          <w:lang w:val="mk-MK"/>
        </w:rPr>
        <w:lastRenderedPageBreak/>
        <w:t>конструктивни принципи, па дури и книжевноисториски истражувања (видливи кај Ејхенбаум, Тинјанов</w:t>
      </w:r>
      <w:r w:rsidR="00BE5111">
        <w:rPr>
          <w:lang w:val="mk-MK"/>
        </w:rPr>
        <w:t>, Томашевски, Јакубински и др.)</w:t>
      </w:r>
      <w:r>
        <w:rPr>
          <w:lang w:val="mk-MK"/>
        </w:rPr>
        <w:t>.</w:t>
      </w:r>
    </w:p>
    <w:p w:rsidR="00BE5111" w:rsidRDefault="00C541EF" w:rsidP="00DC4AD0">
      <w:pPr>
        <w:spacing w:line="360" w:lineRule="auto"/>
        <w:ind w:firstLine="720"/>
        <w:rPr>
          <w:lang w:val="mk-MK"/>
        </w:rPr>
      </w:pPr>
      <w:r>
        <w:rPr>
          <w:lang w:val="mk-MK"/>
        </w:rPr>
        <w:t>Во 1929 година се појавува книгата на Валентин Волошинов</w:t>
      </w:r>
      <w:r w:rsidR="004D1D56">
        <w:rPr>
          <w:lang w:val="mk-MK"/>
        </w:rPr>
        <w:t>,</w:t>
      </w:r>
      <w:r>
        <w:rPr>
          <w:lang w:val="mk-MK"/>
        </w:rPr>
        <w:t xml:space="preserve"> </w:t>
      </w:r>
      <w:r>
        <w:rPr>
          <w:i/>
          <w:lang w:val="mk-MK"/>
        </w:rPr>
        <w:t>Марксизмот и филозофијата на јазико</w:t>
      </w:r>
      <w:r w:rsidR="004D1D56">
        <w:rPr>
          <w:i/>
          <w:lang w:val="mk-MK"/>
        </w:rPr>
        <w:t xml:space="preserve">т, </w:t>
      </w:r>
      <w:r w:rsidR="004D1D56">
        <w:rPr>
          <w:lang w:val="mk-MK"/>
        </w:rPr>
        <w:t xml:space="preserve">па </w:t>
      </w:r>
      <w:r>
        <w:rPr>
          <w:lang w:val="mk-MK"/>
        </w:rPr>
        <w:t>проблемот на идеологијата се развива во вр</w:t>
      </w:r>
      <w:r w:rsidR="004D1D56">
        <w:rPr>
          <w:lang w:val="mk-MK"/>
        </w:rPr>
        <w:t xml:space="preserve">ска со филозофијата на јазикот. </w:t>
      </w:r>
      <w:r>
        <w:rPr>
          <w:lang w:val="mk-MK"/>
        </w:rPr>
        <w:t>Повторувајќи ја тезата за знако</w:t>
      </w:r>
      <w:r w:rsidR="00EF696A">
        <w:rPr>
          <w:lang w:val="mk-MK"/>
        </w:rPr>
        <w:t>вната природа на идеологијата, односно фактот дека</w:t>
      </w:r>
      <w:r>
        <w:rPr>
          <w:lang w:val="mk-MK"/>
        </w:rPr>
        <w:t xml:space="preserve"> „каде што нема </w:t>
      </w:r>
      <w:r w:rsidR="00860CB4">
        <w:rPr>
          <w:lang w:val="mk-MK"/>
        </w:rPr>
        <w:t>знак нема ни идеологија“ (</w:t>
      </w:r>
      <w:r w:rsidR="00860CB4">
        <w:rPr>
          <w:lang w:val="hr-HR"/>
        </w:rPr>
        <w:t>Bahtin</w:t>
      </w:r>
      <w:r w:rsidR="001D35F1">
        <w:rPr>
          <w:lang w:val="mk-MK"/>
        </w:rPr>
        <w:t>,</w:t>
      </w:r>
      <w:r>
        <w:rPr>
          <w:lang w:val="mk-MK"/>
        </w:rPr>
        <w:t xml:space="preserve"> 1980: 9), Волошинов ја потенцира и двојната природа на знакот, кој може да ја деформира или ве</w:t>
      </w:r>
      <w:r w:rsidR="00BE5111">
        <w:rPr>
          <w:lang w:val="mk-MK"/>
        </w:rPr>
        <w:t>р</w:t>
      </w:r>
      <w:r>
        <w:rPr>
          <w:lang w:val="mk-MK"/>
        </w:rPr>
        <w:t xml:space="preserve">одостојно да ја одразува стварноста. Со самото тоа што, како знак, идеолошкиот знак е материјален дел од стварноста, и тој е </w:t>
      </w:r>
      <w:r w:rsidR="00856746">
        <w:rPr>
          <w:lang w:val="mk-MK"/>
        </w:rPr>
        <w:t xml:space="preserve">подложен на различен вид оцени. </w:t>
      </w:r>
      <w:r w:rsidR="0064038D">
        <w:rPr>
          <w:lang w:val="mk-MK"/>
        </w:rPr>
        <w:t>Волошинов ја разбива претпоставката за индивидуалното кое</w:t>
      </w:r>
      <w:r w:rsidR="00BE5111">
        <w:rPr>
          <w:lang w:val="mk-MK"/>
        </w:rPr>
        <w:t xml:space="preserve"> е</w:t>
      </w:r>
      <w:r w:rsidR="0064038D">
        <w:rPr>
          <w:lang w:val="mk-MK"/>
        </w:rPr>
        <w:t xml:space="preserve"> изолирано и не е општествено (знаковно), бидејќи свеста настанува во моментот кога ќе се исполни со идеолошка (знаковна) содржина.</w:t>
      </w:r>
      <w:r w:rsidR="00BE5111">
        <w:rPr>
          <w:lang w:val="mk-MK"/>
        </w:rPr>
        <w:t xml:space="preserve"> Оттука</w:t>
      </w:r>
      <w:r w:rsidR="00550BE8">
        <w:rPr>
          <w:lang w:val="mk-MK"/>
        </w:rPr>
        <w:t>,</w:t>
      </w:r>
      <w:r w:rsidR="00BE5111">
        <w:rPr>
          <w:lang w:val="mk-MK"/>
        </w:rPr>
        <w:t xml:space="preserve"> и говорот е идеолошки феномен</w:t>
      </w:r>
      <w:r w:rsidR="00B34E37">
        <w:rPr>
          <w:lang w:val="mk-MK"/>
        </w:rPr>
        <w:t>, целосно обележен со знаковна</w:t>
      </w:r>
      <w:r w:rsidR="00BE5111">
        <w:rPr>
          <w:lang w:val="mk-MK"/>
        </w:rPr>
        <w:t xml:space="preserve"> функција.</w:t>
      </w:r>
      <w:r w:rsidR="0064038D">
        <w:rPr>
          <w:lang w:val="mk-MK"/>
        </w:rPr>
        <w:t xml:space="preserve"> Т</w:t>
      </w:r>
      <w:r w:rsidR="00BE5111">
        <w:rPr>
          <w:lang w:val="mk-MK"/>
        </w:rPr>
        <w:t>ие</w:t>
      </w:r>
      <w:r w:rsidR="0064038D">
        <w:rPr>
          <w:lang w:val="mk-MK"/>
        </w:rPr>
        <w:t xml:space="preserve"> став</w:t>
      </w:r>
      <w:r w:rsidR="00BE5111">
        <w:rPr>
          <w:lang w:val="mk-MK"/>
        </w:rPr>
        <w:t>ови</w:t>
      </w:r>
      <w:r w:rsidR="0064038D">
        <w:rPr>
          <w:lang w:val="mk-MK"/>
        </w:rPr>
        <w:t xml:space="preserve"> </w:t>
      </w:r>
      <w:r w:rsidR="00BE5111">
        <w:rPr>
          <w:lang w:val="mk-MK"/>
        </w:rPr>
        <w:t>с</w:t>
      </w:r>
      <w:r w:rsidR="0064038D">
        <w:rPr>
          <w:lang w:val="mk-MK"/>
        </w:rPr>
        <w:t>е во врска со марксистичката теорија како појдовна одредница на Волошинов, слично како и ставот за идеолошката стварност како надградба врз економската основа.</w:t>
      </w:r>
    </w:p>
    <w:p w:rsidR="002A5D46" w:rsidRDefault="0035308A" w:rsidP="0035308A">
      <w:pPr>
        <w:spacing w:line="360" w:lineRule="auto"/>
        <w:ind w:firstLine="720"/>
        <w:rPr>
          <w:lang w:val="mk-MK"/>
        </w:rPr>
      </w:pPr>
      <w:r>
        <w:rPr>
          <w:lang w:val="mk-MK"/>
        </w:rPr>
        <w:t>Крег Брендист ја истражува релацијата на Бахтиновиот кружок</w:t>
      </w:r>
      <w:r w:rsidR="00856746">
        <w:rPr>
          <w:lang w:val="mk-MK"/>
        </w:rPr>
        <w:t xml:space="preserve"> со претходниците </w:t>
      </w:r>
      <w:r>
        <w:rPr>
          <w:lang w:val="mk-MK"/>
        </w:rPr>
        <w:t>пошироко, надвор од ограничените сопоставувања</w:t>
      </w:r>
      <w:r w:rsidR="00EF696A">
        <w:rPr>
          <w:lang w:val="mk-MK"/>
        </w:rPr>
        <w:t xml:space="preserve"> на нивните идеи</w:t>
      </w:r>
      <w:r>
        <w:rPr>
          <w:lang w:val="mk-MK"/>
        </w:rPr>
        <w:t xml:space="preserve"> со формализмот. Тој смета дека нивните ставови за марксистичката наука и </w:t>
      </w:r>
      <w:r w:rsidR="002A5D46">
        <w:rPr>
          <w:lang w:val="mk-MK"/>
        </w:rPr>
        <w:t xml:space="preserve">за </w:t>
      </w:r>
      <w:r>
        <w:rPr>
          <w:lang w:val="mk-MK"/>
        </w:rPr>
        <w:t>социолошката поетика претставуваат директен р</w:t>
      </w:r>
      <w:r w:rsidR="000F33C5">
        <w:rPr>
          <w:lang w:val="mk-MK"/>
        </w:rPr>
        <w:t>езултат на</w:t>
      </w:r>
      <w:r w:rsidR="002A5D46">
        <w:rPr>
          <w:lang w:val="mk-MK"/>
        </w:rPr>
        <w:t xml:space="preserve"> дејствувањето </w:t>
      </w:r>
      <w:r w:rsidR="00EF696A">
        <w:rPr>
          <w:lang w:val="mk-MK"/>
        </w:rPr>
        <w:t xml:space="preserve">на дел од нив </w:t>
      </w:r>
      <w:r w:rsidR="002A5D46">
        <w:rPr>
          <w:lang w:val="mk-MK"/>
        </w:rPr>
        <w:t xml:space="preserve">во рамките на </w:t>
      </w:r>
      <w:r w:rsidR="000F33C5">
        <w:rPr>
          <w:lang w:val="mk-MK"/>
        </w:rPr>
        <w:t>Неофилолошкото друштво</w:t>
      </w:r>
      <w:r>
        <w:rPr>
          <w:lang w:val="mk-MK"/>
        </w:rPr>
        <w:t>, кое ги собира литературните научници, лингвисти и ориентолози кон крајот на 19 век во Санкт Петербург (</w:t>
      </w:r>
      <w:r w:rsidR="002A5D46">
        <w:rPr>
          <w:lang w:val="en-US"/>
        </w:rPr>
        <w:t>Brandist</w:t>
      </w:r>
      <w:r w:rsidR="001D35F1">
        <w:rPr>
          <w:lang w:val="mk-MK"/>
        </w:rPr>
        <w:t>,</w:t>
      </w:r>
      <w:r w:rsidR="002A5D46">
        <w:rPr>
          <w:lang w:val="en-US"/>
        </w:rPr>
        <w:t xml:space="preserve"> 2015</w:t>
      </w:r>
      <w:r>
        <w:rPr>
          <w:lang w:val="mk-MK"/>
        </w:rPr>
        <w:t>). Подоцна, тоа друштво се тр</w:t>
      </w:r>
      <w:r w:rsidR="002A5D46">
        <w:rPr>
          <w:lang w:val="mk-MK"/>
        </w:rPr>
        <w:t>ансформира во т.н. И</w:t>
      </w:r>
      <w:r>
        <w:rPr>
          <w:lang w:val="mk-MK"/>
        </w:rPr>
        <w:t>нститут</w:t>
      </w:r>
      <w:r w:rsidR="002A5D46">
        <w:rPr>
          <w:lang w:val="mk-MK"/>
        </w:rPr>
        <w:t xml:space="preserve"> Веселовски</w:t>
      </w:r>
      <w:r>
        <w:rPr>
          <w:lang w:val="mk-MK"/>
        </w:rPr>
        <w:t>, каде се развиваат и доработуваат исторископоетичките ставови на Весе</w:t>
      </w:r>
      <w:r w:rsidR="002A5D46">
        <w:rPr>
          <w:lang w:val="mk-MK"/>
        </w:rPr>
        <w:t xml:space="preserve">ловски, подоцна преименуван во </w:t>
      </w:r>
      <w:r>
        <w:rPr>
          <w:lang w:val="mk-MK"/>
        </w:rPr>
        <w:t>Институт за компаративна историја на литературите и на ј</w:t>
      </w:r>
      <w:r w:rsidR="002A5D46">
        <w:rPr>
          <w:lang w:val="mk-MK"/>
        </w:rPr>
        <w:t>азиците на Западот и на Истокот</w:t>
      </w:r>
      <w:r>
        <w:rPr>
          <w:lang w:val="mk-MK"/>
        </w:rPr>
        <w:t xml:space="preserve">. Според Брендист, клучна е улогата на Василиј Десницки, како раководител на литературниот оддел во овој Институт, бидејќи тој ги вклучува </w:t>
      </w:r>
      <w:r w:rsidR="002A5D46">
        <w:rPr>
          <w:lang w:val="mk-MK"/>
        </w:rPr>
        <w:t xml:space="preserve">Павел </w:t>
      </w:r>
      <w:r>
        <w:rPr>
          <w:lang w:val="mk-MK"/>
        </w:rPr>
        <w:t xml:space="preserve">Медведев и </w:t>
      </w:r>
      <w:r w:rsidR="002A5D46">
        <w:rPr>
          <w:lang w:val="mk-MK"/>
        </w:rPr>
        <w:t xml:space="preserve">Валентин </w:t>
      </w:r>
      <w:r>
        <w:rPr>
          <w:lang w:val="mk-MK"/>
        </w:rPr>
        <w:t>Волошинов како истражувач</w:t>
      </w:r>
      <w:r w:rsidR="002A5D46">
        <w:rPr>
          <w:lang w:val="mk-MK"/>
        </w:rPr>
        <w:t>и во рамките на одделни проекти. О</w:t>
      </w:r>
      <w:r>
        <w:rPr>
          <w:lang w:val="mk-MK"/>
        </w:rPr>
        <w:t>д друга страна</w:t>
      </w:r>
      <w:r w:rsidR="002A5D46">
        <w:rPr>
          <w:lang w:val="mk-MK"/>
        </w:rPr>
        <w:t>, Десницки</w:t>
      </w:r>
      <w:r>
        <w:rPr>
          <w:lang w:val="mk-MK"/>
        </w:rPr>
        <w:t xml:space="preserve"> е</w:t>
      </w:r>
      <w:r w:rsidR="002A5D46">
        <w:rPr>
          <w:lang w:val="mk-MK"/>
        </w:rPr>
        <w:t xml:space="preserve"> </w:t>
      </w:r>
      <w:r>
        <w:rPr>
          <w:lang w:val="mk-MK"/>
        </w:rPr>
        <w:t>општествено активен</w:t>
      </w:r>
      <w:r w:rsidR="002A5D46">
        <w:rPr>
          <w:lang w:val="mk-MK"/>
        </w:rPr>
        <w:t>,</w:t>
      </w:r>
      <w:r>
        <w:rPr>
          <w:lang w:val="mk-MK"/>
        </w:rPr>
        <w:t xml:space="preserve"> како поддржувач на марксизмот. Негова е заслугата за активирањето на дијалогот на Институт</w:t>
      </w:r>
      <w:r w:rsidR="002A5D46">
        <w:rPr>
          <w:lang w:val="mk-MK"/>
        </w:rPr>
        <w:t>от со Московската школа (на Фриче, Коган, Сакулин) во врска со примената и значењето на</w:t>
      </w:r>
      <w:r>
        <w:rPr>
          <w:lang w:val="mk-MK"/>
        </w:rPr>
        <w:t xml:space="preserve"> социолошкиот метод</w:t>
      </w:r>
      <w:r w:rsidR="002A5D46">
        <w:rPr>
          <w:lang w:val="mk-MK"/>
        </w:rPr>
        <w:t xml:space="preserve"> во хуманистичките нау</w:t>
      </w:r>
      <w:r w:rsidR="00EF696A">
        <w:rPr>
          <w:lang w:val="mk-MK"/>
        </w:rPr>
        <w:t>ки</w:t>
      </w:r>
      <w:r w:rsidR="002A5D46">
        <w:rPr>
          <w:lang w:val="mk-MK"/>
        </w:rPr>
        <w:t>. За</w:t>
      </w:r>
      <w:r>
        <w:rPr>
          <w:lang w:val="mk-MK"/>
        </w:rPr>
        <w:t xml:space="preserve"> жал</w:t>
      </w:r>
      <w:r w:rsidR="002A5D46">
        <w:rPr>
          <w:lang w:val="mk-MK"/>
        </w:rPr>
        <w:t>, тој дијалог</w:t>
      </w:r>
      <w:r>
        <w:rPr>
          <w:lang w:val="mk-MK"/>
        </w:rPr>
        <w:t xml:space="preserve"> не дал по</w:t>
      </w:r>
      <w:r w:rsidR="002A5D46">
        <w:rPr>
          <w:lang w:val="mk-MK"/>
        </w:rPr>
        <w:t xml:space="preserve">големи резултати, бидејќи </w:t>
      </w:r>
      <w:r w:rsidR="00EF696A">
        <w:rPr>
          <w:lang w:val="mk-MK"/>
        </w:rPr>
        <w:t xml:space="preserve">Институтот </w:t>
      </w:r>
      <w:r w:rsidR="002A5D46">
        <w:rPr>
          <w:lang w:val="mk-MK"/>
        </w:rPr>
        <w:t>набргу</w:t>
      </w:r>
      <w:r w:rsidR="00EF696A">
        <w:rPr>
          <w:lang w:val="mk-MK"/>
        </w:rPr>
        <w:t xml:space="preserve"> </w:t>
      </w:r>
      <w:r w:rsidR="002A5D46">
        <w:rPr>
          <w:lang w:val="mk-MK"/>
        </w:rPr>
        <w:t>бил затворен</w:t>
      </w:r>
      <w:r>
        <w:rPr>
          <w:lang w:val="mk-MK"/>
        </w:rPr>
        <w:t>.</w:t>
      </w:r>
      <w:r w:rsidR="002A5D46">
        <w:rPr>
          <w:lang w:val="mk-MK"/>
        </w:rPr>
        <w:t xml:space="preserve"> Сепак, отворањето на овие прашања е од непроценлива важноста за книжевната наука, бидејќи со тоа се овозможува продирање на социолошкиот метод како корисна алатка за истражување на специфичностите на </w:t>
      </w:r>
      <w:r w:rsidR="002A5D46">
        <w:rPr>
          <w:lang w:val="mk-MK"/>
        </w:rPr>
        <w:lastRenderedPageBreak/>
        <w:t>кн</w:t>
      </w:r>
      <w:r w:rsidR="00C902A6">
        <w:rPr>
          <w:lang w:val="mk-MK"/>
        </w:rPr>
        <w:t>ижевното дело, поинаку</w:t>
      </w:r>
      <w:r w:rsidR="002A5D46">
        <w:rPr>
          <w:lang w:val="mk-MK"/>
        </w:rPr>
        <w:t xml:space="preserve"> од дотогашните анализи на книжевноисторискиот контекст</w:t>
      </w:r>
      <w:r w:rsidR="00C902A6">
        <w:rPr>
          <w:lang w:val="mk-MK"/>
        </w:rPr>
        <w:t xml:space="preserve"> на делото</w:t>
      </w:r>
      <w:r w:rsidR="002A5D46">
        <w:rPr>
          <w:lang w:val="mk-MK"/>
        </w:rPr>
        <w:t>.</w:t>
      </w:r>
    </w:p>
    <w:p w:rsidR="009B5835" w:rsidRDefault="0035308A" w:rsidP="00EF696A">
      <w:pPr>
        <w:spacing w:line="360" w:lineRule="auto"/>
        <w:ind w:firstLine="720"/>
        <w:rPr>
          <w:lang w:val="mk-MK"/>
        </w:rPr>
      </w:pPr>
      <w:r>
        <w:rPr>
          <w:lang w:val="mk-MK"/>
        </w:rPr>
        <w:t xml:space="preserve"> </w:t>
      </w:r>
      <w:r w:rsidR="00C902A6">
        <w:rPr>
          <w:lang w:val="mk-MK"/>
        </w:rPr>
        <w:t xml:space="preserve">Прашањето за авторството на делата во рамките на Кружокот е, сѐ уште, едно од главните прашања. Повеќето од истражувачите ја истакнуваат спрегата на идеите, кои се развиваат во рамките на доминантниот духовен хоризонт на Кружокот. </w:t>
      </w:r>
      <w:r>
        <w:rPr>
          <w:lang w:val="mk-MK"/>
        </w:rPr>
        <w:t>Брендист потенцира дека е несомнено влијанието на Десницки врз Медведев и Волошинов, а преку нив и врз Бахтин. Тој во голема мера вршел влијание врз нив, но и ги преобразувал своите идеи под н</w:t>
      </w:r>
      <w:r w:rsidR="00C902A6">
        <w:rPr>
          <w:lang w:val="mk-MK"/>
        </w:rPr>
        <w:t>ивно влијание. В</w:t>
      </w:r>
      <w:r w:rsidR="002A5D46">
        <w:rPr>
          <w:lang w:val="mk-MK"/>
        </w:rPr>
        <w:t xml:space="preserve">о делото </w:t>
      </w:r>
      <w:r w:rsidRPr="002A5D46">
        <w:rPr>
          <w:i/>
          <w:lang w:val="mk-MK"/>
        </w:rPr>
        <w:t xml:space="preserve">Проблеми на </w:t>
      </w:r>
      <w:r w:rsidR="002A5D46" w:rsidRPr="002A5D46">
        <w:rPr>
          <w:i/>
          <w:lang w:val="mk-MK"/>
        </w:rPr>
        <w:t>поетиката на Достоевски</w:t>
      </w:r>
      <w:r>
        <w:rPr>
          <w:lang w:val="mk-MK"/>
        </w:rPr>
        <w:t xml:space="preserve"> може да се забележи како иманентното проучување на литературното дело се дополнува со истражувањата на социолошката поетика и </w:t>
      </w:r>
      <w:r w:rsidR="002A5D46">
        <w:rPr>
          <w:lang w:val="mk-MK"/>
        </w:rPr>
        <w:t xml:space="preserve">на </w:t>
      </w:r>
      <w:r w:rsidR="00C902A6">
        <w:rPr>
          <w:lang w:val="mk-MK"/>
        </w:rPr>
        <w:t>дискурзивната анализа. Од друга страна, трудови</w:t>
      </w:r>
      <w:r w:rsidR="00DA71BA">
        <w:rPr>
          <w:lang w:val="mk-MK"/>
        </w:rPr>
        <w:t>те</w:t>
      </w:r>
      <w:r w:rsidR="00C902A6">
        <w:rPr>
          <w:lang w:val="mk-MK"/>
        </w:rPr>
        <w:t xml:space="preserve"> на Медведев и Волошинов покажуваат дека таквата научна спрега била посилна на почетокот, бидејќи подоцна тие ги развиваат своите ставови во контекст на критичкото превреднување на психологизмот и на идеализмот.</w:t>
      </w:r>
    </w:p>
    <w:p w:rsidR="00EF696A" w:rsidRDefault="00EF696A" w:rsidP="00EF696A">
      <w:pPr>
        <w:spacing w:line="360" w:lineRule="auto"/>
        <w:ind w:firstLine="720"/>
        <w:rPr>
          <w:lang w:val="mk-MK"/>
        </w:rPr>
      </w:pPr>
    </w:p>
    <w:p w:rsidR="002A5D46" w:rsidRPr="002A5D46" w:rsidRDefault="002A5D46" w:rsidP="00DC4AD0">
      <w:pPr>
        <w:spacing w:line="360" w:lineRule="auto"/>
        <w:ind w:firstLine="720"/>
        <w:rPr>
          <w:lang w:val="mk-MK"/>
        </w:rPr>
      </w:pPr>
    </w:p>
    <w:p w:rsidR="004A1D9D" w:rsidRPr="00FE50F4" w:rsidRDefault="00FE50F4" w:rsidP="00EF7679">
      <w:pPr>
        <w:spacing w:line="360" w:lineRule="auto"/>
        <w:rPr>
          <w:lang w:val="mk-MK"/>
        </w:rPr>
      </w:pPr>
      <w:r>
        <w:rPr>
          <w:lang w:val="en-US"/>
        </w:rPr>
        <w:t>Bahtin 1980</w:t>
      </w:r>
      <w:r>
        <w:rPr>
          <w:lang w:val="mk-MK"/>
        </w:rPr>
        <w:t>.</w:t>
      </w:r>
      <w:r w:rsidR="003279AC">
        <w:rPr>
          <w:lang w:val="en-US"/>
        </w:rPr>
        <w:t xml:space="preserve"> </w:t>
      </w:r>
      <w:r w:rsidR="00EF7679">
        <w:rPr>
          <w:lang w:val="en-US"/>
        </w:rPr>
        <w:t>Brandist</w:t>
      </w:r>
      <w:r>
        <w:rPr>
          <w:lang w:val="en-US"/>
        </w:rPr>
        <w:t xml:space="preserve"> 2002</w:t>
      </w:r>
      <w:r w:rsidR="002B5F0F">
        <w:rPr>
          <w:lang w:val="mk-MK"/>
        </w:rPr>
        <w:t>, 2015.</w:t>
      </w:r>
      <w:r w:rsidR="00844741">
        <w:rPr>
          <w:lang w:val="en-US"/>
        </w:rPr>
        <w:t xml:space="preserve"> </w:t>
      </w:r>
      <w:r>
        <w:rPr>
          <w:lang w:val="mk-MK"/>
        </w:rPr>
        <w:t>Кожинов 1973.</w:t>
      </w:r>
      <w:r w:rsidR="00844741">
        <w:rPr>
          <w:lang w:val="mk-MK"/>
        </w:rPr>
        <w:t xml:space="preserve"> </w:t>
      </w:r>
      <w:r w:rsidR="00844741">
        <w:rPr>
          <w:lang w:val="en-US"/>
        </w:rPr>
        <w:t>Medvedev 1976</w:t>
      </w:r>
      <w:r>
        <w:rPr>
          <w:lang w:val="mk-MK"/>
        </w:rPr>
        <w:t>. Ќулавкова 2013.</w:t>
      </w:r>
    </w:p>
    <w:p w:rsidR="00DC4AD0" w:rsidRPr="00C541EF" w:rsidRDefault="0064038D" w:rsidP="00DC4AD0">
      <w:pPr>
        <w:spacing w:line="360" w:lineRule="auto"/>
        <w:ind w:firstLine="720"/>
        <w:rPr>
          <w:lang w:val="mk-MK"/>
        </w:rPr>
      </w:pPr>
      <w:r>
        <w:rPr>
          <w:lang w:val="mk-MK"/>
        </w:rPr>
        <w:t xml:space="preserve"> </w:t>
      </w:r>
      <w:r w:rsidR="00C541EF">
        <w:rPr>
          <w:lang w:val="mk-MK"/>
        </w:rPr>
        <w:t xml:space="preserve"> </w:t>
      </w:r>
    </w:p>
    <w:p w:rsidR="002B5F0F" w:rsidRPr="001D35F1" w:rsidRDefault="002B5F0F" w:rsidP="001D35F1">
      <w:pPr>
        <w:spacing w:line="360" w:lineRule="auto"/>
        <w:ind w:firstLine="720"/>
        <w:jc w:val="right"/>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Default="002B5F0F" w:rsidP="00C902A6">
      <w:pPr>
        <w:spacing w:line="360" w:lineRule="auto"/>
        <w:ind w:firstLine="720"/>
        <w:rPr>
          <w:lang w:val="mk-MK"/>
        </w:rPr>
      </w:pPr>
    </w:p>
    <w:p w:rsidR="002B5F0F" w:rsidRPr="00C902A6" w:rsidRDefault="00DA71BA" w:rsidP="00DA71BA">
      <w:pPr>
        <w:spacing w:line="360" w:lineRule="auto"/>
        <w:ind w:firstLine="720"/>
        <w:rPr>
          <w:lang w:val="mk-MK"/>
        </w:rPr>
      </w:pPr>
      <w:r>
        <w:rPr>
          <w:lang w:val="mk-MK"/>
        </w:rPr>
        <w:t xml:space="preserve">  </w:t>
      </w:r>
    </w:p>
    <w:p w:rsidR="003279AC" w:rsidRPr="00F87F92" w:rsidRDefault="00FB6FEF" w:rsidP="000361ED">
      <w:pPr>
        <w:spacing w:after="240" w:line="360" w:lineRule="auto"/>
        <w:rPr>
          <w:lang w:val="en-US"/>
        </w:rPr>
      </w:pPr>
      <w:r w:rsidRPr="00FB6FEF">
        <w:rPr>
          <w:b/>
          <w:lang w:val="mk-MK"/>
        </w:rPr>
        <w:lastRenderedPageBreak/>
        <w:t>Референтна литература</w:t>
      </w:r>
      <w:r>
        <w:rPr>
          <w:lang w:val="mk-MK"/>
        </w:rPr>
        <w:t xml:space="preserve">: </w:t>
      </w:r>
    </w:p>
    <w:p w:rsidR="00DC5F86" w:rsidRDefault="001D35F1" w:rsidP="00856746">
      <w:pPr>
        <w:spacing w:line="276" w:lineRule="auto"/>
      </w:pPr>
      <w:r>
        <w:rPr>
          <w:lang w:val="hr-HR"/>
        </w:rPr>
        <w:t>Bahtin, M</w:t>
      </w:r>
      <w:r>
        <w:rPr>
          <w:lang w:val="mk-MK"/>
        </w:rPr>
        <w:t>.</w:t>
      </w:r>
      <w:r w:rsidR="001E1609">
        <w:rPr>
          <w:lang w:val="hr-HR"/>
        </w:rPr>
        <w:t xml:space="preserve"> (</w:t>
      </w:r>
      <w:r w:rsidR="00844741" w:rsidRPr="003279AC">
        <w:rPr>
          <w:lang w:val="hr-HR"/>
        </w:rPr>
        <w:t>Vološinov</w:t>
      </w:r>
      <w:r w:rsidR="001E1609">
        <w:rPr>
          <w:lang w:val="mk-MK"/>
        </w:rPr>
        <w:t xml:space="preserve">, </w:t>
      </w:r>
      <w:r w:rsidR="001E1609">
        <w:rPr>
          <w:lang w:val="en-US"/>
        </w:rPr>
        <w:t>V. N.</w:t>
      </w:r>
      <w:r w:rsidR="00844741" w:rsidRPr="003279AC">
        <w:rPr>
          <w:lang w:val="hr-HR"/>
        </w:rPr>
        <w:t xml:space="preserve">). 1980. </w:t>
      </w:r>
      <w:r w:rsidR="00844741" w:rsidRPr="003279AC">
        <w:rPr>
          <w:i/>
        </w:rPr>
        <w:t xml:space="preserve">Marksizam i filozofija </w:t>
      </w:r>
      <w:r w:rsidR="00844741" w:rsidRPr="003279AC">
        <w:t>jezika</w:t>
      </w:r>
      <w:r w:rsidR="00E30785">
        <w:rPr>
          <w:lang w:val="mk-MK"/>
        </w:rPr>
        <w:t>.</w:t>
      </w:r>
      <w:r w:rsidR="00844741" w:rsidRPr="003279AC">
        <w:rPr>
          <w:lang w:val="mk-MK"/>
        </w:rPr>
        <w:t xml:space="preserve"> </w:t>
      </w:r>
      <w:r w:rsidR="00E30785">
        <w:rPr>
          <w:lang w:val="hr-HR"/>
        </w:rPr>
        <w:t>P</w:t>
      </w:r>
      <w:r w:rsidR="00844741" w:rsidRPr="003279AC">
        <w:rPr>
          <w:lang w:val="hr-HR"/>
        </w:rPr>
        <w:t xml:space="preserve">rev. Radovan Matijašević. </w:t>
      </w:r>
      <w:r w:rsidR="00844741" w:rsidRPr="003279AC">
        <w:t>Beograd: Nolit</w:t>
      </w:r>
      <w:r w:rsidR="003279AC" w:rsidRPr="003279AC">
        <w:t>.</w:t>
      </w:r>
    </w:p>
    <w:p w:rsidR="000361ED" w:rsidRDefault="001D35F1" w:rsidP="00856746">
      <w:pPr>
        <w:spacing w:line="276" w:lineRule="auto"/>
        <w:rPr>
          <w:rStyle w:val="Hyperlink"/>
        </w:rPr>
      </w:pPr>
      <w:r>
        <w:t>Brandist, C</w:t>
      </w:r>
      <w:r w:rsidR="00EF7679" w:rsidRPr="003279AC">
        <w:t>.</w:t>
      </w:r>
      <w:r w:rsidR="00844741" w:rsidRPr="003279AC">
        <w:t xml:space="preserve"> 2002.</w:t>
      </w:r>
      <w:r w:rsidR="00EF7679" w:rsidRPr="003279AC">
        <w:t xml:space="preserve"> </w:t>
      </w:r>
      <w:r w:rsidRPr="005455C2">
        <w:t>The Bakhtin Circle</w:t>
      </w:r>
      <w:r>
        <w:t>.</w:t>
      </w:r>
      <w:r>
        <w:rPr>
          <w:lang w:val="mk-MK"/>
        </w:rPr>
        <w:t xml:space="preserve"> </w:t>
      </w:r>
      <w:r>
        <w:rPr>
          <w:i/>
          <w:lang w:val="en-US"/>
        </w:rPr>
        <w:t>Internet Encyclopedia of Philosophy.</w:t>
      </w:r>
      <w:r>
        <w:rPr>
          <w:lang w:val="mk-MK"/>
        </w:rPr>
        <w:t xml:space="preserve"> </w:t>
      </w:r>
      <w:r>
        <w:rPr>
          <w:lang w:val="en-US"/>
        </w:rPr>
        <w:t>Available at:</w:t>
      </w:r>
      <w:r>
        <w:t xml:space="preserve"> </w:t>
      </w:r>
      <w:hyperlink r:id="rId8" w:history="1">
        <w:r w:rsidRPr="0071163C">
          <w:rPr>
            <w:rStyle w:val="Hyperlink"/>
          </w:rPr>
          <w:t>http://www.iep.utm.edu/bakhtin/</w:t>
        </w:r>
      </w:hyperlink>
    </w:p>
    <w:p w:rsidR="00EC1928" w:rsidRPr="00EC1928" w:rsidRDefault="00EC1928" w:rsidP="00856746">
      <w:pPr>
        <w:spacing w:line="276" w:lineRule="auto"/>
        <w:rPr>
          <w:color w:val="0000FF" w:themeColor="hyperlink"/>
          <w:u w:val="single"/>
          <w:lang w:val="en-US"/>
        </w:rPr>
      </w:pPr>
      <w:r>
        <w:rPr>
          <w:lang w:val="en-US"/>
        </w:rPr>
        <w:t>Brandist, C. 2015. From ‘Neophilology’ to ’Sociological Poetics’: Alternatives to Formalism in Literary Scholarship Leningrad in the 1920s.</w:t>
      </w:r>
      <w:r>
        <w:rPr>
          <w:lang w:val="mk-MK"/>
        </w:rPr>
        <w:t xml:space="preserve"> </w:t>
      </w:r>
      <w:r w:rsidRPr="00EC1928">
        <w:rPr>
          <w:i/>
          <w:lang w:val="en-US"/>
        </w:rPr>
        <w:t>Knowledge Cultures 3 (4)</w:t>
      </w:r>
      <w:r w:rsidR="000837A7">
        <w:rPr>
          <w:lang w:val="mk-MK"/>
        </w:rPr>
        <w:t>:</w:t>
      </w:r>
      <w:r>
        <w:rPr>
          <w:lang w:val="en-US"/>
        </w:rPr>
        <w:t xml:space="preserve"> 17-34. Available at: </w:t>
      </w:r>
      <w:hyperlink r:id="rId9" w:history="1">
        <w:r w:rsidRPr="008869B2">
          <w:rPr>
            <w:rStyle w:val="Hyperlink"/>
            <w:lang w:val="en-US"/>
          </w:rPr>
          <w:t>http://eprints.whiterose.ac.uk/89824/</w:t>
        </w:r>
      </w:hyperlink>
    </w:p>
    <w:p w:rsidR="00EF7679" w:rsidRDefault="00EC1928" w:rsidP="00856746">
      <w:pPr>
        <w:spacing w:line="276" w:lineRule="auto"/>
      </w:pPr>
      <w:r>
        <w:rPr>
          <w:lang w:val="hr-HR"/>
        </w:rPr>
        <w:t>Medvedev, P</w:t>
      </w:r>
      <w:r w:rsidR="00844741" w:rsidRPr="003279AC">
        <w:rPr>
          <w:lang w:val="hr-HR"/>
        </w:rPr>
        <w:t xml:space="preserve">. 1976. </w:t>
      </w:r>
      <w:r w:rsidR="00844741" w:rsidRPr="003279AC">
        <w:rPr>
          <w:i/>
        </w:rPr>
        <w:t>Formalni metod u nauci o književnosti</w:t>
      </w:r>
      <w:r w:rsidR="00E30785">
        <w:rPr>
          <w:lang w:val="mk-MK"/>
        </w:rPr>
        <w:t>.</w:t>
      </w:r>
      <w:r w:rsidR="00E30785">
        <w:t xml:space="preserve"> </w:t>
      </w:r>
      <w:r w:rsidR="00E30785">
        <w:rPr>
          <w:lang w:val="hr-HR"/>
        </w:rPr>
        <w:t>P</w:t>
      </w:r>
      <w:r w:rsidR="00844741" w:rsidRPr="003279AC">
        <w:t>rev. Đorđije Vuković. Beograd: Nolit.</w:t>
      </w:r>
    </w:p>
    <w:p w:rsidR="00EC1928" w:rsidRDefault="00EC1928" w:rsidP="00856746">
      <w:pPr>
        <w:spacing w:line="276" w:lineRule="auto"/>
      </w:pPr>
    </w:p>
    <w:p w:rsidR="00EC1928" w:rsidRPr="00EC1928" w:rsidRDefault="001E1609" w:rsidP="00856746">
      <w:pPr>
        <w:spacing w:line="276" w:lineRule="auto"/>
      </w:pPr>
      <w:r>
        <w:rPr>
          <w:lang w:val="mk-MK"/>
        </w:rPr>
        <w:t>Кожинов,</w:t>
      </w:r>
      <w:r>
        <w:rPr>
          <w:lang w:val="en-US"/>
        </w:rPr>
        <w:t xml:space="preserve"> </w:t>
      </w:r>
      <w:r w:rsidR="00EC1928" w:rsidRPr="003279AC">
        <w:rPr>
          <w:lang w:val="mk-MK"/>
        </w:rPr>
        <w:t>В.</w:t>
      </w:r>
      <w:r>
        <w:rPr>
          <w:lang w:val="en-US"/>
        </w:rPr>
        <w:t xml:space="preserve"> </w:t>
      </w:r>
      <w:r w:rsidR="00EC1928" w:rsidRPr="003279AC">
        <w:rPr>
          <w:lang w:val="mk-MK"/>
        </w:rPr>
        <w:t xml:space="preserve">В. 1973. Михаил Михайлович Бахтин, Краткий очерк жызни и дейательности. </w:t>
      </w:r>
      <w:r w:rsidR="002609C7">
        <w:rPr>
          <w:lang w:val="mk-MK"/>
        </w:rPr>
        <w:t>В</w:t>
      </w:r>
      <w:r w:rsidR="00EC1928">
        <w:rPr>
          <w:lang w:val="mk-MK"/>
        </w:rPr>
        <w:t xml:space="preserve"> </w:t>
      </w:r>
      <w:r w:rsidR="00EC1928" w:rsidRPr="003279AC">
        <w:rPr>
          <w:i/>
          <w:lang w:val="mk-MK"/>
        </w:rPr>
        <w:t>Проблеми поетики и истории литературы</w:t>
      </w:r>
      <w:r w:rsidR="00EC1928" w:rsidRPr="003279AC">
        <w:rPr>
          <w:lang w:val="mk-MK"/>
        </w:rPr>
        <w:t>. Саранск.</w:t>
      </w:r>
    </w:p>
    <w:p w:rsidR="009114B4" w:rsidRPr="00856746" w:rsidRDefault="00EC1928" w:rsidP="00856746">
      <w:pPr>
        <w:spacing w:line="276" w:lineRule="auto"/>
        <w:rPr>
          <w:lang w:val="mk-MK"/>
        </w:rPr>
      </w:pPr>
      <w:r>
        <w:rPr>
          <w:lang w:val="mk-MK"/>
        </w:rPr>
        <w:t>Ќулавкова, К</w:t>
      </w:r>
      <w:r w:rsidR="009114B4" w:rsidRPr="009114B4">
        <w:rPr>
          <w:lang w:val="mk-MK"/>
        </w:rPr>
        <w:t>.</w:t>
      </w:r>
      <w:r w:rsidR="00E30785">
        <w:rPr>
          <w:lang w:val="hr-HR"/>
        </w:rPr>
        <w:t xml:space="preserve"> 2013.</w:t>
      </w:r>
      <w:bookmarkStart w:id="0" w:name="_GoBack"/>
      <w:bookmarkEnd w:id="0"/>
      <w:r w:rsidR="00E30785">
        <w:rPr>
          <w:lang w:val="hr-HR"/>
        </w:rPr>
        <w:t xml:space="preserve"> </w:t>
      </w:r>
      <w:r w:rsidR="009114B4" w:rsidRPr="001D35F1">
        <w:rPr>
          <w:lang w:val="mk-MK"/>
        </w:rPr>
        <w:t>Дијалогизмот кај Волошинов и Бахтин од ас</w:t>
      </w:r>
      <w:r w:rsidR="00E30785" w:rsidRPr="001D35F1">
        <w:rPr>
          <w:lang w:val="mk-MK"/>
        </w:rPr>
        <w:t>пект на</w:t>
      </w:r>
      <w:r w:rsidR="00E30785" w:rsidRPr="001D35F1">
        <w:rPr>
          <w:lang w:val="hr-HR"/>
        </w:rPr>
        <w:t xml:space="preserve"> </w:t>
      </w:r>
      <w:r w:rsidR="00E30785" w:rsidRPr="001D35F1">
        <w:rPr>
          <w:lang w:val="mk-MK"/>
        </w:rPr>
        <w:t>теоријата</w:t>
      </w:r>
      <w:r w:rsidR="00E30785" w:rsidRPr="001D35F1">
        <w:rPr>
          <w:lang w:val="hr-HR"/>
        </w:rPr>
        <w:t xml:space="preserve"> </w:t>
      </w:r>
      <w:r w:rsidR="00E30785" w:rsidRPr="001D35F1">
        <w:rPr>
          <w:lang w:val="mk-MK"/>
        </w:rPr>
        <w:t>н</w:t>
      </w:r>
      <w:r w:rsidR="00E30785" w:rsidRPr="001D35F1">
        <w:rPr>
          <w:lang w:val="hr-HR"/>
        </w:rPr>
        <w:t xml:space="preserve">a </w:t>
      </w:r>
      <w:r w:rsidR="009114B4" w:rsidRPr="001D35F1">
        <w:rPr>
          <w:lang w:val="mk-MK"/>
        </w:rPr>
        <w:t>книжевните</w:t>
      </w:r>
      <w:r w:rsidR="00E30785" w:rsidRPr="001D35F1">
        <w:rPr>
          <w:lang w:val="hr-HR"/>
        </w:rPr>
        <w:t xml:space="preserve"> </w:t>
      </w:r>
      <w:r w:rsidR="001D35F1">
        <w:rPr>
          <w:lang w:val="mk-MK"/>
        </w:rPr>
        <w:t xml:space="preserve">дискурси. </w:t>
      </w:r>
      <w:r w:rsidR="001D35F1" w:rsidRPr="00EC1928">
        <w:rPr>
          <w:i/>
          <w:lang w:val="mk-MK"/>
        </w:rPr>
        <w:t>Мираж</w:t>
      </w:r>
      <w:r w:rsidRPr="00EC1928">
        <w:rPr>
          <w:i/>
          <w:lang w:val="mk-MK"/>
        </w:rPr>
        <w:t xml:space="preserve"> бр. 3</w:t>
      </w:r>
      <w:r>
        <w:rPr>
          <w:lang w:val="mk-MK"/>
        </w:rPr>
        <w:t xml:space="preserve">. Достапно на: </w:t>
      </w:r>
      <w:hyperlink r:id="rId10" w:history="1">
        <w:r w:rsidRPr="0071163C">
          <w:rPr>
            <w:rStyle w:val="Hyperlink"/>
          </w:rPr>
          <w:t>http://mirage.com.mk/index.php/mk/component/content/article/228</w:t>
        </w:r>
        <w:r w:rsidRPr="0071163C">
          <w:rPr>
            <w:rStyle w:val="Hyperlink"/>
            <w:lang w:val="mk-MK"/>
          </w:rPr>
          <w:t xml:space="preserve"> </w:t>
        </w:r>
        <w:r w:rsidRPr="0071163C">
          <w:rPr>
            <w:rStyle w:val="Hyperlink"/>
          </w:rPr>
          <w:t>miraz/3/intertekstualnost/325-2013-04-23-13-13-21</w:t>
        </w:r>
      </w:hyperlink>
    </w:p>
    <w:p w:rsidR="001D35F1" w:rsidRDefault="001D35F1" w:rsidP="00856746">
      <w:pPr>
        <w:spacing w:line="276" w:lineRule="auto"/>
        <w:rPr>
          <w:rStyle w:val="Hyperlink"/>
          <w:lang w:val="mk-MK"/>
        </w:rPr>
      </w:pPr>
    </w:p>
    <w:p w:rsidR="001D35F1" w:rsidRDefault="001D35F1" w:rsidP="00856746">
      <w:pPr>
        <w:spacing w:line="276" w:lineRule="auto"/>
        <w:rPr>
          <w:rStyle w:val="Hyperlink"/>
          <w:lang w:val="mk-MK"/>
        </w:rPr>
      </w:pPr>
    </w:p>
    <w:p w:rsidR="001D35F1" w:rsidRPr="001D35F1" w:rsidRDefault="001D35F1" w:rsidP="001D35F1">
      <w:pPr>
        <w:spacing w:line="360" w:lineRule="auto"/>
        <w:ind w:firstLine="720"/>
        <w:jc w:val="right"/>
        <w:rPr>
          <w:lang w:val="mk-MK"/>
        </w:rPr>
      </w:pPr>
      <w:r>
        <w:rPr>
          <w:lang w:val="mk-MK"/>
        </w:rPr>
        <w:t>И. ТАСЕВСКА</w:t>
      </w:r>
    </w:p>
    <w:p w:rsidR="001D35F1" w:rsidRPr="001D35F1" w:rsidRDefault="001D35F1" w:rsidP="001D35F1">
      <w:pPr>
        <w:spacing w:line="276" w:lineRule="auto"/>
        <w:jc w:val="right"/>
        <w:rPr>
          <w:lang w:val="mk-MK"/>
        </w:rPr>
      </w:pPr>
    </w:p>
    <w:sectPr w:rsidR="001D35F1" w:rsidRPr="001D35F1" w:rsidSect="00752FF2">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2D" w:rsidRDefault="00DE2F2D" w:rsidP="00CE4FF0">
      <w:r>
        <w:separator/>
      </w:r>
    </w:p>
  </w:endnote>
  <w:endnote w:type="continuationSeparator" w:id="0">
    <w:p w:rsidR="00DE2F2D" w:rsidRDefault="00DE2F2D" w:rsidP="00CE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6209"/>
      <w:docPartObj>
        <w:docPartGallery w:val="Page Numbers (Bottom of Page)"/>
        <w:docPartUnique/>
      </w:docPartObj>
    </w:sdtPr>
    <w:sdtEndPr/>
    <w:sdtContent>
      <w:p w:rsidR="00262698" w:rsidRDefault="002B6E68">
        <w:pPr>
          <w:pStyle w:val="Footer"/>
          <w:jc w:val="right"/>
        </w:pPr>
        <w:r>
          <w:fldChar w:fldCharType="begin"/>
        </w:r>
        <w:r>
          <w:instrText xml:space="preserve"> PAGE   \* MERGEFORMAT </w:instrText>
        </w:r>
        <w:r>
          <w:fldChar w:fldCharType="separate"/>
        </w:r>
        <w:r w:rsidR="001E1609">
          <w:rPr>
            <w:noProof/>
          </w:rPr>
          <w:t>1</w:t>
        </w:r>
        <w:r>
          <w:rPr>
            <w:noProof/>
          </w:rPr>
          <w:fldChar w:fldCharType="end"/>
        </w:r>
      </w:p>
    </w:sdtContent>
  </w:sdt>
  <w:p w:rsidR="00262698" w:rsidRDefault="00262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2D" w:rsidRDefault="00DE2F2D" w:rsidP="00CE4FF0">
      <w:r>
        <w:separator/>
      </w:r>
    </w:p>
  </w:footnote>
  <w:footnote w:type="continuationSeparator" w:id="0">
    <w:p w:rsidR="00DE2F2D" w:rsidRDefault="00DE2F2D" w:rsidP="00CE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472B"/>
    <w:rsid w:val="00020643"/>
    <w:rsid w:val="0002586D"/>
    <w:rsid w:val="000361ED"/>
    <w:rsid w:val="00057965"/>
    <w:rsid w:val="00060B47"/>
    <w:rsid w:val="000837A7"/>
    <w:rsid w:val="00096C02"/>
    <w:rsid w:val="000A449D"/>
    <w:rsid w:val="000F33C5"/>
    <w:rsid w:val="00147B43"/>
    <w:rsid w:val="001922D3"/>
    <w:rsid w:val="001C721A"/>
    <w:rsid w:val="001D35F1"/>
    <w:rsid w:val="001E1609"/>
    <w:rsid w:val="001F7B95"/>
    <w:rsid w:val="00210221"/>
    <w:rsid w:val="002236B6"/>
    <w:rsid w:val="002457AB"/>
    <w:rsid w:val="002609C7"/>
    <w:rsid w:val="00262698"/>
    <w:rsid w:val="00275B30"/>
    <w:rsid w:val="0029710F"/>
    <w:rsid w:val="002A5D46"/>
    <w:rsid w:val="002B5F0F"/>
    <w:rsid w:val="002B6E68"/>
    <w:rsid w:val="002F5409"/>
    <w:rsid w:val="00324537"/>
    <w:rsid w:val="003279AC"/>
    <w:rsid w:val="0035308A"/>
    <w:rsid w:val="003B1BF3"/>
    <w:rsid w:val="003B3740"/>
    <w:rsid w:val="003E2E88"/>
    <w:rsid w:val="0043200E"/>
    <w:rsid w:val="004A1D9D"/>
    <w:rsid w:val="004D1D56"/>
    <w:rsid w:val="00550BE8"/>
    <w:rsid w:val="005560AC"/>
    <w:rsid w:val="005606A2"/>
    <w:rsid w:val="005C5104"/>
    <w:rsid w:val="00613D8D"/>
    <w:rsid w:val="00635080"/>
    <w:rsid w:val="0064038D"/>
    <w:rsid w:val="006441AF"/>
    <w:rsid w:val="0065472B"/>
    <w:rsid w:val="00654799"/>
    <w:rsid w:val="006A3F54"/>
    <w:rsid w:val="006B3223"/>
    <w:rsid w:val="006D22EE"/>
    <w:rsid w:val="00722E5D"/>
    <w:rsid w:val="00741711"/>
    <w:rsid w:val="00752FF2"/>
    <w:rsid w:val="007B6E78"/>
    <w:rsid w:val="00844741"/>
    <w:rsid w:val="00856746"/>
    <w:rsid w:val="00860CB4"/>
    <w:rsid w:val="008823B7"/>
    <w:rsid w:val="008D7698"/>
    <w:rsid w:val="008E6758"/>
    <w:rsid w:val="009114B4"/>
    <w:rsid w:val="009242F5"/>
    <w:rsid w:val="00967D6F"/>
    <w:rsid w:val="009B5835"/>
    <w:rsid w:val="009E32E1"/>
    <w:rsid w:val="009F6387"/>
    <w:rsid w:val="009F6525"/>
    <w:rsid w:val="00A32F90"/>
    <w:rsid w:val="00A72C41"/>
    <w:rsid w:val="00AC6D7C"/>
    <w:rsid w:val="00AD563C"/>
    <w:rsid w:val="00AE406F"/>
    <w:rsid w:val="00B03E83"/>
    <w:rsid w:val="00B16F70"/>
    <w:rsid w:val="00B34696"/>
    <w:rsid w:val="00B34E37"/>
    <w:rsid w:val="00B63F1B"/>
    <w:rsid w:val="00B759AD"/>
    <w:rsid w:val="00BE3C24"/>
    <w:rsid w:val="00BE5111"/>
    <w:rsid w:val="00C0466C"/>
    <w:rsid w:val="00C541EF"/>
    <w:rsid w:val="00C902A6"/>
    <w:rsid w:val="00CC39ED"/>
    <w:rsid w:val="00CD6440"/>
    <w:rsid w:val="00CE4FF0"/>
    <w:rsid w:val="00D41F3D"/>
    <w:rsid w:val="00D67D63"/>
    <w:rsid w:val="00DA71BA"/>
    <w:rsid w:val="00DC4AD0"/>
    <w:rsid w:val="00DC5F86"/>
    <w:rsid w:val="00DE2F2D"/>
    <w:rsid w:val="00DF2926"/>
    <w:rsid w:val="00E30785"/>
    <w:rsid w:val="00E43F6B"/>
    <w:rsid w:val="00E506EB"/>
    <w:rsid w:val="00E70A90"/>
    <w:rsid w:val="00E87715"/>
    <w:rsid w:val="00E90689"/>
    <w:rsid w:val="00EC1928"/>
    <w:rsid w:val="00ED2681"/>
    <w:rsid w:val="00EF5A02"/>
    <w:rsid w:val="00EF696A"/>
    <w:rsid w:val="00EF7679"/>
    <w:rsid w:val="00F5328C"/>
    <w:rsid w:val="00F74177"/>
    <w:rsid w:val="00F87F92"/>
    <w:rsid w:val="00FA213A"/>
    <w:rsid w:val="00FB6FEF"/>
    <w:rsid w:val="00FB74D3"/>
    <w:rsid w:val="00FE1A4F"/>
    <w:rsid w:val="00FE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1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FF0"/>
    <w:pPr>
      <w:tabs>
        <w:tab w:val="center" w:pos="4680"/>
        <w:tab w:val="right" w:pos="9360"/>
      </w:tabs>
    </w:pPr>
  </w:style>
  <w:style w:type="character" w:customStyle="1" w:styleId="HeaderChar">
    <w:name w:val="Header Char"/>
    <w:basedOn w:val="DefaultParagraphFont"/>
    <w:link w:val="Header"/>
    <w:uiPriority w:val="99"/>
    <w:semiHidden/>
    <w:rsid w:val="00CE4FF0"/>
    <w:rPr>
      <w:lang w:val="en-GB"/>
    </w:rPr>
  </w:style>
  <w:style w:type="paragraph" w:styleId="Footer">
    <w:name w:val="footer"/>
    <w:basedOn w:val="Normal"/>
    <w:link w:val="FooterChar"/>
    <w:uiPriority w:val="99"/>
    <w:unhideWhenUsed/>
    <w:rsid w:val="00CE4FF0"/>
    <w:pPr>
      <w:tabs>
        <w:tab w:val="center" w:pos="4680"/>
        <w:tab w:val="right" w:pos="9360"/>
      </w:tabs>
    </w:pPr>
  </w:style>
  <w:style w:type="character" w:customStyle="1" w:styleId="FooterChar">
    <w:name w:val="Footer Char"/>
    <w:basedOn w:val="DefaultParagraphFont"/>
    <w:link w:val="Footer"/>
    <w:uiPriority w:val="99"/>
    <w:rsid w:val="00CE4FF0"/>
    <w:rPr>
      <w:lang w:val="en-GB"/>
    </w:rPr>
  </w:style>
  <w:style w:type="character" w:styleId="Hyperlink">
    <w:name w:val="Hyperlink"/>
    <w:basedOn w:val="DefaultParagraphFont"/>
    <w:uiPriority w:val="99"/>
    <w:unhideWhenUsed/>
    <w:rsid w:val="00096C02"/>
    <w:rPr>
      <w:color w:val="0000FF" w:themeColor="hyperlink"/>
      <w:u w:val="single"/>
    </w:rPr>
  </w:style>
  <w:style w:type="character" w:styleId="FollowedHyperlink">
    <w:name w:val="FollowedHyperlink"/>
    <w:basedOn w:val="DefaultParagraphFont"/>
    <w:uiPriority w:val="99"/>
    <w:semiHidden/>
    <w:unhideWhenUsed/>
    <w:rsid w:val="001D35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bakht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rage.com.mk/index.php/mk/component/content/article/228%20miraz/3/intertekstualnost/325-2013-04-23-13-13-21" TargetMode="External"/><Relationship Id="rId4" Type="http://schemas.openxmlformats.org/officeDocument/2006/relationships/settings" Target="settings.xml"/><Relationship Id="rId9" Type="http://schemas.openxmlformats.org/officeDocument/2006/relationships/hyperlink" Target="http://eprints.whiterose.ac.uk/8982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B76B9-9B2A-4578-A673-D3A2265D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Profesor</cp:lastModifiedBy>
  <cp:revision>36</cp:revision>
  <dcterms:created xsi:type="dcterms:W3CDTF">2017-10-05T08:16:00Z</dcterms:created>
  <dcterms:modified xsi:type="dcterms:W3CDTF">2019-02-24T13:09:00Z</dcterms:modified>
</cp:coreProperties>
</file>