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85" w:rsidRPr="0007173E" w:rsidRDefault="00971685" w:rsidP="00971685">
      <w:pPr>
        <w:jc w:val="both"/>
        <w:rPr>
          <w:b/>
          <w:sz w:val="22"/>
          <w:szCs w:val="22"/>
        </w:rPr>
      </w:pPr>
      <w:r w:rsidRPr="0007173E">
        <w:rPr>
          <w:b/>
          <w:sz w:val="22"/>
          <w:szCs w:val="22"/>
        </w:rPr>
        <w:t>проф. д-р Искра Тасевска Хаџи-Бошкова</w:t>
      </w:r>
    </w:p>
    <w:p w:rsidR="00971685" w:rsidRPr="0007173E" w:rsidRDefault="00971685" w:rsidP="00971685">
      <w:pPr>
        <w:jc w:val="both"/>
        <w:rPr>
          <w:sz w:val="22"/>
          <w:szCs w:val="22"/>
        </w:rPr>
      </w:pPr>
      <w:r w:rsidRPr="0007173E">
        <w:rPr>
          <w:sz w:val="22"/>
          <w:szCs w:val="22"/>
        </w:rPr>
        <w:t>Универзитет „Св. Кирил и Методиј“, Скопје</w:t>
      </w:r>
    </w:p>
    <w:p w:rsidR="007244E2" w:rsidRPr="0007173E" w:rsidRDefault="00971685" w:rsidP="007244E2">
      <w:pPr>
        <w:jc w:val="both"/>
        <w:rPr>
          <w:sz w:val="22"/>
          <w:szCs w:val="22"/>
          <w:lang w:val="en-US"/>
        </w:rPr>
      </w:pPr>
      <w:r w:rsidRPr="0007173E">
        <w:rPr>
          <w:sz w:val="22"/>
          <w:szCs w:val="22"/>
        </w:rPr>
        <w:t>Филолошки факултет „Блаже Конески“</w:t>
      </w:r>
    </w:p>
    <w:p w:rsidR="007244E2" w:rsidRPr="0007173E" w:rsidRDefault="007244E2" w:rsidP="007244E2">
      <w:pPr>
        <w:spacing w:after="240"/>
        <w:jc w:val="both"/>
        <w:rPr>
          <w:sz w:val="22"/>
          <w:szCs w:val="22"/>
          <w:lang w:val="en-US"/>
        </w:rPr>
      </w:pPr>
      <w:r w:rsidRPr="0007173E">
        <w:rPr>
          <w:sz w:val="22"/>
          <w:szCs w:val="22"/>
          <w:lang w:val="en-US"/>
        </w:rPr>
        <w:t>iskra.tasevska@flf.ukim.edu.mk</w:t>
      </w:r>
    </w:p>
    <w:p w:rsidR="00971685" w:rsidRPr="00971685" w:rsidRDefault="00971685" w:rsidP="00971685">
      <w:pPr>
        <w:jc w:val="both"/>
      </w:pPr>
    </w:p>
    <w:p w:rsidR="00E16A8C" w:rsidRPr="00E16A8C" w:rsidRDefault="007244E2" w:rsidP="007244E2">
      <w:pPr>
        <w:jc w:val="center"/>
        <w:rPr>
          <w:b/>
        </w:rPr>
      </w:pPr>
      <w:r>
        <w:rPr>
          <w:b/>
        </w:rPr>
        <w:t>КНИЖЕВНОТО НАСЛЕДСТВО КАКО СЕПРИСУТНОСТ ВО ТВОРЕШТВОТО НА БЛАЖЕ КОНЕСКИ И НА ВЕНКО АНДОНОВСКИ</w:t>
      </w:r>
    </w:p>
    <w:p w:rsidR="00B20695" w:rsidRDefault="00B20695"/>
    <w:p w:rsidR="00E16A8C" w:rsidRDefault="00E16A8C"/>
    <w:p w:rsidR="007244E2" w:rsidRPr="0007173E" w:rsidRDefault="007244E2" w:rsidP="007244E2">
      <w:pPr>
        <w:jc w:val="center"/>
        <w:rPr>
          <w:b/>
          <w:sz w:val="22"/>
          <w:szCs w:val="22"/>
          <w:lang w:val="en-US"/>
        </w:rPr>
      </w:pPr>
      <w:r w:rsidRPr="0007173E">
        <w:rPr>
          <w:b/>
          <w:sz w:val="22"/>
          <w:szCs w:val="22"/>
          <w:lang w:val="en-US"/>
        </w:rPr>
        <w:t xml:space="preserve">Literary heritage as an Omnipresence in the Works </w:t>
      </w:r>
    </w:p>
    <w:p w:rsidR="007244E2" w:rsidRPr="0007173E" w:rsidRDefault="007244E2" w:rsidP="007244E2">
      <w:pPr>
        <w:jc w:val="center"/>
        <w:rPr>
          <w:b/>
          <w:sz w:val="22"/>
          <w:szCs w:val="22"/>
          <w:lang w:val="en-US"/>
        </w:rPr>
      </w:pPr>
      <w:r w:rsidRPr="0007173E">
        <w:rPr>
          <w:b/>
          <w:sz w:val="22"/>
          <w:szCs w:val="22"/>
          <w:lang w:val="en-US"/>
        </w:rPr>
        <w:t>of Blaze Koneski and Venko Andonovski</w:t>
      </w:r>
    </w:p>
    <w:p w:rsidR="007244E2" w:rsidRDefault="007244E2" w:rsidP="007244E2"/>
    <w:p w:rsidR="007244E2" w:rsidRDefault="007244E2" w:rsidP="007244E2"/>
    <w:p w:rsidR="007244E2" w:rsidRDefault="007244E2" w:rsidP="007244E2">
      <w:pPr>
        <w:autoSpaceDE w:val="0"/>
        <w:autoSpaceDN w:val="0"/>
        <w:adjustRightInd w:val="0"/>
        <w:jc w:val="both"/>
        <w:rPr>
          <w:sz w:val="22"/>
          <w:szCs w:val="22"/>
          <w:lang w:val="en-US"/>
        </w:rPr>
      </w:pPr>
      <w:r w:rsidRPr="009A2F13">
        <w:rPr>
          <w:b/>
          <w:sz w:val="22"/>
          <w:szCs w:val="22"/>
        </w:rPr>
        <w:t>Abstract</w:t>
      </w:r>
      <w:r w:rsidRPr="000245FA">
        <w:rPr>
          <w:b/>
          <w:sz w:val="22"/>
          <w:szCs w:val="22"/>
        </w:rPr>
        <w:t>:</w:t>
      </w:r>
      <w:r>
        <w:rPr>
          <w:b/>
          <w:sz w:val="22"/>
          <w:szCs w:val="22"/>
        </w:rPr>
        <w:t xml:space="preserve"> </w:t>
      </w:r>
      <w:r w:rsidRPr="009A2F13">
        <w:rPr>
          <w:sz w:val="22"/>
          <w:szCs w:val="22"/>
        </w:rPr>
        <w:t>Literary and cultural herit</w:t>
      </w:r>
      <w:r>
        <w:rPr>
          <w:sz w:val="22"/>
          <w:szCs w:val="22"/>
        </w:rPr>
        <w:t>age represent</w:t>
      </w:r>
      <w:r>
        <w:rPr>
          <w:sz w:val="22"/>
          <w:szCs w:val="22"/>
          <w:lang w:val="en-US"/>
        </w:rPr>
        <w:t>s</w:t>
      </w:r>
      <w:r w:rsidRPr="009A2F13">
        <w:rPr>
          <w:sz w:val="22"/>
          <w:szCs w:val="22"/>
        </w:rPr>
        <w:t xml:space="preserve"> an unavo</w:t>
      </w:r>
      <w:r>
        <w:rPr>
          <w:sz w:val="22"/>
          <w:szCs w:val="22"/>
        </w:rPr>
        <w:t>idable</w:t>
      </w:r>
      <w:r>
        <w:rPr>
          <w:sz w:val="22"/>
          <w:szCs w:val="22"/>
          <w:lang w:val="en-US"/>
        </w:rPr>
        <w:t xml:space="preserve"> phenomenon that must be taken into account in literary inquiries. It is a very important aspect of the works written by Blaze Koneski and Venko Andonovski, since they enforce its true actualization. In the essays, Koneski underlines the specific efforts that Pejcinovic, Zinzifov, Prlicev and Cepenkov made, regarding the development of the Macedonian language and culture, and their work contributed to measuring the extent to which foreign impulses would be integrated in the authentic cultural process, which was not perceived as of lower degree or quality, in regard to the foreign context. Koneski analyses the artistic and cultural activity of Zinzifov, especially in terms of his poetic and narrative works, and makes it evident in his short story “Vineyard” from the eponymous story book (first published in 1955). Instead of Zinzivof’s well-thought and impregnated digressions, which he uses in order to reflect the contemporary circumstances, seen through his critical and publicist perspective, Koneski relies on the phenomenon called “feeling into” (Einfühlung), and by that means he elaborately describes the character, and problematizes the nature of the story event, on the other hand. In the works of Andonovski, the active relationship with the tradition and its transformation (in the way Koneski actualized them) signifies a constant re-valorization of the inherited concepts. Andonovski dialogizes with Koneski’s works, especially in the story “Sun – God’s egg”, from the book </w:t>
      </w:r>
      <w:r w:rsidRPr="009879A8">
        <w:rPr>
          <w:i/>
          <w:sz w:val="22"/>
          <w:szCs w:val="22"/>
          <w:lang w:val="en-US"/>
        </w:rPr>
        <w:t>Taming of the Bitch</w:t>
      </w:r>
      <w:r>
        <w:rPr>
          <w:sz w:val="22"/>
          <w:szCs w:val="22"/>
          <w:lang w:val="en-US"/>
        </w:rPr>
        <w:t>, and implicitly in the other stories as well. The name of this short story refers to one folklore genre, made apparent in Brothers Miladinov Anthology, and analyzed by Koneski in a separate essay. On the other hand, the dramatic text of Venko Andonovski (</w:t>
      </w:r>
      <w:r>
        <w:rPr>
          <w:i/>
          <w:sz w:val="22"/>
          <w:szCs w:val="22"/>
          <w:lang w:val="en-US"/>
        </w:rPr>
        <w:t>Riddled Souls</w:t>
      </w:r>
      <w:r>
        <w:rPr>
          <w:sz w:val="22"/>
          <w:szCs w:val="22"/>
          <w:lang w:val="en-US"/>
        </w:rPr>
        <w:t xml:space="preserve">) connects the events that happen in the home of the shoemaker Branko Popovic, prior to the bloodshed day in Kraguevac in 1941, with the symbolism of the divine justice and omnipresence, represented by the request of the young girl Verica, the author’s mother, to have a roll with the egg for breakfast. Her desire is transformed in terms of her father’s sacrifice, which can be interpreted as a sort of cosmogony, a rise of the new world that mythologically happens when the more powerful ones make a sacrifice for the good of the majority (e.g. the figures of Purusha and Prajapati in the Indian mythology). The dramatic situation puts under suspicion the black and white depiction of characters and culminates in the priest Danilo’s sacrifice, who is a kind of true cultural hero, an individual able to grasp the essence of existence and save the humanity. That is the part where the agony of Christianity and the German rationalistic mind clash, and pose the question of the symbolic understanding of the world, seen as synchronicity and a coexistence of different time periods. By evoking the tradition, Koneski and Andonovski in a certain way cast a light on the meaning of the term “everyday phantastic”, which enables old things to be seen in a different manner, thus manifesting the freshness of the creational process.            </w:t>
      </w:r>
    </w:p>
    <w:p w:rsidR="007244E2" w:rsidRDefault="007244E2" w:rsidP="007244E2">
      <w:pPr>
        <w:autoSpaceDE w:val="0"/>
        <w:autoSpaceDN w:val="0"/>
        <w:adjustRightInd w:val="0"/>
        <w:jc w:val="both"/>
        <w:rPr>
          <w:sz w:val="22"/>
          <w:szCs w:val="22"/>
          <w:lang w:val="en-US"/>
        </w:rPr>
      </w:pPr>
      <w:r w:rsidRPr="00B825D7">
        <w:rPr>
          <w:b/>
          <w:sz w:val="22"/>
          <w:szCs w:val="22"/>
          <w:lang w:val="en-US"/>
        </w:rPr>
        <w:t>Keywords:</w:t>
      </w:r>
      <w:r>
        <w:rPr>
          <w:sz w:val="22"/>
          <w:szCs w:val="22"/>
          <w:lang w:val="en-US"/>
        </w:rPr>
        <w:t xml:space="preserve"> cultural tradition, genre modulation, re-actualization, Blaze Koneski, Venko Andonovski.      </w:t>
      </w:r>
    </w:p>
    <w:p w:rsidR="000245FA" w:rsidRPr="00971685" w:rsidRDefault="000245FA" w:rsidP="00971685">
      <w:pPr>
        <w:autoSpaceDE w:val="0"/>
        <w:autoSpaceDN w:val="0"/>
        <w:adjustRightInd w:val="0"/>
        <w:jc w:val="both"/>
        <w:rPr>
          <w:sz w:val="22"/>
          <w:szCs w:val="22"/>
        </w:rPr>
      </w:pPr>
      <w:r>
        <w:rPr>
          <w:b/>
          <w:sz w:val="22"/>
          <w:szCs w:val="22"/>
        </w:rPr>
        <w:t>Клучни зборови:</w:t>
      </w:r>
      <w:r w:rsidR="00971685">
        <w:rPr>
          <w:b/>
          <w:sz w:val="22"/>
          <w:szCs w:val="22"/>
        </w:rPr>
        <w:t xml:space="preserve"> </w:t>
      </w:r>
      <w:r w:rsidR="00971685">
        <w:rPr>
          <w:sz w:val="22"/>
          <w:szCs w:val="22"/>
        </w:rPr>
        <w:t>културна традиција, жанровска модулација, реактуализација, Блаже Конески, Венко Андоновски.</w:t>
      </w:r>
    </w:p>
    <w:p w:rsidR="000245FA" w:rsidRPr="000245FA" w:rsidRDefault="000245FA" w:rsidP="00CF7609">
      <w:pPr>
        <w:autoSpaceDE w:val="0"/>
        <w:autoSpaceDN w:val="0"/>
        <w:adjustRightInd w:val="0"/>
        <w:spacing w:line="360" w:lineRule="auto"/>
        <w:jc w:val="both"/>
      </w:pPr>
    </w:p>
    <w:p w:rsidR="00CF7609" w:rsidRPr="007244E2" w:rsidRDefault="00E16A8C" w:rsidP="007244E2">
      <w:pPr>
        <w:autoSpaceDE w:val="0"/>
        <w:autoSpaceDN w:val="0"/>
        <w:adjustRightInd w:val="0"/>
        <w:ind w:firstLine="284"/>
        <w:jc w:val="both"/>
      </w:pPr>
      <w:r w:rsidRPr="007244E2">
        <w:lastRenderedPageBreak/>
        <w:t>Истражувањето на корелациите меѓу различните текстови во една култура, како и нивната интерференција во бесконечното море од текстовни релации, кои се временски и просторно неограничени, претставува една од најважните задачи за секое систематско проучување на една културна традиција. Од друга страна,</w:t>
      </w:r>
      <w:r w:rsidR="000245FA" w:rsidRPr="007244E2">
        <w:t xml:space="preserve"> тоа е и еден</w:t>
      </w:r>
      <w:r w:rsidR="00724CFC" w:rsidRPr="007244E2">
        <w:t xml:space="preserve"> од најспецифичните</w:t>
      </w:r>
      <w:r w:rsidR="000245FA" w:rsidRPr="007244E2">
        <w:t xml:space="preserve"> потфати</w:t>
      </w:r>
      <w:r w:rsidR="00724CFC" w:rsidRPr="007244E2">
        <w:t xml:space="preserve">, бидејќи </w:t>
      </w:r>
      <w:r w:rsidR="00CA6EF0" w:rsidRPr="007244E2">
        <w:t>подразбира</w:t>
      </w:r>
      <w:r w:rsidRPr="007244E2">
        <w:t xml:space="preserve"> можно</w:t>
      </w:r>
      <w:r w:rsidR="000245FA" w:rsidRPr="007244E2">
        <w:t>ст за варирање на хипотезите</w:t>
      </w:r>
      <w:r w:rsidRPr="007244E2">
        <w:t xml:space="preserve"> и нивно начелно поставување врз основа на еден „усет“, односно </w:t>
      </w:r>
      <w:r w:rsidR="00835289" w:rsidRPr="007244E2">
        <w:t xml:space="preserve">врз основа </w:t>
      </w:r>
      <w:r w:rsidRPr="007244E2">
        <w:t xml:space="preserve">на она што Конески го нарекува </w:t>
      </w:r>
      <w:r w:rsidR="00724CFC" w:rsidRPr="007244E2">
        <w:t>„</w:t>
      </w:r>
      <w:r w:rsidRPr="007244E2">
        <w:t>интуиција</w:t>
      </w:r>
      <w:r w:rsidR="00724CFC" w:rsidRPr="007244E2">
        <w:t>“</w:t>
      </w:r>
      <w:r w:rsidRPr="007244E2">
        <w:t xml:space="preserve"> во формулирањето на различните научни објаснувања</w:t>
      </w:r>
      <w:r w:rsidR="002832E8" w:rsidRPr="007244E2">
        <w:t xml:space="preserve">. Тргнувајќи од фактот дека </w:t>
      </w:r>
      <w:r w:rsidRPr="007244E2">
        <w:t>релацијата меѓу различните текстови кои се насетуваат или јасно согледуваат во ткивото на посто</w:t>
      </w:r>
      <w:r w:rsidR="00835289" w:rsidRPr="007244E2">
        <w:t xml:space="preserve">јниот е својствена за </w:t>
      </w:r>
      <w:r w:rsidRPr="007244E2">
        <w:t>непрестајна</w:t>
      </w:r>
      <w:r w:rsidR="00835289" w:rsidRPr="007244E2">
        <w:t>та</w:t>
      </w:r>
      <w:r w:rsidRPr="007244E2">
        <w:t xml:space="preserve"> дијалогизација</w:t>
      </w:r>
      <w:r w:rsidR="00CA6EF0" w:rsidRPr="007244E2">
        <w:t>,</w:t>
      </w:r>
      <w:r w:rsidRPr="007244E2">
        <w:t xml:space="preserve"> која е инхер</w:t>
      </w:r>
      <w:r w:rsidR="00CA6EF0" w:rsidRPr="007244E2">
        <w:t>ентна за</w:t>
      </w:r>
      <w:r w:rsidRPr="007244E2">
        <w:t xml:space="preserve"> човековата култура, може да се очекува дека скоро и да не постои култура која нема да го ре</w:t>
      </w:r>
      <w:r w:rsidR="00CF7609" w:rsidRPr="007244E2">
        <w:t>флектира ваквиот од</w:t>
      </w:r>
      <w:r w:rsidR="00CA6EF0" w:rsidRPr="007244E2">
        <w:t>нос</w:t>
      </w:r>
      <w:r w:rsidR="00CF7609" w:rsidRPr="007244E2">
        <w:t>. Тоа е она неизбежност која ја истакнува Борхес (</w:t>
      </w:r>
      <w:r w:rsidR="000245FA" w:rsidRPr="007244E2">
        <w:t>Bor</w:t>
      </w:r>
      <w:r w:rsidR="007244E2">
        <w:t>ges</w:t>
      </w:r>
      <w:r w:rsidR="000245FA" w:rsidRPr="007244E2">
        <w:t xml:space="preserve"> 2004: </w:t>
      </w:r>
      <w:r w:rsidR="00CF7609" w:rsidRPr="007244E2">
        <w:t>47)</w:t>
      </w:r>
      <w:r w:rsidR="002832E8" w:rsidRPr="007244E2">
        <w:t>, анализирајќи ја активноста</w:t>
      </w:r>
      <w:r w:rsidR="00CF7609" w:rsidRPr="007244E2">
        <w:t xml:space="preserve"> на</w:t>
      </w:r>
      <w:r w:rsidR="00835289" w:rsidRPr="007244E2">
        <w:t xml:space="preserve"> преведувачите на делото </w:t>
      </w:r>
      <w:r w:rsidR="00835289" w:rsidRPr="007244E2">
        <w:rPr>
          <w:i/>
        </w:rPr>
        <w:t>Илјада и една ноќ</w:t>
      </w:r>
      <w:r w:rsidR="00CF7609" w:rsidRPr="007244E2">
        <w:t>, како потрага по вистината која постојано се измолкнува, бидејќи под лицето</w:t>
      </w:r>
      <w:r w:rsidR="000245FA" w:rsidRPr="007244E2">
        <w:t xml:space="preserve"> кое се открива</w:t>
      </w:r>
      <w:r w:rsidR="00CF7609" w:rsidRPr="007244E2">
        <w:t xml:space="preserve"> стои маската која г</w:t>
      </w:r>
      <w:r w:rsidR="001A24C7" w:rsidRPr="007244E2">
        <w:t>о сокрива изворното, првичното</w:t>
      </w:r>
      <w:r w:rsidR="00835289" w:rsidRPr="007244E2">
        <w:t>. И</w:t>
      </w:r>
      <w:r w:rsidR="00CF7609" w:rsidRPr="007244E2">
        <w:t xml:space="preserve"> покрај тоа</w:t>
      </w:r>
      <w:r w:rsidR="002832E8" w:rsidRPr="007244E2">
        <w:t>,</w:t>
      </w:r>
      <w:r w:rsidR="00CF7609" w:rsidRPr="007244E2">
        <w:t xml:space="preserve"> таквиот „неред“</w:t>
      </w:r>
      <w:r w:rsidR="00CA6EF0" w:rsidRPr="007244E2">
        <w:t xml:space="preserve"> </w:t>
      </w:r>
      <w:r w:rsidR="002832E8" w:rsidRPr="007244E2">
        <w:t xml:space="preserve">дозволува </w:t>
      </w:r>
      <w:r w:rsidR="00CA6EF0" w:rsidRPr="007244E2">
        <w:t>„</w:t>
      </w:r>
      <w:r w:rsidR="002832E8" w:rsidRPr="007244E2">
        <w:t>мечтаење</w:t>
      </w:r>
      <w:r w:rsidR="00CA6EF0" w:rsidRPr="007244E2">
        <w:t>“</w:t>
      </w:r>
      <w:r w:rsidR="000245FA" w:rsidRPr="007244E2">
        <w:t>,</w:t>
      </w:r>
      <w:r w:rsidR="00CA6EF0" w:rsidRPr="007244E2">
        <w:t xml:space="preserve"> кое</w:t>
      </w:r>
      <w:r w:rsidR="00CF7609" w:rsidRPr="007244E2">
        <w:t xml:space="preserve"> е прифатлив</w:t>
      </w:r>
      <w:r w:rsidR="00CA6EF0" w:rsidRPr="007244E2">
        <w:t>о</w:t>
      </w:r>
      <w:r w:rsidR="00CF7609" w:rsidRPr="007244E2">
        <w:t xml:space="preserve"> и се доживува како афирмација на бесконечните значенски </w:t>
      </w:r>
      <w:r w:rsidR="00CA6EF0" w:rsidRPr="007244E2">
        <w:t xml:space="preserve">и текстовни </w:t>
      </w:r>
      <w:r w:rsidR="00CF7609" w:rsidRPr="007244E2">
        <w:t>релации.</w:t>
      </w:r>
    </w:p>
    <w:p w:rsidR="00BC5EA7" w:rsidRPr="007244E2" w:rsidRDefault="00724CFC" w:rsidP="007244E2">
      <w:pPr>
        <w:autoSpaceDE w:val="0"/>
        <w:autoSpaceDN w:val="0"/>
        <w:adjustRightInd w:val="0"/>
        <w:ind w:firstLine="284"/>
        <w:jc w:val="both"/>
      </w:pPr>
      <w:r w:rsidRPr="007244E2">
        <w:t>Визијата на Конески за творечкиот процес и него</w:t>
      </w:r>
      <w:r w:rsidR="002832E8" w:rsidRPr="007244E2">
        <w:t>вото значење е недвосмислено исц</w:t>
      </w:r>
      <w:r w:rsidRPr="007244E2">
        <w:t>ртана во повеќето негови есеи, од кои изнедрува в</w:t>
      </w:r>
      <w:r w:rsidR="00AC7A04" w:rsidRPr="007244E2">
        <w:t>печатокот за неговата исклучителна</w:t>
      </w:r>
      <w:r w:rsidRPr="007244E2">
        <w:t xml:space="preserve"> творечка умешност и</w:t>
      </w:r>
      <w:r w:rsidR="00835289" w:rsidRPr="007244E2">
        <w:t xml:space="preserve"> сила. Д</w:t>
      </w:r>
      <w:r w:rsidRPr="007244E2">
        <w:t>лабока</w:t>
      </w:r>
      <w:r w:rsidR="00835289" w:rsidRPr="007244E2">
        <w:t>та</w:t>
      </w:r>
      <w:r w:rsidRPr="007244E2">
        <w:t xml:space="preserve"> проникнатост во културната традиција на која ѝ припаѓа и која автентично го обликува модерното</w:t>
      </w:r>
      <w:r w:rsidR="00CA6EF0" w:rsidRPr="007244E2">
        <w:t xml:space="preserve"> искуство тој</w:t>
      </w:r>
      <w:r w:rsidR="002832E8" w:rsidRPr="007244E2">
        <w:t xml:space="preserve"> ја посочува во маестралниот есеј „Еден опит“</w:t>
      </w:r>
      <w:r w:rsidR="00AC7A04" w:rsidRPr="007244E2">
        <w:t xml:space="preserve">, кој е </w:t>
      </w:r>
      <w:r w:rsidR="002832E8" w:rsidRPr="007244E2">
        <w:t xml:space="preserve">своевидна „резултанта“, која ги сублимира неговите творечки размисли од 50-тите години на 20 век. Во врска со проблематизирањето на значењето на она што се нарекува „иновација“, Конески во духот на Лотмановите семиотички претпоставки ја потврдува важната улога на уметноста како соодветен контрапункт на науката, но и </w:t>
      </w:r>
      <w:r w:rsidR="000245FA" w:rsidRPr="007244E2">
        <w:t xml:space="preserve">како </w:t>
      </w:r>
      <w:r w:rsidR="002832E8" w:rsidRPr="007244E2">
        <w:t>нејзино нужно дополнување (</w:t>
      </w:r>
      <w:r w:rsidR="007244E2">
        <w:t>Конески</w:t>
      </w:r>
      <w:r w:rsidR="000245FA" w:rsidRPr="007244E2">
        <w:t xml:space="preserve"> 2018</w:t>
      </w:r>
      <w:r w:rsidR="00B253BD" w:rsidRPr="007244E2">
        <w:t>а</w:t>
      </w:r>
      <w:r w:rsidR="000245FA" w:rsidRPr="007244E2">
        <w:t>: 34). И</w:t>
      </w:r>
      <w:r w:rsidR="002832E8" w:rsidRPr="007244E2">
        <w:t>новацијата значи појава на „старите пораки во современ израз“ (</w:t>
      </w:r>
      <w:r w:rsidR="007244E2">
        <w:t>Конески</w:t>
      </w:r>
      <w:r w:rsidR="000245FA" w:rsidRPr="007244E2">
        <w:t xml:space="preserve"> 2018</w:t>
      </w:r>
      <w:r w:rsidR="00B253BD" w:rsidRPr="007244E2">
        <w:t>а</w:t>
      </w:r>
      <w:r w:rsidR="000245FA" w:rsidRPr="007244E2">
        <w:t xml:space="preserve">: </w:t>
      </w:r>
      <w:r w:rsidR="002832E8" w:rsidRPr="007244E2">
        <w:t>51), што недвосмислено ја приближува кон актуализацијата</w:t>
      </w:r>
      <w:r w:rsidR="000245FA" w:rsidRPr="007244E2">
        <w:t>,</w:t>
      </w:r>
      <w:r w:rsidR="002832E8" w:rsidRPr="007244E2">
        <w:t xml:space="preserve"> како </w:t>
      </w:r>
      <w:r w:rsidR="000245FA" w:rsidRPr="007244E2">
        <w:t>термин со кој Конески исто така</w:t>
      </w:r>
      <w:r w:rsidR="002832E8" w:rsidRPr="007244E2">
        <w:t xml:space="preserve"> се служи. </w:t>
      </w:r>
      <w:r w:rsidR="00BB7310" w:rsidRPr="007244E2">
        <w:t>Во тој контекст, во есејот „Стилски синтези“, кој е</w:t>
      </w:r>
      <w:r w:rsidR="00CA6EF0" w:rsidRPr="007244E2">
        <w:t xml:space="preserve">, </w:t>
      </w:r>
      <w:r w:rsidR="00835289" w:rsidRPr="007244E2">
        <w:t>како што вели самиот</w:t>
      </w:r>
      <w:r w:rsidR="00CA6EF0" w:rsidRPr="007244E2">
        <w:t>,</w:t>
      </w:r>
      <w:r w:rsidR="00BB7310" w:rsidRPr="007244E2">
        <w:t xml:space="preserve"> формулација на неговите главни ид</w:t>
      </w:r>
      <w:r w:rsidR="00CA6EF0" w:rsidRPr="007244E2">
        <w:t>еи од ста</w:t>
      </w:r>
      <w:r w:rsidR="00B7415D" w:rsidRPr="007244E2">
        <w:t xml:space="preserve">тијата </w:t>
      </w:r>
      <w:r w:rsidR="000245FA" w:rsidRPr="007244E2">
        <w:t xml:space="preserve">која потекнува </w:t>
      </w:r>
      <w:r w:rsidR="00B7415D" w:rsidRPr="007244E2">
        <w:t>од 1958 година, се истакнува важноста н</w:t>
      </w:r>
      <w:r w:rsidR="00BB7310" w:rsidRPr="007244E2">
        <w:t>а стилизаторите во една културна средина, без чија прес</w:t>
      </w:r>
      <w:r w:rsidR="000245FA" w:rsidRPr="007244E2">
        <w:t>удна дејност не би можел да се достигне</w:t>
      </w:r>
      <w:r w:rsidR="00CA6EF0" w:rsidRPr="007244E2">
        <w:t xml:space="preserve"> оној творечки континуум, особено кога станува збор за</w:t>
      </w:r>
      <w:r w:rsidR="00BB7310" w:rsidRPr="007244E2">
        <w:t xml:space="preserve"> поскромна </w:t>
      </w:r>
      <w:r w:rsidR="00CA6EF0" w:rsidRPr="007244E2">
        <w:t xml:space="preserve">литературна </w:t>
      </w:r>
      <w:r w:rsidR="007F1F6E" w:rsidRPr="007244E2">
        <w:t>т</w:t>
      </w:r>
      <w:r w:rsidR="00835289" w:rsidRPr="007244E2">
        <w:t>радиција. Во врска со тоа</w:t>
      </w:r>
      <w:r w:rsidR="00BB7310" w:rsidRPr="007244E2">
        <w:t>, Конески ги истакнува заложбите на Пејчиновиќ, Жинзифов, Прличев и Цепенков како пресудни личности</w:t>
      </w:r>
      <w:r w:rsidR="00B7415D" w:rsidRPr="007244E2">
        <w:t xml:space="preserve"> за македонскиот јазик и ку</w:t>
      </w:r>
      <w:r w:rsidR="00CA6EF0" w:rsidRPr="007244E2">
        <w:t>л</w:t>
      </w:r>
      <w:r w:rsidR="00B7415D" w:rsidRPr="007244E2">
        <w:t>т</w:t>
      </w:r>
      <w:r w:rsidR="00CA6EF0" w:rsidRPr="007244E2">
        <w:t>ура, чија работа одлучила</w:t>
      </w:r>
      <w:r w:rsidR="00BB7310" w:rsidRPr="007244E2">
        <w:t xml:space="preserve"> до која мера „туѓите нанос</w:t>
      </w:r>
      <w:r w:rsidR="007F1F6E" w:rsidRPr="007244E2">
        <w:t xml:space="preserve">и“ ќе бидат интегрирани во домашниот </w:t>
      </w:r>
      <w:r w:rsidR="00BB7310" w:rsidRPr="007244E2">
        <w:t>културен тек, кој во тој процес нема да се постави како инфер</w:t>
      </w:r>
      <w:r w:rsidR="00EC241D" w:rsidRPr="007244E2">
        <w:t>иорен</w:t>
      </w:r>
      <w:r w:rsidR="007F1F6E" w:rsidRPr="007244E2">
        <w:t xml:space="preserve"> (влијаејќи повратно врз туѓиот контекст)</w:t>
      </w:r>
      <w:r w:rsidR="00EC241D" w:rsidRPr="007244E2">
        <w:t>. Домашната традиција се преобликува соодветно и тука</w:t>
      </w:r>
      <w:r w:rsidR="00BB7310" w:rsidRPr="007244E2">
        <w:t xml:space="preserve"> е важен оној</w:t>
      </w:r>
      <w:r w:rsidR="00AF4557" w:rsidRPr="007244E2">
        <w:t xml:space="preserve"> </w:t>
      </w:r>
      <w:r w:rsidR="00BB7310" w:rsidRPr="007244E2">
        <w:t xml:space="preserve">нов начин на мислење, односно оние „антиципации“, како што ги нарекува Конески, преку кои </w:t>
      </w:r>
      <w:r w:rsidR="00EC241D" w:rsidRPr="007244E2">
        <w:t>се согледуваат импулсите</w:t>
      </w:r>
      <w:r w:rsidR="00BC5EA7" w:rsidRPr="007244E2">
        <w:t xml:space="preserve"> уште пред да бидат </w:t>
      </w:r>
      <w:r w:rsidR="00EC241D" w:rsidRPr="007244E2">
        <w:t xml:space="preserve">целосно </w:t>
      </w:r>
      <w:r w:rsidR="00BC5EA7" w:rsidRPr="007244E2">
        <w:t>пројавени или дефинитивно изделени</w:t>
      </w:r>
      <w:r w:rsidR="007F1F6E" w:rsidRPr="007244E2">
        <w:t xml:space="preserve"> во една културна сфера</w:t>
      </w:r>
      <w:r w:rsidR="00BC5EA7" w:rsidRPr="007244E2">
        <w:t>.</w:t>
      </w:r>
    </w:p>
    <w:p w:rsidR="0085549E" w:rsidRPr="007244E2" w:rsidRDefault="00D2441E" w:rsidP="007244E2">
      <w:pPr>
        <w:autoSpaceDE w:val="0"/>
        <w:autoSpaceDN w:val="0"/>
        <w:adjustRightInd w:val="0"/>
        <w:ind w:firstLine="284"/>
        <w:jc w:val="both"/>
      </w:pPr>
      <w:r w:rsidRPr="007244E2">
        <w:t>Им</w:t>
      </w:r>
      <w:r w:rsidR="00717CC7" w:rsidRPr="007244E2">
        <w:t>п</w:t>
      </w:r>
      <w:r w:rsidRPr="007244E2">
        <w:t>ресиите</w:t>
      </w:r>
      <w:r w:rsidR="00BC5EA7" w:rsidRPr="007244E2">
        <w:t xml:space="preserve"> на Конески од истражувањето на македонскат</w:t>
      </w:r>
      <w:r w:rsidR="007F1F6E" w:rsidRPr="007244E2">
        <w:t>а култура во културно-историски контекст</w:t>
      </w:r>
      <w:r w:rsidR="00BC5EA7" w:rsidRPr="007244E2">
        <w:t xml:space="preserve"> се забележува во неговите мно</w:t>
      </w:r>
      <w:r w:rsidR="00EC241D" w:rsidRPr="007244E2">
        <w:t>губрој</w:t>
      </w:r>
      <w:r w:rsidR="007F1F6E" w:rsidRPr="007244E2">
        <w:t>ни научни есеи на таа тема, но</w:t>
      </w:r>
      <w:r w:rsidR="00EC241D" w:rsidRPr="007244E2">
        <w:t xml:space="preserve"> тоа е</w:t>
      </w:r>
      <w:r w:rsidR="007F1F6E" w:rsidRPr="007244E2">
        <w:t xml:space="preserve"> нешто кое ја обележува и</w:t>
      </w:r>
      <w:r w:rsidRPr="007244E2">
        <w:t xml:space="preserve"> неговата</w:t>
      </w:r>
      <w:r w:rsidR="00BC5EA7" w:rsidRPr="007244E2">
        <w:t xml:space="preserve"> творечка поетика.</w:t>
      </w:r>
      <w:r w:rsidRPr="007244E2">
        <w:t xml:space="preserve"> Конески го афирмира Жинзифов како еден од творците кои ги овозможуваа креативните синтези</w:t>
      </w:r>
      <w:r w:rsidR="00F0149E" w:rsidRPr="007244E2">
        <w:t xml:space="preserve"> во македонската традиција,</w:t>
      </w:r>
      <w:r w:rsidRPr="007244E2">
        <w:t xml:space="preserve"> </w:t>
      </w:r>
      <w:r w:rsidR="00EC241D" w:rsidRPr="007244E2">
        <w:t>а кои резултираа</w:t>
      </w:r>
      <w:r w:rsidRPr="007244E2">
        <w:t xml:space="preserve"> со недвосмислено развивање на македонската </w:t>
      </w:r>
      <w:r w:rsidR="00F0149E" w:rsidRPr="007244E2">
        <w:t>култура во манирот на повеќестр</w:t>
      </w:r>
      <w:r w:rsidR="007F1F6E" w:rsidRPr="007244E2">
        <w:t>аните влијанија. В</w:t>
      </w:r>
      <w:r w:rsidR="00D67A86" w:rsidRPr="007244E2">
        <w:t>о поемата</w:t>
      </w:r>
      <w:r w:rsidRPr="007244E2">
        <w:t xml:space="preserve"> „Мостот“</w:t>
      </w:r>
      <w:r w:rsidR="007F1F6E" w:rsidRPr="007244E2">
        <w:t>,</w:t>
      </w:r>
      <w:r w:rsidRPr="007244E2">
        <w:t xml:space="preserve"> </w:t>
      </w:r>
      <w:r w:rsidR="00D67A86" w:rsidRPr="007244E2">
        <w:t>Конески</w:t>
      </w:r>
      <w:r w:rsidR="00F0149E" w:rsidRPr="007244E2">
        <w:t xml:space="preserve"> </w:t>
      </w:r>
      <w:r w:rsidRPr="007244E2">
        <w:t>воспоставува имплицитна интертексту</w:t>
      </w:r>
      <w:r w:rsidR="0097540C" w:rsidRPr="007244E2">
        <w:t xml:space="preserve">ална </w:t>
      </w:r>
      <w:r w:rsidR="00EC241D" w:rsidRPr="007244E2">
        <w:t xml:space="preserve">релација со </w:t>
      </w:r>
      <w:r w:rsidR="00F0149E" w:rsidRPr="007244E2">
        <w:t>творештво</w:t>
      </w:r>
      <w:r w:rsidR="00EC241D" w:rsidRPr="007244E2">
        <w:t>то на Жинзифов</w:t>
      </w:r>
      <w:r w:rsidR="0085549E" w:rsidRPr="007244E2">
        <w:t xml:space="preserve">, која не </w:t>
      </w:r>
      <w:r w:rsidR="0085549E" w:rsidRPr="007244E2">
        <w:lastRenderedPageBreak/>
        <w:t xml:space="preserve">се однесува само на жанрот туку и на мотивот и </w:t>
      </w:r>
      <w:r w:rsidR="00D67A86" w:rsidRPr="007244E2">
        <w:t xml:space="preserve">на </w:t>
      </w:r>
      <w:r w:rsidR="0085549E" w:rsidRPr="007244E2">
        <w:t>неговото преобликување</w:t>
      </w:r>
      <w:r w:rsidRPr="007244E2">
        <w:t>.</w:t>
      </w:r>
      <w:r w:rsidR="0085549E" w:rsidRPr="007244E2">
        <w:t xml:space="preserve"> Како што забележува Матеја Матевски, Конески „ни се открива како поет на постојаната промена, што се гледа од поместувањето и множењето на изворите на инспирацијата, ’мотивите‘, ’идеите‘ до промената на поетската постапка, јазик, жанр. Циклусот за Жинзифов не е веќе ’Мостот‘, како што ни ’Ракување‘ не е </w:t>
      </w:r>
      <w:r w:rsidR="007244E2">
        <w:t>ни едното ни другото“ (Матевски</w:t>
      </w:r>
      <w:r w:rsidR="0085549E" w:rsidRPr="007244E2">
        <w:t xml:space="preserve"> 2008: 16). </w:t>
      </w:r>
      <w:r w:rsidR="0097540C" w:rsidRPr="007244E2">
        <w:t>На еден подирект</w:t>
      </w:r>
      <w:r w:rsidR="00F77ECC" w:rsidRPr="007244E2">
        <w:t xml:space="preserve">ен начин, релацијата </w:t>
      </w:r>
      <w:r w:rsidR="0097540C" w:rsidRPr="007244E2">
        <w:t>со Жинзифов е актуализирана во поемата „Средба со Жинзифов“</w:t>
      </w:r>
      <w:r w:rsidR="00F77ECC" w:rsidRPr="007244E2">
        <w:t xml:space="preserve"> на Конески</w:t>
      </w:r>
      <w:r w:rsidR="0097540C" w:rsidRPr="007244E2">
        <w:t>, а таквата в</w:t>
      </w:r>
      <w:r w:rsidR="00F77ECC" w:rsidRPr="007244E2">
        <w:t>рска се забележува не само во</w:t>
      </w:r>
      <w:r w:rsidR="0097540C" w:rsidRPr="007244E2">
        <w:t xml:space="preserve"> насловот, туку и во однос на почетното врамување на делови од песните на Жинзифов</w:t>
      </w:r>
      <w:r w:rsidR="00D67A86" w:rsidRPr="007244E2">
        <w:t xml:space="preserve"> во структурата на поемата</w:t>
      </w:r>
      <w:r w:rsidR="0097540C" w:rsidRPr="007244E2">
        <w:t>. Притоа, не е случајно што тие се однесуваат токму на клучните поетски остварувања на Жинзифов – „Глас“, „На чуждина“ и „Безсоница“, потврдувајќи ги главните мотивски преокупации на авторот. Имагинираниот дијалог на поетското јас и поетот Жинзифов</w:t>
      </w:r>
      <w:r w:rsidR="00DC024F" w:rsidRPr="007244E2">
        <w:t xml:space="preserve"> оди токму во функција на исцртувањето на онаа специфична нишка, која ги поврзува </w:t>
      </w:r>
      <w:r w:rsidR="00841E7A" w:rsidRPr="007244E2">
        <w:t xml:space="preserve">временски оддалечените </w:t>
      </w:r>
      <w:r w:rsidR="00DC024F" w:rsidRPr="007244E2">
        <w:t>чинителите во една духовна традиција</w:t>
      </w:r>
      <w:r w:rsidR="00841E7A" w:rsidRPr="007244E2">
        <w:t>. „Мој претходник, те викам денес / јас, што по исти пат се трудам. Знам – можеш да ме судиш мене, / знам – имам право да те судам“ (Конески 1967: 132).  Конески и Жинзифов се дел од еден целосен и</w:t>
      </w:r>
      <w:r w:rsidR="00F77ECC" w:rsidRPr="007244E2">
        <w:t xml:space="preserve"> изворен културен тек, како повеќестрани</w:t>
      </w:r>
      <w:r w:rsidR="00841E7A" w:rsidRPr="007244E2">
        <w:t xml:space="preserve"> творечки пројави. Тоа не е резултат исклучиво на развојот на општеств</w:t>
      </w:r>
      <w:r w:rsidR="00F77ECC" w:rsidRPr="007244E2">
        <w:t>ениот процес, па нивната специфичност и разлика</w:t>
      </w:r>
      <w:r w:rsidR="00841E7A" w:rsidRPr="007244E2">
        <w:t xml:space="preserve"> се потенцира мошне функционално во поемата</w:t>
      </w:r>
      <w:r w:rsidR="00F77ECC" w:rsidRPr="007244E2">
        <w:t xml:space="preserve"> на Конески</w:t>
      </w:r>
      <w:r w:rsidR="00841E7A" w:rsidRPr="007244E2">
        <w:t xml:space="preserve">, следејќи </w:t>
      </w:r>
      <w:r w:rsidR="00F77ECC" w:rsidRPr="007244E2">
        <w:t>по делот кој ја афирмира неговата</w:t>
      </w:r>
      <w:r w:rsidR="00841E7A" w:rsidRPr="007244E2">
        <w:t xml:space="preserve"> релација</w:t>
      </w:r>
      <w:r w:rsidR="00F77ECC" w:rsidRPr="007244E2">
        <w:t xml:space="preserve"> со Жинзифов</w:t>
      </w:r>
      <w:r w:rsidR="00841E7A" w:rsidRPr="007244E2">
        <w:t xml:space="preserve">. „Едно е поет да бидеш, / друго да жолч те јаде / одошто многу сакаш, / одошто скован си...“   </w:t>
      </w:r>
      <w:r w:rsidR="0097540C" w:rsidRPr="007244E2">
        <w:t xml:space="preserve">   </w:t>
      </w:r>
      <w:r w:rsidRPr="007244E2">
        <w:t xml:space="preserve"> </w:t>
      </w:r>
    </w:p>
    <w:p w:rsidR="00F0149E" w:rsidRPr="007244E2" w:rsidRDefault="00841E7A" w:rsidP="007244E2">
      <w:pPr>
        <w:autoSpaceDE w:val="0"/>
        <w:autoSpaceDN w:val="0"/>
        <w:adjustRightInd w:val="0"/>
        <w:ind w:firstLine="284"/>
        <w:jc w:val="both"/>
      </w:pPr>
      <w:r w:rsidRPr="007244E2">
        <w:t>У</w:t>
      </w:r>
      <w:r w:rsidR="00D2441E" w:rsidRPr="007244E2">
        <w:t>мешна</w:t>
      </w:r>
      <w:r w:rsidRPr="007244E2">
        <w:t>та</w:t>
      </w:r>
      <w:r w:rsidR="00D2441E" w:rsidRPr="007244E2">
        <w:t xml:space="preserve"> синтеза на</w:t>
      </w:r>
      <w:r w:rsidR="00EC241D" w:rsidRPr="007244E2">
        <w:t xml:space="preserve"> </w:t>
      </w:r>
      <w:r w:rsidRPr="007244E2">
        <w:t xml:space="preserve">културните влијанија кај Конески се случува на </w:t>
      </w:r>
      <w:r w:rsidR="00EC241D" w:rsidRPr="007244E2">
        <w:t>едно трето рамниште</w:t>
      </w:r>
      <w:r w:rsidR="00D2441E" w:rsidRPr="007244E2">
        <w:t>, ако сметаме дека второто е нивото на кое Жинзифов ја преобразува сопствената културна традиција под влија</w:t>
      </w:r>
      <w:r w:rsidR="00D67A86" w:rsidRPr="007244E2">
        <w:t xml:space="preserve">ние на туѓите културни поттици. Тоа може да се забележи особено </w:t>
      </w:r>
      <w:r w:rsidR="00D2441E" w:rsidRPr="007244E2">
        <w:t>во расказот „Лозје“</w:t>
      </w:r>
      <w:r w:rsidR="006D52B2" w:rsidRPr="007244E2">
        <w:t xml:space="preserve"> на Конески</w:t>
      </w:r>
      <w:r w:rsidR="00D2441E" w:rsidRPr="007244E2">
        <w:t xml:space="preserve"> од истоимената збирка</w:t>
      </w:r>
      <w:r w:rsidR="006D52B2" w:rsidRPr="007244E2">
        <w:t xml:space="preserve"> (објавена </w:t>
      </w:r>
      <w:r w:rsidR="00D67A86" w:rsidRPr="007244E2">
        <w:t>првпат во 1955 година)</w:t>
      </w:r>
      <w:r w:rsidR="00D2441E" w:rsidRPr="007244E2">
        <w:t>. Ако се потсетиме на специфичната поставеност на расказот од Жинзифов</w:t>
      </w:r>
      <w:r w:rsidR="00595904" w:rsidRPr="007244E2">
        <w:t>,</w:t>
      </w:r>
      <w:r w:rsidR="00890947" w:rsidRPr="007244E2">
        <w:t xml:space="preserve"> „Прошедба“,</w:t>
      </w:r>
      <w:r w:rsidR="00595904" w:rsidRPr="007244E2">
        <w:t xml:space="preserve"> кој во македонската критика се согледува како спој од патпоис и вистински расказ (Спасов 2006: 53), односно претставување на состојбата во македонски</w:t>
      </w:r>
      <w:r w:rsidR="00890947" w:rsidRPr="007244E2">
        <w:t>те</w:t>
      </w:r>
      <w:r w:rsidR="00595904" w:rsidRPr="007244E2">
        <w:t xml:space="preserve"> села преку формата на патописот (Зографов 1981: 474), станува јасно дека не е случајна фасцинацијата на Конески од дејноста на Жинзифов. Во едно претходно истражување на таа тема</w:t>
      </w:r>
      <w:r w:rsidR="007244E2">
        <w:t xml:space="preserve"> (Тасевска Хаџи-Бошкова</w:t>
      </w:r>
      <w:r w:rsidR="000000B6" w:rsidRPr="007244E2">
        <w:t xml:space="preserve"> 2017</w:t>
      </w:r>
      <w:r w:rsidR="00890947" w:rsidRPr="007244E2">
        <w:t>:</w:t>
      </w:r>
      <w:r w:rsidR="000000B6" w:rsidRPr="007244E2">
        <w:t xml:space="preserve"> 88-96</w:t>
      </w:r>
      <w:r w:rsidR="00890947" w:rsidRPr="007244E2">
        <w:t>)</w:t>
      </w:r>
      <w:r w:rsidR="00595904" w:rsidRPr="007244E2">
        <w:t>, ние ја потврдивме специфичната поставеност на наративот на Жинзифов, кој</w:t>
      </w:r>
      <w:r w:rsidR="000000B6" w:rsidRPr="007244E2">
        <w:t xml:space="preserve"> се втемелува како расказ и</w:t>
      </w:r>
      <w:r w:rsidR="00595904" w:rsidRPr="007244E2">
        <w:t xml:space="preserve"> ги преиспитува темелните категории на раскажувањето. Така, од една страна</w:t>
      </w:r>
      <w:r w:rsidR="00EC241D" w:rsidRPr="007244E2">
        <w:t>,</w:t>
      </w:r>
      <w:r w:rsidR="00595904" w:rsidRPr="007244E2">
        <w:t xml:space="preserve"> може да се зборува за доминантноста на сетингот, односно на околностите врз кои се исцртуваат настаните, како нешто кое го создава впечатокот дека станува збор за едноставен опис на доживеаните импресии од </w:t>
      </w:r>
      <w:r w:rsidR="007958FD" w:rsidRPr="007244E2">
        <w:t xml:space="preserve">одредено патување, слично на она што Жинзифов ќе го преземе и </w:t>
      </w:r>
      <w:r w:rsidR="006D52B2" w:rsidRPr="007244E2">
        <w:t>ќе го отслика</w:t>
      </w:r>
      <w:r w:rsidR="007958FD" w:rsidRPr="007244E2">
        <w:t xml:space="preserve"> во неговата статија „Од белешките на еден патувач низ Македонија“ во 1866</w:t>
      </w:r>
      <w:r w:rsidR="00595904" w:rsidRPr="007244E2">
        <w:t xml:space="preserve"> г</w:t>
      </w:r>
      <w:r w:rsidR="007244E2">
        <w:t>одина (Тодоровски</w:t>
      </w:r>
      <w:r w:rsidR="007958FD" w:rsidRPr="007244E2">
        <w:t xml:space="preserve"> 1981: 645)</w:t>
      </w:r>
      <w:r w:rsidR="00071A8A" w:rsidRPr="007244E2">
        <w:t>. O</w:t>
      </w:r>
      <w:r w:rsidR="00595904" w:rsidRPr="007244E2">
        <w:t>д друга страна, начинот на кој се постулира ликот на дедото Стојан</w:t>
      </w:r>
      <w:r w:rsidR="006D52B2" w:rsidRPr="007244E2">
        <w:t xml:space="preserve"> во расказот</w:t>
      </w:r>
      <w:r w:rsidR="00595904" w:rsidRPr="007244E2">
        <w:t>, чии својства, според упатувањето на Симор Четмен</w:t>
      </w:r>
      <w:r w:rsidR="00F0149E" w:rsidRPr="007244E2">
        <w:t xml:space="preserve"> (</w:t>
      </w:r>
      <w:r w:rsidR="007244E2">
        <w:t>Chatman</w:t>
      </w:r>
      <w:r w:rsidR="00521932" w:rsidRPr="007244E2">
        <w:t xml:space="preserve"> </w:t>
      </w:r>
      <w:r w:rsidR="00F0149E" w:rsidRPr="007244E2">
        <w:t>1978: 129)</w:t>
      </w:r>
      <w:r w:rsidR="00595904" w:rsidRPr="007244E2">
        <w:t>, се параметрични во однос на настаните, односно „коегзистираат со целината или со поголем дел од неа“, како и карактерните црти на двајцата патници, чии атрибути ги дознаваме индиректно (преку потенцираното својство – француска</w:t>
      </w:r>
      <w:r w:rsidR="00071A8A" w:rsidRPr="007244E2">
        <w:t>ta</w:t>
      </w:r>
      <w:r w:rsidR="00595904" w:rsidRPr="007244E2">
        <w:t xml:space="preserve"> цигара), покажува дека Жинзифов несомнено бил повеќе о</w:t>
      </w:r>
      <w:r w:rsidR="00071A8A" w:rsidRPr="007244E2">
        <w:t>д свесен за начинот како се создава раскажувачка</w:t>
      </w:r>
      <w:r w:rsidR="00595904" w:rsidRPr="007244E2">
        <w:t xml:space="preserve"> композиција. </w:t>
      </w:r>
      <w:r w:rsidR="00F0149E" w:rsidRPr="007244E2">
        <w:t>Тоа дополнително може да се аргументира со поставеноста на настанот в</w:t>
      </w:r>
      <w:r w:rsidR="006D52B2" w:rsidRPr="007244E2">
        <w:t>о ткивото на текстот, бидејќи т</w:t>
      </w:r>
      <w:r w:rsidR="00071A8A" w:rsidRPr="007244E2">
        <w:t xml:space="preserve">ој </w:t>
      </w:r>
      <w:r w:rsidR="00F0149E" w:rsidRPr="007244E2">
        <w:t xml:space="preserve">подразбира </w:t>
      </w:r>
      <w:r w:rsidR="00071A8A" w:rsidRPr="007244E2">
        <w:t xml:space="preserve">нужно </w:t>
      </w:r>
      <w:r w:rsidR="00F0149E" w:rsidRPr="007244E2">
        <w:t>движење по хоризонталната оска и промена</w:t>
      </w:r>
      <w:r w:rsidR="00EC241D" w:rsidRPr="007244E2">
        <w:t xml:space="preserve"> на состојбата,</w:t>
      </w:r>
      <w:r w:rsidR="00F0149E" w:rsidRPr="007244E2">
        <w:t xml:space="preserve"> која ја </w:t>
      </w:r>
      <w:r w:rsidR="00EC241D" w:rsidRPr="007244E2">
        <w:t xml:space="preserve">назначуваат не само </w:t>
      </w:r>
      <w:r w:rsidR="00F0149E" w:rsidRPr="007244E2">
        <w:t>околности</w:t>
      </w:r>
      <w:r w:rsidR="00EC241D" w:rsidRPr="007244E2">
        <w:t>те</w:t>
      </w:r>
      <w:r w:rsidR="00F0149E" w:rsidRPr="007244E2">
        <w:t xml:space="preserve"> туку и тра</w:t>
      </w:r>
      <w:r w:rsidR="00EC241D" w:rsidRPr="007244E2">
        <w:t>нсформираните внатрешни доживувања</w:t>
      </w:r>
      <w:r w:rsidR="00F0149E" w:rsidRPr="007244E2">
        <w:t xml:space="preserve">. Тука мислиме првенствено на онаа поставеност на ликовите </w:t>
      </w:r>
      <w:r w:rsidR="00F0149E" w:rsidRPr="007244E2">
        <w:lastRenderedPageBreak/>
        <w:t xml:space="preserve">среде селската куќа на дедото Стојан, </w:t>
      </w:r>
      <w:r w:rsidR="00E0062A" w:rsidRPr="007244E2">
        <w:t xml:space="preserve">како </w:t>
      </w:r>
      <w:r w:rsidR="00F0149E" w:rsidRPr="007244E2">
        <w:t>еден микроуниверзум, кој недвосмисл</w:t>
      </w:r>
      <w:r w:rsidR="00EC241D" w:rsidRPr="007244E2">
        <w:t>ено се менува откако ќе го проследиме раскажувањ</w:t>
      </w:r>
      <w:r w:rsidR="00B54FCE" w:rsidRPr="007244E2">
        <w:t>ето на дедото околу</w:t>
      </w:r>
      <w:r w:rsidR="00F0149E" w:rsidRPr="007244E2">
        <w:t xml:space="preserve"> уништувањето на македонската традиција од страната на фан</w:t>
      </w:r>
      <w:r w:rsidR="00E0062A" w:rsidRPr="007244E2">
        <w:t xml:space="preserve">ариотите и нивната </w:t>
      </w:r>
      <w:r w:rsidR="00F0149E" w:rsidRPr="007244E2">
        <w:t xml:space="preserve">интегрираност во секојдневниот живот </w:t>
      </w:r>
      <w:r w:rsidR="00E0062A" w:rsidRPr="007244E2">
        <w:t xml:space="preserve">на Македонците. </w:t>
      </w:r>
      <w:r w:rsidR="00BB1824" w:rsidRPr="007244E2">
        <w:t>„ – Трпение-спасение, дедо Стојане! – рече Здраве. – Така, така, ʼтрпение-спасениеʻ а кожата на греди. – Здравје, дедо Стојане, здравје! – А голо здравје – готова треска, чеда... (...) Онемеха, онемеха кутрите; напред здрави, силни, а сега болни и слаби. А кој ги онеми, кој ги ослаби?“ (Жинзифов 1981: 159). Во тој дел од текстот се забележува она што можеме да го издвоиме како настан, согласно со диференцирањето на ликовите врз основа на нивните својства. Може</w:t>
      </w:r>
      <w:r w:rsidR="00E0062A" w:rsidRPr="007244E2">
        <w:t xml:space="preserve"> да </w:t>
      </w:r>
      <w:r w:rsidR="00BB1824" w:rsidRPr="007244E2">
        <w:t xml:space="preserve">се </w:t>
      </w:r>
      <w:r w:rsidR="00E0062A" w:rsidRPr="007244E2">
        <w:t>рече</w:t>
      </w:r>
      <w:r w:rsidR="00F0149E" w:rsidRPr="007244E2">
        <w:t xml:space="preserve"> дека слично како и Бокачо во </w:t>
      </w:r>
      <w:r w:rsidR="00E0062A" w:rsidRPr="007244E2">
        <w:t xml:space="preserve">неговиот </w:t>
      </w:r>
      <w:r w:rsidR="00F0149E" w:rsidRPr="007244E2">
        <w:t>„Декамерон“, Жинзифов ја актуализира популарната рамка на патописот, со цел да изгради една поинаква и, пред сѐ, раскажувачка структура, во која</w:t>
      </w:r>
      <w:r w:rsidR="007E5AA9" w:rsidRPr="007244E2">
        <w:t xml:space="preserve"> недвосмислено се врамуваат</w:t>
      </w:r>
      <w:r w:rsidR="00F0149E" w:rsidRPr="007244E2">
        <w:t xml:space="preserve"> елементи</w:t>
      </w:r>
      <w:r w:rsidR="007E5AA9" w:rsidRPr="007244E2">
        <w:t>те</w:t>
      </w:r>
      <w:r w:rsidR="00F0149E" w:rsidRPr="007244E2">
        <w:t xml:space="preserve"> од актуелната македонска животна стварност.</w:t>
      </w:r>
    </w:p>
    <w:p w:rsidR="00775E89" w:rsidRPr="007244E2" w:rsidRDefault="00F85E8C" w:rsidP="007244E2">
      <w:pPr>
        <w:autoSpaceDE w:val="0"/>
        <w:autoSpaceDN w:val="0"/>
        <w:adjustRightInd w:val="0"/>
        <w:ind w:firstLine="284"/>
        <w:jc w:val="both"/>
      </w:pPr>
      <w:r w:rsidRPr="007244E2">
        <w:t xml:space="preserve">Ова ниво на културно содејство е видливо и во расказот </w:t>
      </w:r>
      <w:r w:rsidR="00413480" w:rsidRPr="007244E2">
        <w:t xml:space="preserve">на Конески </w:t>
      </w:r>
      <w:r w:rsidRPr="007244E2">
        <w:t xml:space="preserve">„Лозје“, кој сметаме дека на најдиректен начин сведочи за дискретните текстовни релации во еден културен систем. Така, покрај содржинската блискост </w:t>
      </w:r>
      <w:r w:rsidR="007E5AA9" w:rsidRPr="007244E2">
        <w:t xml:space="preserve">со расказот на Жинзифов </w:t>
      </w:r>
      <w:r w:rsidRPr="007244E2">
        <w:t>(</w:t>
      </w:r>
      <w:r w:rsidR="00775E89" w:rsidRPr="007244E2">
        <w:t>повторно се работи за двајца</w:t>
      </w:r>
      <w:r w:rsidRPr="007244E2">
        <w:t xml:space="preserve"> пријатели кои во еден романтичарски манир заминуваат од градот</w:t>
      </w:r>
      <w:r w:rsidR="00775E89" w:rsidRPr="007244E2">
        <w:t>, во случајов</w:t>
      </w:r>
      <w:r w:rsidR="007C491C" w:rsidRPr="007244E2">
        <w:t xml:space="preserve"> од</w:t>
      </w:r>
      <w:r w:rsidRPr="007244E2">
        <w:t xml:space="preserve"> Белград во село</w:t>
      </w:r>
      <w:r w:rsidR="00775E89" w:rsidRPr="007244E2">
        <w:t>то</w:t>
      </w:r>
      <w:r w:rsidRPr="007244E2">
        <w:t xml:space="preserve">, за да го посетат лозјето), </w:t>
      </w:r>
      <w:r w:rsidR="00232DEC" w:rsidRPr="007244E2">
        <w:t>раск</w:t>
      </w:r>
      <w:r w:rsidR="007C491C" w:rsidRPr="007244E2">
        <w:t>азот ни го отелотворува одново</w:t>
      </w:r>
      <w:r w:rsidR="00232DEC" w:rsidRPr="007244E2">
        <w:t xml:space="preserve"> проблемот на настанот среде наративните категории, како нешто кое се скрива зад едноставноста и директноста на дијалогот. И покрај тоа што се работи за објективна нарација, како и во повеќето раскази од оваа збирка, Конески не заборава да ја вметне амбивалентната фокализација (Bal 2009: 160-162</w:t>
      </w:r>
      <w:r w:rsidR="007C491C" w:rsidRPr="007244E2">
        <w:t>)</w:t>
      </w:r>
      <w:r w:rsidR="002E4043" w:rsidRPr="007244E2">
        <w:t>,</w:t>
      </w:r>
      <w:r w:rsidR="007C491C" w:rsidRPr="007244E2">
        <w:t xml:space="preserve"> како место каде</w:t>
      </w:r>
      <w:r w:rsidR="00232DEC" w:rsidRPr="007244E2">
        <w:t xml:space="preserve"> се варираат различните гледни точки до таа мера, што тоа влијае и врз </w:t>
      </w:r>
      <w:r w:rsidR="00775E89" w:rsidRPr="007244E2">
        <w:t>конципирањето на</w:t>
      </w:r>
      <w:r w:rsidR="00EB0E39" w:rsidRPr="007244E2">
        <w:t xml:space="preserve"> настанот кој се одигрува во внатрешни</w:t>
      </w:r>
      <w:r w:rsidR="009173EE" w:rsidRPr="007244E2">
        <w:t>от свет на ликот</w:t>
      </w:r>
      <w:r w:rsidR="00EB0E39" w:rsidRPr="007244E2">
        <w:t>,</w:t>
      </w:r>
      <w:r w:rsidR="009173EE" w:rsidRPr="007244E2">
        <w:t xml:space="preserve"> односно</w:t>
      </w:r>
      <w:r w:rsidR="00EB0E39" w:rsidRPr="007244E2">
        <w:t xml:space="preserve"> преку реминисценциите на Марко. </w:t>
      </w:r>
      <w:r w:rsidR="00775E89" w:rsidRPr="007244E2">
        <w:t>И пок</w:t>
      </w:r>
      <w:r w:rsidR="007C491C" w:rsidRPr="007244E2">
        <w:t>рај тоа што читателот очекува дека ќе</w:t>
      </w:r>
      <w:r w:rsidR="002E4043" w:rsidRPr="007244E2">
        <w:t xml:space="preserve"> се случи кулминација</w:t>
      </w:r>
      <w:r w:rsidR="00775E89" w:rsidRPr="007244E2">
        <w:t xml:space="preserve"> на дејството преку Марковото </w:t>
      </w:r>
      <w:r w:rsidR="002E4043" w:rsidRPr="007244E2">
        <w:t xml:space="preserve">признание </w:t>
      </w:r>
      <w:r w:rsidR="0032708E" w:rsidRPr="007244E2">
        <w:t xml:space="preserve">за неговата недозволена блискост </w:t>
      </w:r>
      <w:r w:rsidR="00775E89" w:rsidRPr="007244E2">
        <w:t xml:space="preserve">со девојката на пријателот, тоа е успешно одложено во корист на варијацијата на наративните елементи. </w:t>
      </w:r>
      <w:r w:rsidR="00EB0E39" w:rsidRPr="007244E2">
        <w:t>К</w:t>
      </w:r>
      <w:r w:rsidR="00775E89" w:rsidRPr="007244E2">
        <w:t>лучна е тука Марковата</w:t>
      </w:r>
      <w:r w:rsidR="00CF1412" w:rsidRPr="007244E2">
        <w:t xml:space="preserve"> грижа на совеста поради стор</w:t>
      </w:r>
      <w:r w:rsidR="00EB0E39" w:rsidRPr="007244E2">
        <w:t xml:space="preserve">еното неверство, со кое на еден метафоричен начин </w:t>
      </w:r>
      <w:r w:rsidR="00775E89" w:rsidRPr="007244E2">
        <w:t xml:space="preserve">тој </w:t>
      </w:r>
      <w:r w:rsidR="00CF1412" w:rsidRPr="007244E2">
        <w:t>се спротивставува на</w:t>
      </w:r>
      <w:r w:rsidR="00EB0E39" w:rsidRPr="007244E2">
        <w:t xml:space="preserve"> наследените вредности</w:t>
      </w:r>
      <w:r w:rsidR="007C491C" w:rsidRPr="007244E2">
        <w:t>,</w:t>
      </w:r>
      <w:r w:rsidR="00EB0E39" w:rsidRPr="007244E2">
        <w:t xml:space="preserve"> кои </w:t>
      </w:r>
      <w:r w:rsidR="007C491C" w:rsidRPr="007244E2">
        <w:t xml:space="preserve">пак </w:t>
      </w:r>
      <w:r w:rsidR="00EB0E39" w:rsidRPr="007244E2">
        <w:t xml:space="preserve">се исчитуваат преку татковото завештание за лозјето и </w:t>
      </w:r>
      <w:r w:rsidR="00CF1412" w:rsidRPr="007244E2">
        <w:t xml:space="preserve">преку </w:t>
      </w:r>
      <w:r w:rsidR="00EB0E39" w:rsidRPr="007244E2">
        <w:t xml:space="preserve">болеста на пријателот. „Марко ги отвора очите. ’Најарно да му кажам‘, помислува. Одеднаш му е незгодно дека така широко се испружил, па си се чини самиот пораснат. Станува и се истресува од земјата. Другар му лежи настрана, бедрото му е поцрвенето како од мозолчиња, ретки влакненца му светкаат на сонце – убога растителност. Марко се свртува и гледа: разградено е лозјето, по меѓата расте млечка и ниска капина, малку погоре се накрева камењарот до подножјето на суриот рид, а над ридот одвај се мрежи бледната синевина на небото, во која секаква појарка мисла избледнува“ (Конески 1974: 9). </w:t>
      </w:r>
    </w:p>
    <w:p w:rsidR="003B5780" w:rsidRPr="007244E2" w:rsidRDefault="00775E89" w:rsidP="007244E2">
      <w:pPr>
        <w:autoSpaceDE w:val="0"/>
        <w:autoSpaceDN w:val="0"/>
        <w:adjustRightInd w:val="0"/>
        <w:ind w:firstLine="284"/>
        <w:jc w:val="both"/>
      </w:pPr>
      <w:r w:rsidRPr="007244E2">
        <w:t xml:space="preserve">И покрај тоа што во овој сегмент постојат јасни знаци, </w:t>
      </w:r>
      <w:r w:rsidR="003B5780" w:rsidRPr="007244E2">
        <w:t xml:space="preserve">односно </w:t>
      </w:r>
      <w:r w:rsidRPr="007244E2">
        <w:t>т.н. атрибутивни сигнали</w:t>
      </w:r>
      <w:r w:rsidR="009D0C9D" w:rsidRPr="007244E2">
        <w:t>,</w:t>
      </w:r>
      <w:r w:rsidRPr="007244E2">
        <w:t xml:space="preserve"> преку кои се упатува на промената на перспективата (однадвор, од рамништето на раскажувачот кон внатрешноста на ликот), структурата на расказот инсистира на погледот како средство со кое се етаблира настанот. Притоа</w:t>
      </w:r>
      <w:r w:rsidR="009D0C9D" w:rsidRPr="007244E2">
        <w:t>, тој се издигнува на нивото</w:t>
      </w:r>
      <w:r w:rsidRPr="007244E2">
        <w:t xml:space="preserve"> на „созерцание“, како чувствување однатре, што е многу поспецифично од едноставната релација на надмоќ меѓу субјектот кој набљудува и објектот. </w:t>
      </w:r>
      <w:r w:rsidR="00F45B79" w:rsidRPr="007244E2">
        <w:t>Наместо смислените и импрегнирани варијации на Жинзифов во форма на дигресии, преку</w:t>
      </w:r>
      <w:r w:rsidR="009D0C9D" w:rsidRPr="007244E2">
        <w:t xml:space="preserve"> кои тој прозборува за актуелните состојби</w:t>
      </w:r>
      <w:r w:rsidR="00F45B79" w:rsidRPr="007244E2">
        <w:t xml:space="preserve"> низ една критичка и публицистичка перспектива, Конески го користи вчувствувањето (вживувањето) како средство преку кое, од една страна, детално се </w:t>
      </w:r>
      <w:r w:rsidR="00F45B79" w:rsidRPr="007244E2">
        <w:lastRenderedPageBreak/>
        <w:t>конципира ликот, а од д</w:t>
      </w:r>
      <w:r w:rsidR="009D0C9D" w:rsidRPr="007244E2">
        <w:t xml:space="preserve">руга страна се проблематизира </w:t>
      </w:r>
      <w:r w:rsidR="00F45B79" w:rsidRPr="007244E2">
        <w:t xml:space="preserve">природата на настанот. Оттука произлегуваат и местата на недореченост во поглед на она што навистина се случило меѓу Марко и девојката на пријателот, како и начинот на кој се надминува едноставната дескрипција на слученото. </w:t>
      </w:r>
      <w:r w:rsidR="00042E75" w:rsidRPr="007244E2">
        <w:t>Во суштина, Конески ја разбива рамномерната хронолошка нарација во корист на различните диг</w:t>
      </w:r>
      <w:r w:rsidR="00AC7A04" w:rsidRPr="007244E2">
        <w:t>ресии и движења напред-назад, со цел</w:t>
      </w:r>
      <w:r w:rsidR="00042E75" w:rsidRPr="007244E2">
        <w:t xml:space="preserve"> градење на ед</w:t>
      </w:r>
      <w:r w:rsidR="009D0C9D" w:rsidRPr="007244E2">
        <w:t>ен уметнички поинаков свет. Тој несомнено се приближува</w:t>
      </w:r>
      <w:r w:rsidR="007C491C" w:rsidRPr="007244E2">
        <w:t xml:space="preserve"> до варирањето на настанот кое го</w:t>
      </w:r>
      <w:r w:rsidR="00042E75" w:rsidRPr="007244E2">
        <w:t xml:space="preserve"> применува Жинзифов, актуализирајќи го аспектот на пријателството од гледната точка на Марко, чија поставеност често се меша со онаа на објективниот раскажувач. Во таа смисла, иновацијата произлегува од променетиот пристап кон природата на наст</w:t>
      </w:r>
      <w:r w:rsidR="009D0C9D" w:rsidRPr="007244E2">
        <w:t>аните, кои се преоб</w:t>
      </w:r>
      <w:r w:rsidR="007C491C" w:rsidRPr="007244E2">
        <w:t>л</w:t>
      </w:r>
      <w:r w:rsidR="009D0C9D" w:rsidRPr="007244E2">
        <w:t>и</w:t>
      </w:r>
      <w:r w:rsidR="007C491C" w:rsidRPr="007244E2">
        <w:t>куваат</w:t>
      </w:r>
      <w:r w:rsidR="00042E75" w:rsidRPr="007244E2">
        <w:t xml:space="preserve"> преку прекршувањето на доминантната гледна точка.</w:t>
      </w:r>
      <w:r w:rsidR="00CF3B84" w:rsidRPr="007244E2">
        <w:t xml:space="preserve"> </w:t>
      </w:r>
    </w:p>
    <w:p w:rsidR="00DF5601" w:rsidRPr="007244E2" w:rsidRDefault="00CF3B84" w:rsidP="007244E2">
      <w:pPr>
        <w:autoSpaceDE w:val="0"/>
        <w:autoSpaceDN w:val="0"/>
        <w:adjustRightInd w:val="0"/>
        <w:ind w:firstLine="284"/>
        <w:jc w:val="both"/>
      </w:pPr>
      <w:r w:rsidRPr="007244E2">
        <w:t>Векторската насоченост на настаните</w:t>
      </w:r>
      <w:r w:rsidR="003B5780" w:rsidRPr="007244E2">
        <w:t xml:space="preserve"> во расказот на Конески</w:t>
      </w:r>
      <w:r w:rsidRPr="007244E2">
        <w:t xml:space="preserve"> се поставува под прашање преку нивната импрегнираност во внатрешниот свет на ликот, чии доживувања добиваат белег на моментност, како да се одвиваат во една бесконечна сегашност, која е втемелена во природата на раскажаното време. </w:t>
      </w:r>
      <w:r w:rsidR="0001232E" w:rsidRPr="007244E2">
        <w:t>Тоа е соодветно на онаа претпоставка на Кете Хамбургер за книжевноста</w:t>
      </w:r>
      <w:r w:rsidR="009D0C9D" w:rsidRPr="007244E2">
        <w:t>,</w:t>
      </w:r>
      <w:r w:rsidR="0001232E" w:rsidRPr="007244E2">
        <w:t xml:space="preserve"> кој</w:t>
      </w:r>
      <w:r w:rsidR="003B5780" w:rsidRPr="007244E2">
        <w:t xml:space="preserve">а е т.н. „како-структура“, </w:t>
      </w:r>
      <w:r w:rsidR="0001232E" w:rsidRPr="007244E2">
        <w:t>создава</w:t>
      </w:r>
      <w:r w:rsidR="003B5780" w:rsidRPr="007244E2">
        <w:t>јќи</w:t>
      </w:r>
      <w:r w:rsidR="0001232E" w:rsidRPr="007244E2">
        <w:t xml:space="preserve"> слика на стварноста и овозможува</w:t>
      </w:r>
      <w:r w:rsidR="003B5780" w:rsidRPr="007244E2">
        <w:t>јќи</w:t>
      </w:r>
      <w:r w:rsidR="0001232E" w:rsidRPr="007244E2">
        <w:t xml:space="preserve"> да се преобликува сфаќањето на граматичката категорија време во рамките на раскажувањето</w:t>
      </w:r>
      <w:r w:rsidR="007244E2">
        <w:t xml:space="preserve"> (Hamburger</w:t>
      </w:r>
      <w:r w:rsidR="008C3401" w:rsidRPr="007244E2">
        <w:t xml:space="preserve"> 1976)</w:t>
      </w:r>
      <w:r w:rsidR="0001232E" w:rsidRPr="007244E2">
        <w:t>. Дополнително, во расказот на Конески</w:t>
      </w:r>
      <w:r w:rsidR="00867D79" w:rsidRPr="007244E2">
        <w:t>,</w:t>
      </w:r>
      <w:r w:rsidR="0001232E" w:rsidRPr="007244E2">
        <w:t xml:space="preserve"> тоа е </w:t>
      </w:r>
      <w:r w:rsidR="008B5E71" w:rsidRPr="007244E2">
        <w:t>постигнато и преку т.н. невистински директен говор (Bahtin 1980: 179), во кој „се спојуваат акцентите на јунакот (во-чувствувањето) со акцентите на авторот (дистанцата) во рамките на една иста јазична конструкција“. Вештината на творење на ваквата структура значи, во суштина, и темелно превреднување на наследеното раскажувачко мајсторство. „’Треба да му се разлади малце вжештената глава, – помислува Марко. – Ќе му кажам. Но сега е уште рано‘. Марко знае дека сега е најпаметно да го продолжи својот начин на сочувствена потсмешливост што е готова сѐ да пречека и да ра</w:t>
      </w:r>
      <w:r w:rsidR="00867D79" w:rsidRPr="007244E2">
        <w:t xml:space="preserve">збере. Но нели придобива таа, </w:t>
      </w:r>
      <w:r w:rsidR="00126D43" w:rsidRPr="007244E2">
        <w:t xml:space="preserve">по </w:t>
      </w:r>
      <w:r w:rsidR="008B5E71" w:rsidRPr="007244E2">
        <w:t>оваа мала случка, соленикав привкус? (’Фатете ги малите лисици што ги расипуваат лозјата‘)</w:t>
      </w:r>
      <w:r w:rsidR="000D1398" w:rsidRPr="007244E2">
        <w:t>“</w:t>
      </w:r>
      <w:r w:rsidR="008B5E71" w:rsidRPr="007244E2">
        <w:t xml:space="preserve"> (Конески 1974: </w:t>
      </w:r>
      <w:r w:rsidR="00DF5601" w:rsidRPr="007244E2">
        <w:t>8</w:t>
      </w:r>
      <w:r w:rsidR="008B5E71" w:rsidRPr="007244E2">
        <w:t>)</w:t>
      </w:r>
      <w:r w:rsidR="00DF5601" w:rsidRPr="007244E2">
        <w:t>.</w:t>
      </w:r>
    </w:p>
    <w:p w:rsidR="00484A4E" w:rsidRPr="007244E2" w:rsidRDefault="00DF5601" w:rsidP="007244E2">
      <w:pPr>
        <w:autoSpaceDE w:val="0"/>
        <w:autoSpaceDN w:val="0"/>
        <w:adjustRightInd w:val="0"/>
        <w:ind w:firstLine="284"/>
        <w:jc w:val="both"/>
      </w:pPr>
      <w:r w:rsidRPr="007244E2">
        <w:t xml:space="preserve">Творештвото на Венко Андоновски активно се осврнува кон традицијата и нејзиното преобликување во манирот на актуализациите </w:t>
      </w:r>
      <w:r w:rsidR="00794F32" w:rsidRPr="007244E2">
        <w:t>на Конески, кои значат и постојано</w:t>
      </w:r>
      <w:r w:rsidRPr="007244E2">
        <w:t xml:space="preserve"> превреднување на наследените концепти.</w:t>
      </w:r>
      <w:r w:rsidR="00882EFF" w:rsidRPr="007244E2">
        <w:t xml:space="preserve"> На раскажувачко рамниште, дијалогизацијата со творештвото на Конески е маестрално изведена во расказот „Сонце бонце – богово јајце“</w:t>
      </w:r>
      <w:r w:rsidR="00794F32" w:rsidRPr="007244E2">
        <w:t>,</w:t>
      </w:r>
      <w:r w:rsidR="00882EFF" w:rsidRPr="007244E2">
        <w:t xml:space="preserve"> од збирката раскази </w:t>
      </w:r>
      <w:r w:rsidR="00882EFF" w:rsidRPr="007244E2">
        <w:rPr>
          <w:i/>
        </w:rPr>
        <w:t>Припитомување на кучката</w:t>
      </w:r>
      <w:r w:rsidR="00EC30D9" w:rsidRPr="007244E2">
        <w:t xml:space="preserve">, </w:t>
      </w:r>
      <w:r w:rsidR="00882EFF" w:rsidRPr="007244E2">
        <w:t>на еден имплицитен начин. Варијацијата на таа творечка, текс</w:t>
      </w:r>
      <w:r w:rsidR="00794F32" w:rsidRPr="007244E2">
        <w:t>туална и културолошка инстанција</w:t>
      </w:r>
      <w:r w:rsidR="00882EFF" w:rsidRPr="007244E2">
        <w:t xml:space="preserve"> можеме д</w:t>
      </w:r>
      <w:r w:rsidR="00EC30D9" w:rsidRPr="007244E2">
        <w:t>а ја забележиме и</w:t>
      </w:r>
      <w:r w:rsidR="00882EFF" w:rsidRPr="007244E2">
        <w:t xml:space="preserve"> во драмскиот запис </w:t>
      </w:r>
      <w:r w:rsidR="00882EFF" w:rsidRPr="007244E2">
        <w:rPr>
          <w:i/>
        </w:rPr>
        <w:t>Изрешетани души</w:t>
      </w:r>
      <w:r w:rsidR="00882EFF" w:rsidRPr="007244E2">
        <w:t xml:space="preserve">, кој во 2020 година беше изведен на </w:t>
      </w:r>
      <w:r w:rsidR="007C491C" w:rsidRPr="007244E2">
        <w:t>традиционалната манифестација „Голем ш</w:t>
      </w:r>
      <w:r w:rsidR="00882EFF" w:rsidRPr="007244E2">
        <w:t>колски час“ во Крагуевац, во чест на загинатите ученици</w:t>
      </w:r>
      <w:r w:rsidR="00560601" w:rsidRPr="007244E2">
        <w:t xml:space="preserve"> и професори</w:t>
      </w:r>
      <w:r w:rsidR="00794F32" w:rsidRPr="007244E2">
        <w:t xml:space="preserve"> од Крагуевска</w:t>
      </w:r>
      <w:r w:rsidR="00882EFF" w:rsidRPr="007244E2">
        <w:t>та гимназија во октомври 1941 год.</w:t>
      </w:r>
      <w:r w:rsidR="007C491C" w:rsidRPr="007244E2">
        <w:t xml:space="preserve"> Расказот „Сонце бонце – богово јајце“</w:t>
      </w:r>
      <w:r w:rsidR="00901EF1" w:rsidRPr="007244E2">
        <w:t>, од една страна, го варира проблемот на автобиографската вистина во композ</w:t>
      </w:r>
      <w:r w:rsidR="007C491C" w:rsidRPr="007244E2">
        <w:t>ициска и творечка смисла,</w:t>
      </w:r>
      <w:r w:rsidR="00901EF1" w:rsidRPr="007244E2">
        <w:t xml:space="preserve"> </w:t>
      </w:r>
      <w:r w:rsidR="00B253BD" w:rsidRPr="007244E2">
        <w:t>додека</w:t>
      </w:r>
      <w:r w:rsidR="007C491C" w:rsidRPr="007244E2">
        <w:t xml:space="preserve"> </w:t>
      </w:r>
      <w:r w:rsidR="00901EF1" w:rsidRPr="007244E2">
        <w:t xml:space="preserve">драмскиот текст </w:t>
      </w:r>
      <w:r w:rsidR="007C491C" w:rsidRPr="007244E2">
        <w:t xml:space="preserve">на Андоновски </w:t>
      </w:r>
      <w:r w:rsidR="00901EF1" w:rsidRPr="007244E2">
        <w:t>го води тој проблем на повисоко рамниште, претпоставувајќи ја динамичната релација на ликовите</w:t>
      </w:r>
      <w:r w:rsidR="00B253BD" w:rsidRPr="007244E2">
        <w:t>,</w:t>
      </w:r>
      <w:r w:rsidR="00901EF1" w:rsidRPr="007244E2">
        <w:t xml:space="preserve"> кои ги нарушуваат „стереотипите за</w:t>
      </w:r>
      <w:r w:rsidR="008B5E71" w:rsidRPr="007244E2">
        <w:t xml:space="preserve"> </w:t>
      </w:r>
      <w:r w:rsidR="00901EF1" w:rsidRPr="007244E2">
        <w:t>односите меѓу Србите (кои се позитивни) и Германците (негативни)“ (</w:t>
      </w:r>
      <w:r w:rsidR="00901EF1" w:rsidRPr="007244E2">
        <w:rPr>
          <w:lang w:val="sr-Cyrl-RS"/>
        </w:rPr>
        <w:t>Демић 2020: 70</w:t>
      </w:r>
      <w:r w:rsidR="00901EF1" w:rsidRPr="007244E2">
        <w:t>).</w:t>
      </w:r>
      <w:r w:rsidR="008B5E71" w:rsidRPr="007244E2">
        <w:t xml:space="preserve"> </w:t>
      </w:r>
      <w:r w:rsidR="007C491C" w:rsidRPr="007244E2">
        <w:t>На таков начин може</w:t>
      </w:r>
      <w:r w:rsidR="00717CC7" w:rsidRPr="007244E2">
        <w:t xml:space="preserve"> да се објасни поврзувањето на</w:t>
      </w:r>
      <w:r w:rsidR="00F23B0E" w:rsidRPr="007244E2">
        <w:t xml:space="preserve"> ликот</w:t>
      </w:r>
      <w:r w:rsidR="00717CC7" w:rsidRPr="007244E2">
        <w:t xml:space="preserve"> </w:t>
      </w:r>
      <w:r w:rsidR="00F23B0E" w:rsidRPr="007244E2">
        <w:t xml:space="preserve">на </w:t>
      </w:r>
      <w:r w:rsidR="00717CC7" w:rsidRPr="007244E2">
        <w:t>Блаже Конески</w:t>
      </w:r>
      <w:r w:rsidR="007C491C" w:rsidRPr="007244E2">
        <w:t>,</w:t>
      </w:r>
      <w:r w:rsidR="00717CC7" w:rsidRPr="007244E2">
        <w:t xml:space="preserve"> како круцијална фигура во етаблирањето на македонскиот јазик (односно</w:t>
      </w:r>
      <w:r w:rsidR="007C491C" w:rsidRPr="007244E2">
        <w:t>,</w:t>
      </w:r>
      <w:r w:rsidR="00717CC7" w:rsidRPr="007244E2">
        <w:t xml:space="preserve"> </w:t>
      </w:r>
      <w:r w:rsidR="007C491C" w:rsidRPr="007244E2">
        <w:t xml:space="preserve">како што вели Андоновски, </w:t>
      </w:r>
      <w:r w:rsidR="00717CC7" w:rsidRPr="007244E2">
        <w:t xml:space="preserve">„татко на македонскиот јазик и поет, некогашен ученик во </w:t>
      </w:r>
      <w:r w:rsidR="00B253BD" w:rsidRPr="007244E2">
        <w:t>Крагуевската гимназија“) и</w:t>
      </w:r>
      <w:r w:rsidR="00717CC7" w:rsidRPr="007244E2">
        <w:t xml:space="preserve"> мајката на авторот, Верица Поповиќ, а</w:t>
      </w:r>
      <w:r w:rsidR="007C491C" w:rsidRPr="007244E2">
        <w:t xml:space="preserve"> таа драмска мотивација се развива</w:t>
      </w:r>
      <w:r w:rsidR="00484A4E" w:rsidRPr="007244E2">
        <w:t xml:space="preserve"> </w:t>
      </w:r>
      <w:r w:rsidR="00717CC7" w:rsidRPr="007244E2">
        <w:t xml:space="preserve">на </w:t>
      </w:r>
      <w:r w:rsidR="00484A4E" w:rsidRPr="007244E2">
        <w:t xml:space="preserve">почетокот и на </w:t>
      </w:r>
      <w:r w:rsidR="00717CC7" w:rsidRPr="007244E2">
        <w:t xml:space="preserve">крајот од текстот. Може да се претпостави дека расказот во збирката од 2018 година служел како основа за изградување на развиеното драмско дејство, во кое се преплетуваат не само ликовите и </w:t>
      </w:r>
      <w:r w:rsidR="00717CC7" w:rsidRPr="007244E2">
        <w:lastRenderedPageBreak/>
        <w:t>ситуациите, туку и начинот на кој се уништува надредената фикционалност на текстот во функција на неговата актуелност</w:t>
      </w:r>
      <w:r w:rsidR="00AC7A04" w:rsidRPr="007244E2">
        <w:t xml:space="preserve"> и животност</w:t>
      </w:r>
      <w:r w:rsidR="00717CC7" w:rsidRPr="007244E2">
        <w:t>. Во таа сми</w:t>
      </w:r>
      <w:r w:rsidR="00CB61B3" w:rsidRPr="007244E2">
        <w:t>с</w:t>
      </w:r>
      <w:r w:rsidR="00717CC7" w:rsidRPr="007244E2">
        <w:t>ла може да го прочитаме и почетното укажување дека во драмата се користени песни од Блаже Конески, цитирани или параф</w:t>
      </w:r>
      <w:r w:rsidR="00B253BD" w:rsidRPr="007244E2">
        <w:t xml:space="preserve">разирани, со што се демаскира </w:t>
      </w:r>
      <w:r w:rsidR="00CF3A29" w:rsidRPr="007244E2">
        <w:t>наводниот</w:t>
      </w:r>
      <w:r w:rsidR="00717CC7" w:rsidRPr="007244E2">
        <w:t xml:space="preserve"> авторитет на критичарските напори да ги разотк</w:t>
      </w:r>
      <w:r w:rsidR="00AC7A04" w:rsidRPr="007244E2">
        <w:t xml:space="preserve">ријат енигмите на текстот. Во овој случај, </w:t>
      </w:r>
      <w:r w:rsidR="00B253BD" w:rsidRPr="007244E2">
        <w:t>притаените сигнали</w:t>
      </w:r>
      <w:r w:rsidR="00717CC7" w:rsidRPr="007244E2">
        <w:t xml:space="preserve"> се целосно предадени на увид на читателот.</w:t>
      </w:r>
      <w:r w:rsidR="00042E75" w:rsidRPr="007244E2">
        <w:t xml:space="preserve"> </w:t>
      </w:r>
      <w:r w:rsidR="00F45B79" w:rsidRPr="007244E2">
        <w:t xml:space="preserve"> </w:t>
      </w:r>
    </w:p>
    <w:p w:rsidR="001D72C3" w:rsidRPr="007244E2" w:rsidRDefault="00484A4E" w:rsidP="007244E2">
      <w:pPr>
        <w:autoSpaceDE w:val="0"/>
        <w:autoSpaceDN w:val="0"/>
        <w:adjustRightInd w:val="0"/>
        <w:ind w:firstLine="284"/>
        <w:jc w:val="both"/>
      </w:pPr>
      <w:r w:rsidRPr="007244E2">
        <w:t>Текстот</w:t>
      </w:r>
      <w:r w:rsidR="001D72C3" w:rsidRPr="007244E2">
        <w:t xml:space="preserve"> кој служи како интертекстуална нишка</w:t>
      </w:r>
      <w:r w:rsidR="004458FD" w:rsidRPr="007244E2">
        <w:t xml:space="preserve"> за поврзување на</w:t>
      </w:r>
      <w:r w:rsidR="001D72C3" w:rsidRPr="007244E2">
        <w:t xml:space="preserve"> традицијата и иновацијата, но и</w:t>
      </w:r>
      <w:r w:rsidR="00B253BD" w:rsidRPr="007244E2">
        <w:t xml:space="preserve"> на крагуевската културна средина со</w:t>
      </w:r>
      <w:r w:rsidRPr="007244E2">
        <w:t xml:space="preserve"> дејноста на Конески</w:t>
      </w:r>
      <w:r w:rsidR="004458FD" w:rsidRPr="007244E2">
        <w:t>,</w:t>
      </w:r>
      <w:r w:rsidRPr="007244E2">
        <w:t xml:space="preserve"> е </w:t>
      </w:r>
      <w:r w:rsidR="001D72C3" w:rsidRPr="007244E2">
        <w:t>присутен во</w:t>
      </w:r>
      <w:r w:rsidRPr="007244E2">
        <w:t xml:space="preserve"> објаснувањето кое </w:t>
      </w:r>
      <w:r w:rsidR="004458FD" w:rsidRPr="007244E2">
        <w:t>Конески</w:t>
      </w:r>
      <w:r w:rsidRPr="007244E2">
        <w:t xml:space="preserve"> го дава во есејот „Скриени значења“, а се однесува на релацијата меѓу апелативите и личните имиња.</w:t>
      </w:r>
      <w:r w:rsidR="001D72C3" w:rsidRPr="007244E2">
        <w:t xml:space="preserve"> Тоа е всушност</w:t>
      </w:r>
      <w:r w:rsidR="00B253BD" w:rsidRPr="007244E2">
        <w:t xml:space="preserve"> засведочената игрозборка</w:t>
      </w:r>
      <w:r w:rsidR="00913AB8" w:rsidRPr="007244E2">
        <w:t>/верижна приказна</w:t>
      </w:r>
      <w:r w:rsidRPr="007244E2">
        <w:t xml:space="preserve"> во Зборникот на Миладиновци, „Сонце бонче богоо јајце“</w:t>
      </w:r>
      <w:r w:rsidR="001D72C3" w:rsidRPr="007244E2">
        <w:t xml:space="preserve"> (</w:t>
      </w:r>
      <w:r w:rsidR="00B253BD" w:rsidRPr="007244E2">
        <w:t xml:space="preserve">Конески </w:t>
      </w:r>
      <w:r w:rsidR="001D72C3" w:rsidRPr="007244E2">
        <w:t>2018</w:t>
      </w:r>
      <w:r w:rsidR="00B253BD" w:rsidRPr="007244E2">
        <w:t>б</w:t>
      </w:r>
      <w:r w:rsidR="001D72C3" w:rsidRPr="007244E2">
        <w:t>: 238-240)</w:t>
      </w:r>
      <w:r w:rsidRPr="007244E2">
        <w:t>,</w:t>
      </w:r>
      <w:r w:rsidR="001D72C3" w:rsidRPr="007244E2">
        <w:t xml:space="preserve"> за која</w:t>
      </w:r>
      <w:r w:rsidRPr="007244E2">
        <w:t xml:space="preserve"> Конески констатира дека</w:t>
      </w:r>
      <w:r w:rsidR="00E40FB5" w:rsidRPr="007244E2">
        <w:t>,</w:t>
      </w:r>
      <w:r w:rsidRPr="007244E2">
        <w:t xml:space="preserve"> во случајот на „бонче“</w:t>
      </w:r>
      <w:r w:rsidR="00E40FB5" w:rsidRPr="007244E2">
        <w:t>,</w:t>
      </w:r>
      <w:r w:rsidRPr="007244E2">
        <w:t xml:space="preserve"> се работи за форма која се појавува </w:t>
      </w:r>
      <w:r w:rsidR="00CF3A29" w:rsidRPr="007244E2">
        <w:t>во таков облик</w:t>
      </w:r>
      <w:r w:rsidR="001D72C3" w:rsidRPr="007244E2">
        <w:t xml:space="preserve"> поради римата, упатувајќи индиректно на</w:t>
      </w:r>
      <w:r w:rsidRPr="007244E2">
        <w:t xml:space="preserve"> лично</w:t>
      </w:r>
      <w:r w:rsidR="001D72C3" w:rsidRPr="007244E2">
        <w:t>то</w:t>
      </w:r>
      <w:r w:rsidRPr="007244E2">
        <w:t xml:space="preserve"> име и </w:t>
      </w:r>
      <w:r w:rsidR="00CF3A29" w:rsidRPr="007244E2">
        <w:t xml:space="preserve">на </w:t>
      </w:r>
      <w:r w:rsidRPr="007244E2">
        <w:t>име</w:t>
      </w:r>
      <w:r w:rsidR="001D72C3" w:rsidRPr="007244E2">
        <w:t>то</w:t>
      </w:r>
      <w:r w:rsidRPr="007244E2">
        <w:t xml:space="preserve"> на село</w:t>
      </w:r>
      <w:r w:rsidR="001D72C3" w:rsidRPr="007244E2">
        <w:t>то</w:t>
      </w:r>
      <w:r w:rsidRPr="007244E2">
        <w:t xml:space="preserve">. Притоа, поврзувањето </w:t>
      </w:r>
      <w:r w:rsidR="001D72C3" w:rsidRPr="007244E2">
        <w:t xml:space="preserve">на </w:t>
      </w:r>
      <w:r w:rsidRPr="007244E2">
        <w:t>сонцето со Бога, односно со Богородица, сведочи за потврденото сфаќање на природата на сонцето како божество во древните традиции. Необична</w:t>
      </w:r>
      <w:r w:rsidR="001D72C3" w:rsidRPr="007244E2">
        <w:t>та форма на присвојната придавка („богов“ наместо „божји“)</w:t>
      </w:r>
      <w:r w:rsidR="00B253BD" w:rsidRPr="007244E2">
        <w:t>,</w:t>
      </w:r>
      <w:r w:rsidR="001D72C3" w:rsidRPr="007244E2">
        <w:t xml:space="preserve"> за Конески е сигнал кој подразбира потреба од поврзување на тој феномен со име</w:t>
      </w:r>
      <w:r w:rsidR="00E40FB5" w:rsidRPr="007244E2">
        <w:t>то</w:t>
      </w:r>
      <w:r w:rsidR="001D72C3" w:rsidRPr="007244E2">
        <w:t xml:space="preserve"> на одредено бо</w:t>
      </w:r>
      <w:r w:rsidR="00B253BD" w:rsidRPr="007244E2">
        <w:t>жество од словенскиот пантеон, при што</w:t>
      </w:r>
      <w:r w:rsidR="001D72C3" w:rsidRPr="007244E2">
        <w:t xml:space="preserve"> како најблиско се смета името на соларното боже</w:t>
      </w:r>
      <w:r w:rsidR="00E40FB5" w:rsidRPr="007244E2">
        <w:t>ство Сварог. Основаноста на таквата етимолошка претпоставка Конески ја доведува во врска</w:t>
      </w:r>
      <w:r w:rsidR="001D72C3" w:rsidRPr="007244E2">
        <w:t xml:space="preserve"> со древните космогониски митови, во</w:t>
      </w:r>
      <w:r w:rsidR="00E40FB5" w:rsidRPr="007244E2">
        <w:t xml:space="preserve"> кои </w:t>
      </w:r>
      <w:r w:rsidR="001D72C3" w:rsidRPr="007244E2">
        <w:t>јајцето</w:t>
      </w:r>
      <w:r w:rsidR="00E40FB5" w:rsidRPr="007244E2">
        <w:t xml:space="preserve"> е круцијален елемент</w:t>
      </w:r>
      <w:r w:rsidR="001D72C3" w:rsidRPr="007244E2">
        <w:t>, а не е необична ни практ</w:t>
      </w:r>
      <w:r w:rsidR="00B253BD" w:rsidRPr="007244E2">
        <w:t>иката на голтање на божествата</w:t>
      </w:r>
      <w:r w:rsidR="00B575F0" w:rsidRPr="007244E2">
        <w:t>,</w:t>
      </w:r>
      <w:r w:rsidR="00B253BD" w:rsidRPr="007244E2">
        <w:t xml:space="preserve"> во функција на</w:t>
      </w:r>
      <w:r w:rsidR="001D72C3" w:rsidRPr="007244E2">
        <w:t xml:space="preserve"> креирање</w:t>
      </w:r>
      <w:r w:rsidR="00E40FB5" w:rsidRPr="007244E2">
        <w:t>то</w:t>
      </w:r>
      <w:r w:rsidR="001D72C3" w:rsidRPr="007244E2">
        <w:t xml:space="preserve"> на нова</w:t>
      </w:r>
      <w:r w:rsidR="00B253BD" w:rsidRPr="007244E2">
        <w:t>та</w:t>
      </w:r>
      <w:r w:rsidR="001D72C3" w:rsidRPr="007244E2">
        <w:t xml:space="preserve"> хиерархија. </w:t>
      </w:r>
    </w:p>
    <w:p w:rsidR="00092750" w:rsidRPr="007244E2" w:rsidRDefault="00CF3A29" w:rsidP="007244E2">
      <w:pPr>
        <w:autoSpaceDE w:val="0"/>
        <w:autoSpaceDN w:val="0"/>
        <w:adjustRightInd w:val="0"/>
        <w:ind w:firstLine="284"/>
        <w:jc w:val="both"/>
      </w:pPr>
      <w:r w:rsidRPr="007244E2">
        <w:t>Во функција на ваквите промислувања</w:t>
      </w:r>
      <w:r w:rsidR="001D72C3" w:rsidRPr="007244E2">
        <w:t xml:space="preserve">, Андоновски го поврзува дејството кое се случува ден пред крвавиот настан, во домот на чевларот Бранко Поповиќ, </w:t>
      </w:r>
      <w:r w:rsidR="00AF4557" w:rsidRPr="007244E2">
        <w:t xml:space="preserve">со симболиката на божествената правда и сеприсутност, која е трансформирана </w:t>
      </w:r>
      <w:r w:rsidR="00E40FB5" w:rsidRPr="007244E2">
        <w:t>низ барањето на девојчето Верица</w:t>
      </w:r>
      <w:r w:rsidR="00B575F0" w:rsidRPr="007244E2">
        <w:t xml:space="preserve">, мајката на авторот, </w:t>
      </w:r>
      <w:r w:rsidR="00E40FB5" w:rsidRPr="007244E2">
        <w:t xml:space="preserve">да јаде </w:t>
      </w:r>
      <w:r w:rsidR="00AF4557" w:rsidRPr="007244E2">
        <w:t xml:space="preserve">кифла покрај јајцето. Таквата желба ја условува саможртвата на таткото, која може да се прочита и во контекст на раѓањето на новиот </w:t>
      </w:r>
      <w:r w:rsidRPr="007244E2">
        <w:t>свет</w:t>
      </w:r>
      <w:r w:rsidR="00B575F0" w:rsidRPr="007244E2">
        <w:t>, кое се случува најчесто преку</w:t>
      </w:r>
      <w:r w:rsidR="00E40FB5" w:rsidRPr="007244E2">
        <w:t xml:space="preserve"> </w:t>
      </w:r>
      <w:r w:rsidR="00AF4557" w:rsidRPr="007244E2">
        <w:t>жртвување</w:t>
      </w:r>
      <w:r w:rsidR="00E40FB5" w:rsidRPr="007244E2">
        <w:t>то</w:t>
      </w:r>
      <w:r w:rsidRPr="007244E2">
        <w:t xml:space="preserve"> на помоќните (пр. Пуруша и </w:t>
      </w:r>
      <w:r w:rsidR="00AF4557" w:rsidRPr="007244E2">
        <w:t>Праџапати</w:t>
      </w:r>
      <w:r w:rsidRPr="007244E2">
        <w:t xml:space="preserve"> во индиската космо</w:t>
      </w:r>
      <w:r w:rsidR="00B575F0" w:rsidRPr="007244E2">
        <w:t>гонија</w:t>
      </w:r>
      <w:r w:rsidR="00AF4557" w:rsidRPr="007244E2">
        <w:t>)</w:t>
      </w:r>
      <w:r w:rsidR="00E40FB5" w:rsidRPr="007244E2">
        <w:t xml:space="preserve"> (Тасевска Хаџи-Бошкова 2020</w:t>
      </w:r>
      <w:r w:rsidR="00B575F0" w:rsidRPr="007244E2">
        <w:t>: 104, 117</w:t>
      </w:r>
      <w:r w:rsidR="00E40FB5" w:rsidRPr="007244E2">
        <w:t>)</w:t>
      </w:r>
      <w:r w:rsidR="00AF4557" w:rsidRPr="007244E2">
        <w:t xml:space="preserve">, што води кон нов квалитет и поинаков поредок. Тој е симулиран преку драмското </w:t>
      </w:r>
      <w:r w:rsidR="00E40FB5" w:rsidRPr="007244E2">
        <w:t xml:space="preserve">и симболично место – </w:t>
      </w:r>
      <w:r w:rsidR="00AF4557" w:rsidRPr="007244E2">
        <w:t xml:space="preserve">хангарот во Шумарици, каде се заточени професорите и учениците. </w:t>
      </w:r>
      <w:r w:rsidR="00106C6D" w:rsidRPr="007244E2">
        <w:t>Корелацијата со Конески и неговата дејност во овој контекст е потенцирана преку ликот на ученикот Немања, кој г</w:t>
      </w:r>
      <w:r w:rsidR="00982F36" w:rsidRPr="007244E2">
        <w:t>о познавал</w:t>
      </w:r>
      <w:r w:rsidRPr="007244E2">
        <w:t xml:space="preserve"> Конески. Немања е затворен во хангарот</w:t>
      </w:r>
      <w:r w:rsidR="00982F36" w:rsidRPr="007244E2">
        <w:t>,</w:t>
      </w:r>
      <w:r w:rsidR="00106C6D" w:rsidRPr="007244E2">
        <w:t xml:space="preserve"> бидејќи не </w:t>
      </w:r>
      <w:r w:rsidR="00982F36" w:rsidRPr="007244E2">
        <w:t xml:space="preserve">ја </w:t>
      </w:r>
      <w:r w:rsidR="00106C6D" w:rsidRPr="007244E2">
        <w:t xml:space="preserve">завршил </w:t>
      </w:r>
      <w:r w:rsidR="00982F36" w:rsidRPr="007244E2">
        <w:t xml:space="preserve">гимназијата </w:t>
      </w:r>
      <w:r w:rsidR="00106C6D" w:rsidRPr="007244E2">
        <w:t>н</w:t>
      </w:r>
      <w:r w:rsidR="00E40FB5" w:rsidRPr="007244E2">
        <w:t xml:space="preserve">авреме. Неговата смрт е </w:t>
      </w:r>
      <w:r w:rsidR="00106C6D" w:rsidRPr="007244E2">
        <w:t>симулирана преку</w:t>
      </w:r>
      <w:r w:rsidR="004059EE" w:rsidRPr="007244E2">
        <w:t xml:space="preserve"> инти</w:t>
      </w:r>
      <w:r w:rsidR="00E40FB5" w:rsidRPr="007244E2">
        <w:t>мната исповед која е меланж од</w:t>
      </w:r>
      <w:r w:rsidR="004059EE" w:rsidRPr="007244E2">
        <w:t xml:space="preserve"> дел од</w:t>
      </w:r>
      <w:r w:rsidR="00E40FB5" w:rsidRPr="007244E2">
        <w:t xml:space="preserve"> стиховите на</w:t>
      </w:r>
      <w:r w:rsidR="00106C6D" w:rsidRPr="007244E2">
        <w:t xml:space="preserve"> песната „Одземање на силата“ на Конески, чиј </w:t>
      </w:r>
      <w:r w:rsidR="00092750" w:rsidRPr="007244E2">
        <w:t xml:space="preserve">текстуален </w:t>
      </w:r>
      <w:r w:rsidR="00106C6D" w:rsidRPr="007244E2">
        <w:t>претходник е</w:t>
      </w:r>
      <w:r w:rsidR="00092750" w:rsidRPr="007244E2">
        <w:t xml:space="preserve"> легендата за Марко Крале</w:t>
      </w:r>
      <w:r w:rsidR="004059EE" w:rsidRPr="007244E2">
        <w:t xml:space="preserve">. Тие се </w:t>
      </w:r>
      <w:r w:rsidR="00106C6D" w:rsidRPr="007244E2">
        <w:t>преобразени во функција на засилувањето на драмскиот ефект. На таков начин може да се прочитаат променетите делови од изворниот текст, во кои Бог е претставен како „погубувач“, односно сила која не е надмоќна во однос на сопствената есенција, чиј дел постои и во човекот, па затоа човекот е оставен да го бара својот пат „низ</w:t>
      </w:r>
      <w:r w:rsidR="00AF4557" w:rsidRPr="007244E2">
        <w:t xml:space="preserve"> </w:t>
      </w:r>
      <w:r w:rsidR="00106C6D" w:rsidRPr="007244E2">
        <w:t xml:space="preserve">маглата“. </w:t>
      </w:r>
      <w:r w:rsidR="006D1790" w:rsidRPr="007244E2">
        <w:t>Проширувајќи го значењето на традиционалното и религиозното, во еден дел од текстот, низ исказот на свештеникот, отец</w:t>
      </w:r>
      <w:r w:rsidR="00E40FB5" w:rsidRPr="007244E2">
        <w:t>от</w:t>
      </w:r>
      <w:r w:rsidR="006D1790" w:rsidRPr="007244E2">
        <w:t xml:space="preserve"> Данило, се добива импресивна визија за божественото </w:t>
      </w:r>
      <w:r w:rsidR="005C2A92" w:rsidRPr="007244E2">
        <w:t xml:space="preserve">и божјата правда </w:t>
      </w:r>
      <w:r w:rsidR="006D1790" w:rsidRPr="007244E2">
        <w:t>како сеприсутност</w:t>
      </w:r>
      <w:r w:rsidR="007F5269" w:rsidRPr="007244E2">
        <w:t>, која не може да се отфрли</w:t>
      </w:r>
      <w:r w:rsidR="006D1790" w:rsidRPr="007244E2">
        <w:t xml:space="preserve"> ниту поништи. </w:t>
      </w:r>
      <w:r w:rsidR="005C2A92" w:rsidRPr="007244E2">
        <w:t xml:space="preserve">„Отец Данило: (...) Во твојата совест има могила. Колку и да ја сокриваш, не можеш да ја сокриеш од Бога; тоа Сонце горе, онаа жолчка, она божје око гледа сѐ. Немој да се надеваш дека тоа око, само затоа </w:t>
      </w:r>
      <w:r w:rsidR="005C2A92" w:rsidRPr="007244E2">
        <w:lastRenderedPageBreak/>
        <w:t xml:space="preserve">што е едно – е недоверлив сведок, бидејќи тоа небесно око гледа исто колку и две, исто колку и илјада човечки“ (Андоновски 2020: 49). </w:t>
      </w:r>
    </w:p>
    <w:p w:rsidR="00C54866" w:rsidRPr="007244E2" w:rsidRDefault="00092750" w:rsidP="007244E2">
      <w:pPr>
        <w:autoSpaceDE w:val="0"/>
        <w:autoSpaceDN w:val="0"/>
        <w:adjustRightInd w:val="0"/>
        <w:ind w:firstLine="284"/>
        <w:jc w:val="both"/>
      </w:pPr>
      <w:r w:rsidRPr="007244E2">
        <w:t>Драмскиот текст имп</w:t>
      </w:r>
      <w:r w:rsidR="004059EE" w:rsidRPr="007244E2">
        <w:t>ресивно го преработува проблемот на домовноста и традицијата наспроти туѓите импулси, поставувајќи неколку амбивалентни ликови на сц</w:t>
      </w:r>
      <w:r w:rsidR="00FA652C" w:rsidRPr="007244E2">
        <w:t xml:space="preserve">ена. За важноста на </w:t>
      </w:r>
      <w:r w:rsidR="00E33CCF" w:rsidRPr="007244E2">
        <w:t>сопствената</w:t>
      </w:r>
      <w:r w:rsidR="004059EE" w:rsidRPr="007244E2">
        <w:t xml:space="preserve"> културна традиција </w:t>
      </w:r>
      <w:r w:rsidR="00AD2B28" w:rsidRPr="007244E2">
        <w:t>за неговото творештво</w:t>
      </w:r>
      <w:r w:rsidR="00E40FB5" w:rsidRPr="007244E2">
        <w:t>,</w:t>
      </w:r>
      <w:r w:rsidR="00AD2B28" w:rsidRPr="007244E2">
        <w:t xml:space="preserve"> Конески з</w:t>
      </w:r>
      <w:r w:rsidR="004059EE" w:rsidRPr="007244E2">
        <w:t xml:space="preserve">борува посебно во есејот „Една ситуација </w:t>
      </w:r>
      <w:r w:rsidR="00E33CCF" w:rsidRPr="007244E2">
        <w:t>и едно лично становиште“, каде</w:t>
      </w:r>
      <w:r w:rsidR="004059EE" w:rsidRPr="007244E2">
        <w:t xml:space="preserve"> проблемот на отуѓувањето </w:t>
      </w:r>
      <w:r w:rsidR="00E33CCF" w:rsidRPr="007244E2">
        <w:t>од својата</w:t>
      </w:r>
      <w:r w:rsidR="00836427" w:rsidRPr="007244E2">
        <w:t xml:space="preserve"> културна средина </w:t>
      </w:r>
      <w:r w:rsidR="00E33CCF" w:rsidRPr="007244E2">
        <w:t>(во сопствени рамки) се разбира како</w:t>
      </w:r>
      <w:r w:rsidR="004059EE" w:rsidRPr="007244E2">
        <w:t xml:space="preserve"> „интимен пораз“</w:t>
      </w:r>
      <w:r w:rsidR="007244E2">
        <w:t xml:space="preserve"> (Конески</w:t>
      </w:r>
      <w:r w:rsidR="00435235" w:rsidRPr="007244E2">
        <w:t xml:space="preserve"> 1994: 29)</w:t>
      </w:r>
      <w:r w:rsidR="004059EE" w:rsidRPr="007244E2">
        <w:t xml:space="preserve">. </w:t>
      </w:r>
      <w:r w:rsidR="007E45DF" w:rsidRPr="007244E2">
        <w:t>Тоа покажу</w:t>
      </w:r>
      <w:r w:rsidR="00CF3A29" w:rsidRPr="007244E2">
        <w:t>в</w:t>
      </w:r>
      <w:r w:rsidR="007E45DF" w:rsidRPr="007244E2">
        <w:t>а дека Конески, и покрај тоа што има јасен и цв</w:t>
      </w:r>
      <w:r w:rsidR="00CF3A29" w:rsidRPr="007244E2">
        <w:t>рст став во однос на својата</w:t>
      </w:r>
      <w:r w:rsidR="007E45DF" w:rsidRPr="007244E2">
        <w:t xml:space="preserve"> културна традиција, како научник и творец, не смета дека е нужно сите нејзини претставници да ја следат таквата насоченост. Во таа хуманистич</w:t>
      </w:r>
      <w:r w:rsidR="00CF3A29" w:rsidRPr="007244E2">
        <w:t>ка смисла, а во врска со</w:t>
      </w:r>
      <w:r w:rsidR="007E45DF" w:rsidRPr="007244E2">
        <w:t xml:space="preserve"> пресоздадените и веќе актуелни европски и светски стереотипи</w:t>
      </w:r>
      <w:r w:rsidR="004059EE" w:rsidRPr="007244E2">
        <w:t>, Андоновски ги трансформира ликовите на свештеникот и</w:t>
      </w:r>
      <w:r w:rsidR="007E45DF" w:rsidRPr="007244E2">
        <w:t xml:space="preserve"> на</w:t>
      </w:r>
      <w:r w:rsidR="004059EE" w:rsidRPr="007244E2">
        <w:t xml:space="preserve"> германскиот мајор К</w:t>
      </w:r>
      <w:r w:rsidR="007E45DF" w:rsidRPr="007244E2">
        <w:t>ениг, бидејќи тие треба да се разберат подлабоко, како луѓе кои се</w:t>
      </w:r>
      <w:r w:rsidR="004059EE" w:rsidRPr="007244E2">
        <w:t xml:space="preserve"> повеќе од она што се очекува</w:t>
      </w:r>
      <w:r w:rsidR="007E45DF" w:rsidRPr="007244E2">
        <w:t xml:space="preserve"> од нив</w:t>
      </w:r>
      <w:r w:rsidR="00444ABE" w:rsidRPr="007244E2">
        <w:t xml:space="preserve"> (црно-бели пандани на ниво</w:t>
      </w:r>
      <w:r w:rsidR="00836427" w:rsidRPr="007244E2">
        <w:t xml:space="preserve"> на опозициите)</w:t>
      </w:r>
      <w:r w:rsidR="004059EE" w:rsidRPr="007244E2">
        <w:t xml:space="preserve">. Така, отецот Данило студирал физика во Берлин и филозофија во Јена, пред </w:t>
      </w:r>
      <w:r w:rsidR="00CF3A29" w:rsidRPr="007244E2">
        <w:t xml:space="preserve">да се замонаши, </w:t>
      </w:r>
      <w:r w:rsidR="00704CDC" w:rsidRPr="007244E2">
        <w:t xml:space="preserve">како што, од друга страна, </w:t>
      </w:r>
      <w:r w:rsidR="004059EE" w:rsidRPr="007244E2">
        <w:t xml:space="preserve">мајорот Кениг докторирал протестантска теологија. Во таа смисла, тие се совршената двојка која овозможува да се постават прашањата за човековата и Божјата правда и слобода на соодветен начин. </w:t>
      </w:r>
      <w:r w:rsidR="00704CDC" w:rsidRPr="007244E2">
        <w:t>И покрај тоа што навидум изгледа дека текстот бара од читателот да заземе страна во дискусијата, од гледна точка на драмската динами</w:t>
      </w:r>
      <w:r w:rsidR="00444ABE" w:rsidRPr="007244E2">
        <w:t>ка тоа е сосема поинаку. Тој морално-етички проблем</w:t>
      </w:r>
      <w:r w:rsidR="00704CDC" w:rsidRPr="007244E2">
        <w:t xml:space="preserve"> кулминира со чинот на саможртвата на отецот Данило, </w:t>
      </w:r>
      <w:r w:rsidR="007507C7" w:rsidRPr="007244E2">
        <w:t xml:space="preserve">кој е </w:t>
      </w:r>
      <w:r w:rsidR="00704CDC" w:rsidRPr="007244E2">
        <w:t xml:space="preserve">претставен </w:t>
      </w:r>
      <w:r w:rsidR="007507C7" w:rsidRPr="007244E2">
        <w:t>како познавач на суштината на постоењето</w:t>
      </w:r>
      <w:r w:rsidR="00704CDC" w:rsidRPr="007244E2">
        <w:t xml:space="preserve"> и како избавител на ч</w:t>
      </w:r>
      <w:r w:rsidR="007507C7" w:rsidRPr="007244E2">
        <w:t xml:space="preserve">овештвото, односно </w:t>
      </w:r>
      <w:r w:rsidR="00CF3A29" w:rsidRPr="007244E2">
        <w:t>како вистински културен херој. Таа кулминација</w:t>
      </w:r>
      <w:r w:rsidR="007507C7" w:rsidRPr="007244E2">
        <w:t xml:space="preserve"> се случува и при </w:t>
      </w:r>
      <w:r w:rsidR="00704CDC" w:rsidRPr="007244E2">
        <w:t>понудата на мајорот Кениг, кој ламентира над проблемот на човековиот грев и нуди фаустовски договор</w:t>
      </w:r>
      <w:r w:rsidR="00444ABE" w:rsidRPr="007244E2">
        <w:t>,</w:t>
      </w:r>
      <w:r w:rsidR="00704CDC" w:rsidRPr="007244E2">
        <w:t xml:space="preserve"> со кој отецот може да ги спаси затворените. </w:t>
      </w:r>
      <w:r w:rsidR="00836427" w:rsidRPr="007244E2">
        <w:t>Во таа точка се сублимираат агонијата на христијанството и германск</w:t>
      </w:r>
      <w:r w:rsidR="00444ABE" w:rsidRPr="007244E2">
        <w:t>иот рационален дух, отворајќи го прашањето за симболичното сфаќање на светот</w:t>
      </w:r>
      <w:r w:rsidR="00836427" w:rsidRPr="007244E2">
        <w:t xml:space="preserve"> како коегзистенција на различни времиња. Тоа е она трето ниво на постоење, во духот на менипејската сатира, како некоја сфера меѓу небото и земјата, </w:t>
      </w:r>
      <w:r w:rsidR="00AD2B28" w:rsidRPr="007244E2">
        <w:t xml:space="preserve">односно </w:t>
      </w:r>
      <w:r w:rsidR="00444ABE" w:rsidRPr="007244E2">
        <w:t xml:space="preserve">тој </w:t>
      </w:r>
      <w:r w:rsidR="00AD2B28" w:rsidRPr="007244E2">
        <w:t>т.н. „небесен стан“</w:t>
      </w:r>
      <w:r w:rsidR="00B55773" w:rsidRPr="007244E2">
        <w:t>,</w:t>
      </w:r>
      <w:r w:rsidR="00444ABE" w:rsidRPr="007244E2">
        <w:t xml:space="preserve"> за кој се зборува во драмата</w:t>
      </w:r>
      <w:r w:rsidR="00AD2B28" w:rsidRPr="007244E2">
        <w:t>. „Отец Данило (на старицата Верица): Ова не е светот на мртвите. Ова е само небесниот стан на стреланите души. Човек не мора да биде мртов за да му е душата стрелана. Овде, во Шумарици, сите души се живи. Затоа и птиците и ангелите пеат, натпреварув</w:t>
      </w:r>
      <w:r w:rsidR="00C54866" w:rsidRPr="007244E2">
        <w:t>ајќи се кој ќе от</w:t>
      </w:r>
      <w:r w:rsidR="00AD2B28" w:rsidRPr="007244E2">
        <w:t xml:space="preserve">пее поубаво...“ (Андоновски 2020: 58-59). </w:t>
      </w:r>
    </w:p>
    <w:p w:rsidR="001D72C3" w:rsidRPr="007244E2" w:rsidRDefault="00AD2B28" w:rsidP="007244E2">
      <w:pPr>
        <w:autoSpaceDE w:val="0"/>
        <w:autoSpaceDN w:val="0"/>
        <w:adjustRightInd w:val="0"/>
        <w:ind w:firstLine="284"/>
        <w:jc w:val="both"/>
      </w:pPr>
      <w:r w:rsidRPr="007244E2">
        <w:t>Не навлегувајќи премногу во мотивацијата на авторо</w:t>
      </w:r>
      <w:r w:rsidR="00B55773" w:rsidRPr="007244E2">
        <w:t>т да го именува свештеникот со значенски полното име</w:t>
      </w:r>
      <w:r w:rsidRPr="007244E2">
        <w:t xml:space="preserve"> Данило, а земајќи го предвид фактот дека Конески е автор на маестралниот препев на „Горски венец“ од Његош, можеме да констатираме дека мрежата на текстовните релации </w:t>
      </w:r>
      <w:r w:rsidR="00B55773" w:rsidRPr="007244E2">
        <w:t xml:space="preserve">во ова дело </w:t>
      </w:r>
      <w:r w:rsidRPr="007244E2">
        <w:t>оди мошне далеку и ги надминува дури и највн</w:t>
      </w:r>
      <w:r w:rsidR="00CB0211" w:rsidRPr="007244E2">
        <w:t>имателните читања.</w:t>
      </w:r>
      <w:r w:rsidR="00C54866" w:rsidRPr="007244E2">
        <w:t xml:space="preserve"> Секако, важноста на колективната меморија за реактуализирање на одредени концепти е од исклучително значење за секое дело.</w:t>
      </w:r>
      <w:r w:rsidR="00CB0211" w:rsidRPr="007244E2">
        <w:t xml:space="preserve"> Тоа е аналогно на забелешката на Конески за</w:t>
      </w:r>
      <w:r w:rsidR="00C54866" w:rsidRPr="007244E2">
        <w:t xml:space="preserve"> психологијата на авторот, соодветно на</w:t>
      </w:r>
      <w:r w:rsidR="00CB0211" w:rsidRPr="007244E2">
        <w:t xml:space="preserve"> искажувањата на Новалис</w:t>
      </w:r>
      <w:r w:rsidR="00C54866" w:rsidRPr="007244E2">
        <w:t>, како</w:t>
      </w:r>
      <w:r w:rsidR="00CB0211" w:rsidRPr="007244E2">
        <w:t xml:space="preserve"> и</w:t>
      </w:r>
      <w:r w:rsidR="00C54866" w:rsidRPr="007244E2">
        <w:t xml:space="preserve"> на онаа</w:t>
      </w:r>
      <w:r w:rsidR="00CB0211" w:rsidRPr="007244E2">
        <w:t xml:space="preserve"> за „мисловниот</w:t>
      </w:r>
      <w:r w:rsidRPr="007244E2">
        <w:t xml:space="preserve"> процеп“ (</w:t>
      </w:r>
      <w:r w:rsidR="007244E2">
        <w:t>Конески</w:t>
      </w:r>
      <w:r w:rsidR="00FE12F7" w:rsidRPr="007244E2">
        <w:t xml:space="preserve"> </w:t>
      </w:r>
      <w:r w:rsidRPr="007244E2">
        <w:t>2018</w:t>
      </w:r>
      <w:r w:rsidR="00FE12F7" w:rsidRPr="007244E2">
        <w:t>в</w:t>
      </w:r>
      <w:r w:rsidRPr="007244E2">
        <w:t xml:space="preserve">: 164), кој мора да </w:t>
      </w:r>
      <w:r w:rsidR="00CB0211" w:rsidRPr="007244E2">
        <w:t xml:space="preserve">постои </w:t>
      </w:r>
      <w:r w:rsidRPr="007244E2">
        <w:t>меѓу авторот и делото за да се обезбеди неговата „неисцрпност</w:t>
      </w:r>
      <w:r w:rsidR="00B55773" w:rsidRPr="007244E2">
        <w:t>“. Во таа смисла оди</w:t>
      </w:r>
      <w:r w:rsidR="00CB0211" w:rsidRPr="007244E2">
        <w:t xml:space="preserve"> констатацијата</w:t>
      </w:r>
      <w:r w:rsidRPr="007244E2">
        <w:t xml:space="preserve"> дека уметникот му припаѓа на делото, а не делото на уметникот.  </w:t>
      </w:r>
      <w:r w:rsidR="004059EE" w:rsidRPr="007244E2">
        <w:t xml:space="preserve"> </w:t>
      </w:r>
      <w:r w:rsidR="006D1790" w:rsidRPr="007244E2">
        <w:t xml:space="preserve"> </w:t>
      </w:r>
      <w:r w:rsidR="001D72C3" w:rsidRPr="007244E2">
        <w:t xml:space="preserve">  </w:t>
      </w:r>
    </w:p>
    <w:p w:rsidR="001D72C3" w:rsidRPr="007244E2" w:rsidRDefault="00AC7A04" w:rsidP="007244E2">
      <w:pPr>
        <w:autoSpaceDE w:val="0"/>
        <w:autoSpaceDN w:val="0"/>
        <w:adjustRightInd w:val="0"/>
        <w:jc w:val="both"/>
      </w:pPr>
      <w:r w:rsidRPr="007244E2">
        <w:tab/>
      </w:r>
      <w:r w:rsidR="00EB7223" w:rsidRPr="007244E2">
        <w:t xml:space="preserve">Недвосмислен е фактот дека уметноста е </w:t>
      </w:r>
      <w:r w:rsidRPr="007244E2">
        <w:t>посебна сфера на постоење и нужност наспроти наука</w:t>
      </w:r>
      <w:r w:rsidR="00EB7223" w:rsidRPr="007244E2">
        <w:t>та</w:t>
      </w:r>
      <w:r w:rsidRPr="007244E2">
        <w:t>. Можноста да се преиспитуваат и превреднуваат</w:t>
      </w:r>
      <w:r w:rsidR="00E71D10" w:rsidRPr="007244E2">
        <w:t>,</w:t>
      </w:r>
      <w:r w:rsidR="00EB7223" w:rsidRPr="007244E2">
        <w:t xml:space="preserve"> на креативен начин</w:t>
      </w:r>
      <w:r w:rsidR="00E71D10" w:rsidRPr="007244E2">
        <w:t>,</w:t>
      </w:r>
      <w:r w:rsidR="00EB7223" w:rsidRPr="007244E2">
        <w:t xml:space="preserve"> постојните концепти и претпоставки претставува</w:t>
      </w:r>
      <w:r w:rsidRPr="007244E2">
        <w:t xml:space="preserve"> една од</w:t>
      </w:r>
      <w:r w:rsidR="00EB7223" w:rsidRPr="007244E2">
        <w:t xml:space="preserve"> предностите на уметничкото сликање</w:t>
      </w:r>
      <w:r w:rsidRPr="007244E2">
        <w:t xml:space="preserve">, кое избегнува крајни судови и вистини. Од друга страна, тоа не ја изедначува </w:t>
      </w:r>
      <w:r w:rsidRPr="007244E2">
        <w:lastRenderedPageBreak/>
        <w:t>вербалната уметност</w:t>
      </w:r>
      <w:r w:rsidRPr="007244E2">
        <w:tab/>
      </w:r>
      <w:r w:rsidR="00E71D10" w:rsidRPr="007244E2">
        <w:t xml:space="preserve"> со </w:t>
      </w:r>
      <w:r w:rsidRPr="007244E2">
        <w:t xml:space="preserve">импровизација, бидејќи </w:t>
      </w:r>
      <w:r w:rsidR="004458FD" w:rsidRPr="007244E2">
        <w:t>таа нужно трага по дофатливи кон</w:t>
      </w:r>
      <w:r w:rsidR="00EB7223" w:rsidRPr="007244E2">
        <w:t>тинуанти, или резултанти, во кои</w:t>
      </w:r>
      <w:r w:rsidR="004458FD" w:rsidRPr="007244E2">
        <w:t xml:space="preserve"> се слева сето богатство на творечките традиции, независно дали се сопствени или туѓи. Оттука, осврнувањето кон традицијата и спрегата на текстовните релации значи нешто повеќе од едноставно досегнување на значењето, кое неизбежно ги изневерува очекувањата и на неговите </w:t>
      </w:r>
      <w:r w:rsidR="00EB7223" w:rsidRPr="007244E2">
        <w:t>„</w:t>
      </w:r>
      <w:r w:rsidR="004458FD" w:rsidRPr="007244E2">
        <w:t>најдобри</w:t>
      </w:r>
      <w:r w:rsidR="00EB7223" w:rsidRPr="007244E2">
        <w:t>“</w:t>
      </w:r>
      <w:r w:rsidR="004458FD" w:rsidRPr="007244E2">
        <w:t xml:space="preserve"> познавачи. Во суштина, тоа претставува порив за разоткривање на најдлабок</w:t>
      </w:r>
      <w:r w:rsidR="00C54866" w:rsidRPr="007244E2">
        <w:t>ите творечки стремежи, кои упатуваат на фактот</w:t>
      </w:r>
      <w:r w:rsidR="004458FD" w:rsidRPr="007244E2">
        <w:t xml:space="preserve"> дека авторот пишува бидејќи не може поинаку, затоа што наследството го избрало </w:t>
      </w:r>
      <w:r w:rsidR="00EB7223" w:rsidRPr="007244E2">
        <w:t xml:space="preserve">токму </w:t>
      </w:r>
      <w:r w:rsidR="004458FD" w:rsidRPr="007244E2">
        <w:t>него, за тој да ја про</w:t>
      </w:r>
      <w:r w:rsidR="00C54866" w:rsidRPr="007244E2">
        <w:t xml:space="preserve">должи врската меѓу различните, па и </w:t>
      </w:r>
      <w:r w:rsidR="004458FD" w:rsidRPr="007244E2">
        <w:t xml:space="preserve">временски оддалечени пориви и импулси. Значењето на културно и вредносно изделениот контекст е видлив и во творештвото на Конески и во творештвото на Андоновски, а врската меѓу нив е повеќе од едноставна </w:t>
      </w:r>
      <w:r w:rsidR="00EB7223" w:rsidRPr="007244E2">
        <w:t>хронолошка поврзаност</w:t>
      </w:r>
      <w:r w:rsidR="00617FEE" w:rsidRPr="007244E2">
        <w:t>. Таа значи можност за фрлање</w:t>
      </w:r>
      <w:r w:rsidR="006A0D78" w:rsidRPr="007244E2">
        <w:t xml:space="preserve"> на зрак</w:t>
      </w:r>
      <w:r w:rsidR="00617FEE" w:rsidRPr="007244E2">
        <w:t xml:space="preserve"> светлина врз „фантастика</w:t>
      </w:r>
      <w:r w:rsidR="006A0D78" w:rsidRPr="007244E2">
        <w:t>та на секидневното“, која го брише правот од застоените нешта</w:t>
      </w:r>
      <w:r w:rsidR="00617FEE" w:rsidRPr="007244E2">
        <w:t xml:space="preserve"> во корист на нов</w:t>
      </w:r>
      <w:r w:rsidR="00DA46E5" w:rsidRPr="007244E2">
        <w:t>ото</w:t>
      </w:r>
      <w:r w:rsidR="00913AB8" w:rsidRPr="007244E2">
        <w:t xml:space="preserve"> видување</w:t>
      </w:r>
      <w:r w:rsidR="00DA46E5" w:rsidRPr="007244E2">
        <w:t>, кое се манифестира преку</w:t>
      </w:r>
      <w:r w:rsidR="00617FEE" w:rsidRPr="007244E2">
        <w:t xml:space="preserve"> свежина</w:t>
      </w:r>
      <w:r w:rsidR="00C54866" w:rsidRPr="007244E2">
        <w:t>та</w:t>
      </w:r>
      <w:r w:rsidR="00617FEE" w:rsidRPr="007244E2">
        <w:t xml:space="preserve"> на креативниот чин и неговиот потенцијал.</w:t>
      </w:r>
      <w:r w:rsidR="004458FD" w:rsidRPr="007244E2">
        <w:t xml:space="preserve">   </w:t>
      </w:r>
    </w:p>
    <w:p w:rsidR="001D72C3" w:rsidRPr="007244E2" w:rsidRDefault="001D72C3" w:rsidP="007244E2">
      <w:pPr>
        <w:autoSpaceDE w:val="0"/>
        <w:autoSpaceDN w:val="0"/>
        <w:adjustRightInd w:val="0"/>
        <w:jc w:val="both"/>
      </w:pPr>
    </w:p>
    <w:p w:rsidR="00435235" w:rsidRPr="00DB72B2" w:rsidRDefault="009756A4" w:rsidP="007244E2">
      <w:pPr>
        <w:autoSpaceDE w:val="0"/>
        <w:autoSpaceDN w:val="0"/>
        <w:adjustRightInd w:val="0"/>
        <w:spacing w:after="240"/>
        <w:jc w:val="both"/>
        <w:rPr>
          <w:b/>
          <w:sz w:val="22"/>
          <w:szCs w:val="22"/>
        </w:rPr>
      </w:pPr>
      <w:r w:rsidRPr="00DB72B2">
        <w:rPr>
          <w:b/>
          <w:sz w:val="22"/>
          <w:szCs w:val="22"/>
        </w:rPr>
        <w:t>Библиографија</w:t>
      </w:r>
      <w:r w:rsidR="00435235" w:rsidRPr="00DB72B2">
        <w:rPr>
          <w:b/>
          <w:sz w:val="22"/>
          <w:szCs w:val="22"/>
        </w:rPr>
        <w:t>:</w:t>
      </w:r>
    </w:p>
    <w:p w:rsidR="007A2253" w:rsidRPr="007244E2" w:rsidRDefault="007A2253" w:rsidP="007244E2">
      <w:pPr>
        <w:ind w:left="284" w:hanging="284"/>
        <w:jc w:val="both"/>
        <w:rPr>
          <w:sz w:val="22"/>
          <w:szCs w:val="22"/>
          <w:lang w:val="sr-Cyrl-RS"/>
        </w:rPr>
      </w:pPr>
      <w:r w:rsidRPr="007244E2">
        <w:rPr>
          <w:sz w:val="22"/>
          <w:szCs w:val="22"/>
          <w:lang w:val="sr-Cyrl-RS"/>
        </w:rPr>
        <w:t xml:space="preserve">Андоновски, В. 2020. </w:t>
      </w:r>
      <w:r w:rsidRPr="007244E2">
        <w:rPr>
          <w:i/>
          <w:sz w:val="22"/>
          <w:szCs w:val="22"/>
          <w:lang w:val="sr-Cyrl-RS"/>
        </w:rPr>
        <w:t>Изрешетане душе</w:t>
      </w:r>
      <w:r w:rsidRPr="007244E2">
        <w:rPr>
          <w:sz w:val="22"/>
          <w:szCs w:val="22"/>
          <w:lang w:val="sr-Cyrl-RS"/>
        </w:rPr>
        <w:t>. Крагујевац: Спомен парк „Крагујевачки октобар“.</w:t>
      </w:r>
    </w:p>
    <w:p w:rsidR="00F20CB9" w:rsidRPr="007244E2" w:rsidRDefault="00F20CB9" w:rsidP="007244E2">
      <w:pPr>
        <w:ind w:left="284" w:hanging="284"/>
        <w:jc w:val="both"/>
        <w:rPr>
          <w:sz w:val="22"/>
          <w:szCs w:val="22"/>
        </w:rPr>
      </w:pPr>
      <w:r w:rsidRPr="007244E2">
        <w:rPr>
          <w:sz w:val="22"/>
          <w:szCs w:val="22"/>
          <w:lang w:val="sr-Cyrl-RS"/>
        </w:rPr>
        <w:t xml:space="preserve">Демић, М. 2020. </w:t>
      </w:r>
      <w:r w:rsidR="009756A4">
        <w:rPr>
          <w:sz w:val="22"/>
          <w:szCs w:val="22"/>
          <w:lang w:val="sr-Cyrl-RS"/>
        </w:rPr>
        <w:t>„</w:t>
      </w:r>
      <w:r w:rsidRPr="007244E2">
        <w:rPr>
          <w:sz w:val="22"/>
          <w:szCs w:val="22"/>
          <w:lang w:val="sr-Cyrl-RS"/>
        </w:rPr>
        <w:t>Трактат о тражењу утех</w:t>
      </w:r>
      <w:bookmarkStart w:id="0" w:name="_GoBack"/>
      <w:bookmarkEnd w:id="0"/>
      <w:r w:rsidRPr="007244E2">
        <w:rPr>
          <w:sz w:val="22"/>
          <w:szCs w:val="22"/>
          <w:lang w:val="sr-Cyrl-RS"/>
        </w:rPr>
        <w:t>е</w:t>
      </w:r>
      <w:r w:rsidR="009756A4">
        <w:rPr>
          <w:sz w:val="22"/>
          <w:szCs w:val="22"/>
          <w:lang w:val="sr-Cyrl-RS"/>
        </w:rPr>
        <w:t>“</w:t>
      </w:r>
      <w:r w:rsidR="007D23E0">
        <w:rPr>
          <w:sz w:val="22"/>
          <w:szCs w:val="22"/>
          <w:lang w:val="sr-Cyrl-RS"/>
        </w:rPr>
        <w:t>.</w:t>
      </w:r>
      <w:r w:rsidRPr="007244E2">
        <w:rPr>
          <w:sz w:val="22"/>
          <w:szCs w:val="22"/>
          <w:lang w:val="sr-Cyrl-RS"/>
        </w:rPr>
        <w:t xml:space="preserve"> Венко Андоновски, </w:t>
      </w:r>
      <w:r w:rsidRPr="007244E2">
        <w:rPr>
          <w:i/>
          <w:sz w:val="22"/>
          <w:szCs w:val="22"/>
          <w:lang w:val="sr-Cyrl-RS"/>
        </w:rPr>
        <w:t>Изрешетане душе</w:t>
      </w:r>
      <w:r w:rsidRPr="007244E2">
        <w:rPr>
          <w:sz w:val="22"/>
          <w:szCs w:val="22"/>
          <w:lang w:val="sr-Cyrl-RS"/>
        </w:rPr>
        <w:t>. Крагујевац: Спомен парк „Крагујевачки октобар“, 67</w:t>
      </w:r>
      <w:r w:rsidRPr="007244E2">
        <w:rPr>
          <w:sz w:val="22"/>
          <w:szCs w:val="22"/>
        </w:rPr>
        <w:t>-71.</w:t>
      </w:r>
    </w:p>
    <w:p w:rsidR="00BB1824" w:rsidRPr="007244E2" w:rsidRDefault="00BB1824" w:rsidP="007244E2">
      <w:pPr>
        <w:ind w:left="284" w:hanging="284"/>
        <w:jc w:val="both"/>
        <w:rPr>
          <w:sz w:val="22"/>
          <w:szCs w:val="22"/>
        </w:rPr>
      </w:pPr>
      <w:r w:rsidRPr="007244E2">
        <w:rPr>
          <w:sz w:val="22"/>
          <w:szCs w:val="22"/>
        </w:rPr>
        <w:t xml:space="preserve">Жинзифов, Р. 1981. </w:t>
      </w:r>
      <w:r w:rsidR="009756A4">
        <w:rPr>
          <w:sz w:val="22"/>
          <w:szCs w:val="22"/>
        </w:rPr>
        <w:t>„</w:t>
      </w:r>
      <w:r w:rsidRPr="007244E2">
        <w:rPr>
          <w:sz w:val="22"/>
          <w:szCs w:val="22"/>
        </w:rPr>
        <w:t>Прошедба</w:t>
      </w:r>
      <w:r w:rsidR="009756A4">
        <w:rPr>
          <w:sz w:val="22"/>
          <w:szCs w:val="22"/>
        </w:rPr>
        <w:t>“</w:t>
      </w:r>
      <w:r w:rsidR="007D23E0">
        <w:rPr>
          <w:sz w:val="22"/>
          <w:szCs w:val="22"/>
          <w:lang w:val="sr-Cyrl-RS"/>
        </w:rPr>
        <w:t>.</w:t>
      </w:r>
      <w:r w:rsidRPr="007244E2">
        <w:rPr>
          <w:sz w:val="22"/>
          <w:szCs w:val="22"/>
        </w:rPr>
        <w:t xml:space="preserve"> </w:t>
      </w:r>
      <w:r w:rsidRPr="007244E2">
        <w:rPr>
          <w:i/>
          <w:sz w:val="22"/>
          <w:szCs w:val="22"/>
        </w:rPr>
        <w:t xml:space="preserve">Одбрани творби, </w:t>
      </w:r>
      <w:r w:rsidRPr="007244E2">
        <w:rPr>
          <w:sz w:val="22"/>
          <w:szCs w:val="22"/>
        </w:rPr>
        <w:t xml:space="preserve">прир. Гане Тодоровски. Скопје: Мисла, 1981, 149-165. </w:t>
      </w:r>
    </w:p>
    <w:p w:rsidR="00D54F9B" w:rsidRPr="007244E2" w:rsidRDefault="00D54F9B" w:rsidP="007244E2">
      <w:pPr>
        <w:ind w:left="284" w:hanging="284"/>
        <w:jc w:val="both"/>
        <w:rPr>
          <w:sz w:val="22"/>
          <w:szCs w:val="22"/>
        </w:rPr>
      </w:pPr>
      <w:r w:rsidRPr="007244E2">
        <w:rPr>
          <w:sz w:val="22"/>
          <w:szCs w:val="22"/>
        </w:rPr>
        <w:t>Зографов, Х. 1981. „</w:t>
      </w:r>
      <w:r w:rsidR="009756A4" w:rsidRPr="009756A4">
        <w:rPr>
          <w:i/>
          <w:sz w:val="22"/>
          <w:szCs w:val="22"/>
        </w:rPr>
        <w:t>Прошедбa</w:t>
      </w:r>
      <w:r w:rsidR="009756A4" w:rsidRPr="009756A4">
        <w:rPr>
          <w:sz w:val="22"/>
          <w:szCs w:val="22"/>
        </w:rPr>
        <w:t xml:space="preserve"> o</w:t>
      </w:r>
      <w:r w:rsidRPr="009756A4">
        <w:rPr>
          <w:sz w:val="22"/>
          <w:szCs w:val="22"/>
        </w:rPr>
        <w:t>д</w:t>
      </w:r>
      <w:r w:rsidRPr="007244E2">
        <w:rPr>
          <w:sz w:val="22"/>
          <w:szCs w:val="22"/>
        </w:rPr>
        <w:t xml:space="preserve"> Рајко Жинзифов (содржина и кратка анализа)</w:t>
      </w:r>
      <w:r w:rsidR="009756A4">
        <w:rPr>
          <w:sz w:val="22"/>
          <w:szCs w:val="22"/>
        </w:rPr>
        <w:t>“</w:t>
      </w:r>
      <w:r w:rsidR="007D23E0">
        <w:rPr>
          <w:sz w:val="22"/>
          <w:szCs w:val="22"/>
        </w:rPr>
        <w:t>.</w:t>
      </w:r>
      <w:r w:rsidR="009756A4">
        <w:rPr>
          <w:sz w:val="22"/>
          <w:szCs w:val="22"/>
        </w:rPr>
        <w:t xml:space="preserve"> </w:t>
      </w:r>
      <w:r w:rsidRPr="007244E2">
        <w:rPr>
          <w:sz w:val="22"/>
          <w:szCs w:val="22"/>
        </w:rPr>
        <w:t xml:space="preserve">Рајко Жинзифов, </w:t>
      </w:r>
      <w:r w:rsidRPr="007244E2">
        <w:rPr>
          <w:i/>
          <w:sz w:val="22"/>
          <w:szCs w:val="22"/>
        </w:rPr>
        <w:t>Одбрани творби</w:t>
      </w:r>
      <w:r w:rsidRPr="007244E2">
        <w:rPr>
          <w:sz w:val="22"/>
          <w:szCs w:val="22"/>
        </w:rPr>
        <w:t>, прир. Гане Тодоровски. Скопје: Мисла, 474-479.</w:t>
      </w:r>
    </w:p>
    <w:p w:rsidR="007943BC" w:rsidRPr="007244E2" w:rsidRDefault="007943BC" w:rsidP="007244E2">
      <w:pPr>
        <w:jc w:val="both"/>
        <w:rPr>
          <w:sz w:val="22"/>
          <w:szCs w:val="22"/>
        </w:rPr>
      </w:pPr>
      <w:r w:rsidRPr="007244E2">
        <w:rPr>
          <w:sz w:val="22"/>
          <w:szCs w:val="22"/>
        </w:rPr>
        <w:t xml:space="preserve">Конески, Б. 1967. </w:t>
      </w:r>
      <w:r w:rsidRPr="007244E2">
        <w:rPr>
          <w:i/>
          <w:sz w:val="22"/>
          <w:szCs w:val="22"/>
        </w:rPr>
        <w:t>Поезија</w:t>
      </w:r>
      <w:r w:rsidRPr="007244E2">
        <w:rPr>
          <w:sz w:val="22"/>
          <w:szCs w:val="22"/>
        </w:rPr>
        <w:t>. Скопје: Култура.</w:t>
      </w:r>
    </w:p>
    <w:p w:rsidR="00206A71" w:rsidRPr="007244E2" w:rsidRDefault="00206A71" w:rsidP="007244E2">
      <w:pPr>
        <w:jc w:val="both"/>
        <w:rPr>
          <w:sz w:val="22"/>
          <w:szCs w:val="22"/>
        </w:rPr>
      </w:pPr>
      <w:r w:rsidRPr="007244E2">
        <w:rPr>
          <w:sz w:val="22"/>
          <w:szCs w:val="22"/>
        </w:rPr>
        <w:t xml:space="preserve">Конески, Б. 1974. </w:t>
      </w:r>
      <w:r w:rsidRPr="007244E2">
        <w:rPr>
          <w:i/>
          <w:sz w:val="22"/>
          <w:szCs w:val="22"/>
        </w:rPr>
        <w:t>Лозје</w:t>
      </w:r>
      <w:r w:rsidRPr="007244E2">
        <w:rPr>
          <w:sz w:val="22"/>
          <w:szCs w:val="22"/>
        </w:rPr>
        <w:t>. Скопје: Македонска книга.</w:t>
      </w:r>
    </w:p>
    <w:p w:rsidR="00A27789" w:rsidRPr="007244E2" w:rsidRDefault="00A27789" w:rsidP="007244E2">
      <w:pPr>
        <w:tabs>
          <w:tab w:val="left" w:pos="-142"/>
        </w:tabs>
        <w:ind w:left="284" w:hanging="284"/>
        <w:jc w:val="both"/>
        <w:rPr>
          <w:sz w:val="22"/>
          <w:szCs w:val="22"/>
        </w:rPr>
      </w:pPr>
      <w:r w:rsidRPr="007244E2">
        <w:rPr>
          <w:sz w:val="22"/>
          <w:szCs w:val="22"/>
        </w:rPr>
        <w:t xml:space="preserve">Конески, Б. 1994. </w:t>
      </w:r>
      <w:r w:rsidR="009756A4">
        <w:rPr>
          <w:sz w:val="22"/>
          <w:szCs w:val="22"/>
        </w:rPr>
        <w:t>„</w:t>
      </w:r>
      <w:r w:rsidRPr="007244E2">
        <w:rPr>
          <w:sz w:val="22"/>
          <w:szCs w:val="22"/>
        </w:rPr>
        <w:t>Една ситуација и едно лично становиште</w:t>
      </w:r>
      <w:r w:rsidR="009756A4">
        <w:rPr>
          <w:sz w:val="22"/>
          <w:szCs w:val="22"/>
        </w:rPr>
        <w:t>“</w:t>
      </w:r>
      <w:r w:rsidR="007D23E0">
        <w:rPr>
          <w:sz w:val="22"/>
          <w:szCs w:val="22"/>
        </w:rPr>
        <w:t>.</w:t>
      </w:r>
      <w:r w:rsidRPr="007244E2">
        <w:rPr>
          <w:sz w:val="22"/>
          <w:szCs w:val="22"/>
        </w:rPr>
        <w:t xml:space="preserve"> </w:t>
      </w:r>
      <w:r w:rsidRPr="007244E2">
        <w:rPr>
          <w:i/>
          <w:sz w:val="22"/>
          <w:szCs w:val="22"/>
        </w:rPr>
        <w:t>Споменица посветена на Блаже Конески, редовен член на Македонската академија на науките и уметностите</w:t>
      </w:r>
      <w:r w:rsidRPr="007244E2">
        <w:rPr>
          <w:sz w:val="22"/>
          <w:szCs w:val="22"/>
        </w:rPr>
        <w:t>. Скопје: МАНУ, 27-29.</w:t>
      </w:r>
    </w:p>
    <w:p w:rsidR="008231FD" w:rsidRPr="007244E2" w:rsidRDefault="00435235" w:rsidP="007244E2">
      <w:pPr>
        <w:ind w:left="284" w:hanging="284"/>
        <w:jc w:val="both"/>
        <w:rPr>
          <w:sz w:val="22"/>
          <w:szCs w:val="22"/>
        </w:rPr>
      </w:pPr>
      <w:r w:rsidRPr="007244E2">
        <w:rPr>
          <w:sz w:val="22"/>
          <w:szCs w:val="22"/>
        </w:rPr>
        <w:t xml:space="preserve">Конески, </w:t>
      </w:r>
      <w:r w:rsidR="008231FD" w:rsidRPr="007244E2">
        <w:rPr>
          <w:sz w:val="22"/>
          <w:szCs w:val="22"/>
        </w:rPr>
        <w:t xml:space="preserve">Б. 2018а. </w:t>
      </w:r>
      <w:r w:rsidR="009756A4">
        <w:rPr>
          <w:sz w:val="22"/>
          <w:szCs w:val="22"/>
        </w:rPr>
        <w:t>„</w:t>
      </w:r>
      <w:r w:rsidR="008231FD" w:rsidRPr="007244E2">
        <w:rPr>
          <w:sz w:val="22"/>
          <w:szCs w:val="22"/>
        </w:rPr>
        <w:t>Еден опит</w:t>
      </w:r>
      <w:r w:rsidR="009756A4">
        <w:rPr>
          <w:sz w:val="22"/>
          <w:szCs w:val="22"/>
        </w:rPr>
        <w:t>“</w:t>
      </w:r>
      <w:r w:rsidR="007D23E0">
        <w:rPr>
          <w:sz w:val="22"/>
          <w:szCs w:val="22"/>
        </w:rPr>
        <w:t>.</w:t>
      </w:r>
      <w:r w:rsidR="008231FD" w:rsidRPr="007244E2">
        <w:rPr>
          <w:sz w:val="22"/>
          <w:szCs w:val="22"/>
        </w:rPr>
        <w:t xml:space="preserve"> </w:t>
      </w:r>
      <w:r w:rsidR="008231FD" w:rsidRPr="007244E2">
        <w:rPr>
          <w:i/>
          <w:sz w:val="22"/>
          <w:szCs w:val="22"/>
        </w:rPr>
        <w:t>Целокупни дела на Блаже Конески (том V)</w:t>
      </w:r>
      <w:r w:rsidR="008231FD" w:rsidRPr="007244E2">
        <w:rPr>
          <w:sz w:val="22"/>
          <w:szCs w:val="22"/>
        </w:rPr>
        <w:t>, прир. Милан Ѓурчинов. Скопје: МАНУ, 23-38.</w:t>
      </w:r>
    </w:p>
    <w:p w:rsidR="00E85502" w:rsidRPr="007244E2" w:rsidRDefault="00E85502" w:rsidP="007244E2">
      <w:pPr>
        <w:ind w:left="284" w:hanging="284"/>
        <w:jc w:val="both"/>
        <w:rPr>
          <w:sz w:val="22"/>
          <w:szCs w:val="22"/>
        </w:rPr>
      </w:pPr>
      <w:r w:rsidRPr="007244E2">
        <w:rPr>
          <w:sz w:val="22"/>
          <w:szCs w:val="22"/>
        </w:rPr>
        <w:t xml:space="preserve">Конески, Б. 2018б. </w:t>
      </w:r>
      <w:r w:rsidR="009756A4">
        <w:rPr>
          <w:sz w:val="22"/>
          <w:szCs w:val="22"/>
        </w:rPr>
        <w:t>„</w:t>
      </w:r>
      <w:r w:rsidRPr="007244E2">
        <w:rPr>
          <w:sz w:val="22"/>
          <w:szCs w:val="22"/>
        </w:rPr>
        <w:t>Скриени значења</w:t>
      </w:r>
      <w:r w:rsidR="009756A4">
        <w:rPr>
          <w:sz w:val="22"/>
          <w:szCs w:val="22"/>
        </w:rPr>
        <w:t>“</w:t>
      </w:r>
      <w:r w:rsidR="007D23E0">
        <w:rPr>
          <w:sz w:val="22"/>
          <w:szCs w:val="22"/>
        </w:rPr>
        <w:t>.</w:t>
      </w:r>
      <w:r w:rsidRPr="007244E2">
        <w:rPr>
          <w:sz w:val="22"/>
          <w:szCs w:val="22"/>
        </w:rPr>
        <w:t xml:space="preserve"> </w:t>
      </w:r>
      <w:r w:rsidRPr="007244E2">
        <w:rPr>
          <w:i/>
          <w:sz w:val="22"/>
          <w:szCs w:val="22"/>
        </w:rPr>
        <w:t>Целокупни дела на Блаже Конески (том V)</w:t>
      </w:r>
      <w:r w:rsidRPr="007244E2">
        <w:rPr>
          <w:sz w:val="22"/>
          <w:szCs w:val="22"/>
        </w:rPr>
        <w:t xml:space="preserve">, прир. Милан Ѓурчинов. Скопје: МАНУ, 237-241. </w:t>
      </w:r>
    </w:p>
    <w:p w:rsidR="00E85502" w:rsidRPr="007244E2" w:rsidRDefault="00E85502" w:rsidP="007244E2">
      <w:pPr>
        <w:ind w:left="284" w:hanging="284"/>
        <w:jc w:val="both"/>
        <w:rPr>
          <w:sz w:val="22"/>
          <w:szCs w:val="22"/>
        </w:rPr>
      </w:pPr>
      <w:r w:rsidRPr="007244E2">
        <w:rPr>
          <w:sz w:val="22"/>
          <w:szCs w:val="22"/>
        </w:rPr>
        <w:t xml:space="preserve">Конески, Б. 2018в. </w:t>
      </w:r>
      <w:r w:rsidR="009756A4">
        <w:rPr>
          <w:sz w:val="22"/>
          <w:szCs w:val="22"/>
        </w:rPr>
        <w:t>„</w:t>
      </w:r>
      <w:r w:rsidRPr="007244E2">
        <w:rPr>
          <w:sz w:val="22"/>
          <w:szCs w:val="22"/>
        </w:rPr>
        <w:t>Антиципации</w:t>
      </w:r>
      <w:r w:rsidR="009756A4">
        <w:rPr>
          <w:sz w:val="22"/>
          <w:szCs w:val="22"/>
        </w:rPr>
        <w:t>“</w:t>
      </w:r>
      <w:r w:rsidR="007D23E0">
        <w:rPr>
          <w:sz w:val="22"/>
          <w:szCs w:val="22"/>
        </w:rPr>
        <w:t>.</w:t>
      </w:r>
      <w:r w:rsidRPr="007244E2">
        <w:rPr>
          <w:sz w:val="22"/>
          <w:szCs w:val="22"/>
        </w:rPr>
        <w:t xml:space="preserve"> </w:t>
      </w:r>
      <w:r w:rsidRPr="007244E2">
        <w:rPr>
          <w:i/>
          <w:sz w:val="22"/>
          <w:szCs w:val="22"/>
        </w:rPr>
        <w:t>Целокупни дела на Блаже Конески (том V)</w:t>
      </w:r>
      <w:r w:rsidRPr="007244E2">
        <w:rPr>
          <w:sz w:val="22"/>
          <w:szCs w:val="22"/>
        </w:rPr>
        <w:t xml:space="preserve">, прир. Милан Ѓурчинов. Скопје: МАНУ, 161-165. </w:t>
      </w:r>
    </w:p>
    <w:p w:rsidR="00C16145" w:rsidRPr="007244E2" w:rsidRDefault="00C16145" w:rsidP="007244E2">
      <w:pPr>
        <w:ind w:left="284" w:hanging="284"/>
        <w:jc w:val="both"/>
        <w:rPr>
          <w:sz w:val="22"/>
          <w:szCs w:val="22"/>
        </w:rPr>
      </w:pPr>
      <w:r w:rsidRPr="007244E2">
        <w:rPr>
          <w:sz w:val="22"/>
          <w:szCs w:val="22"/>
        </w:rPr>
        <w:t xml:space="preserve">Матевски, М. 2008. </w:t>
      </w:r>
      <w:r w:rsidR="009756A4">
        <w:rPr>
          <w:sz w:val="22"/>
          <w:szCs w:val="22"/>
        </w:rPr>
        <w:t>„</w:t>
      </w:r>
      <w:r w:rsidRPr="007244E2">
        <w:rPr>
          <w:sz w:val="22"/>
          <w:szCs w:val="22"/>
        </w:rPr>
        <w:t>Поезијата на Блаже Конески</w:t>
      </w:r>
      <w:r w:rsidR="009756A4">
        <w:rPr>
          <w:sz w:val="22"/>
          <w:szCs w:val="22"/>
        </w:rPr>
        <w:t>“</w:t>
      </w:r>
      <w:r w:rsidR="007D23E0">
        <w:rPr>
          <w:sz w:val="22"/>
          <w:szCs w:val="22"/>
        </w:rPr>
        <w:t>.</w:t>
      </w:r>
      <w:r w:rsidRPr="007244E2">
        <w:rPr>
          <w:sz w:val="22"/>
          <w:szCs w:val="22"/>
        </w:rPr>
        <w:t xml:space="preserve"> Блаже Конески, </w:t>
      </w:r>
      <w:r w:rsidRPr="007244E2">
        <w:rPr>
          <w:i/>
          <w:sz w:val="22"/>
          <w:szCs w:val="22"/>
        </w:rPr>
        <w:t>Послание</w:t>
      </w:r>
      <w:r w:rsidRPr="007244E2">
        <w:rPr>
          <w:sz w:val="22"/>
          <w:szCs w:val="22"/>
        </w:rPr>
        <w:t>. Битола: Микена, 5-18.</w:t>
      </w:r>
    </w:p>
    <w:p w:rsidR="007943BC" w:rsidRPr="007244E2" w:rsidRDefault="007943BC" w:rsidP="007244E2">
      <w:pPr>
        <w:ind w:left="284" w:hanging="284"/>
        <w:jc w:val="both"/>
        <w:rPr>
          <w:sz w:val="22"/>
          <w:szCs w:val="22"/>
        </w:rPr>
      </w:pPr>
      <w:r w:rsidRPr="007244E2">
        <w:rPr>
          <w:sz w:val="22"/>
          <w:szCs w:val="22"/>
        </w:rPr>
        <w:t xml:space="preserve">Спасов, А. 2006. </w:t>
      </w:r>
      <w:r w:rsidR="005E7E7D" w:rsidRPr="007244E2">
        <w:rPr>
          <w:i/>
          <w:sz w:val="22"/>
          <w:szCs w:val="22"/>
        </w:rPr>
        <w:t>Рајко Жинзифов, живот и книжевна дејност</w:t>
      </w:r>
      <w:r w:rsidR="005E7E7D" w:rsidRPr="007244E2">
        <w:rPr>
          <w:sz w:val="22"/>
          <w:szCs w:val="22"/>
        </w:rPr>
        <w:t>. Скопје: Филолошки факултет „Блаже Конески“.</w:t>
      </w:r>
    </w:p>
    <w:p w:rsidR="002A2DFA" w:rsidRPr="007244E2" w:rsidRDefault="002A2DFA" w:rsidP="007244E2">
      <w:pPr>
        <w:ind w:left="284" w:hanging="284"/>
        <w:jc w:val="both"/>
        <w:rPr>
          <w:sz w:val="22"/>
          <w:szCs w:val="22"/>
        </w:rPr>
      </w:pPr>
      <w:r w:rsidRPr="007244E2">
        <w:rPr>
          <w:sz w:val="22"/>
          <w:szCs w:val="22"/>
        </w:rPr>
        <w:t xml:space="preserve">Тасевска Хаџи-Бошкова, И. 2017. </w:t>
      </w:r>
      <w:r w:rsidR="009756A4">
        <w:rPr>
          <w:sz w:val="22"/>
          <w:szCs w:val="22"/>
        </w:rPr>
        <w:t>„</w:t>
      </w:r>
      <w:r w:rsidRPr="007244E2">
        <w:rPr>
          <w:sz w:val="22"/>
          <w:szCs w:val="22"/>
        </w:rPr>
        <w:t>Македонскиот деветнаесетвековен расказ во контекст на жанровските промени</w:t>
      </w:r>
      <w:r w:rsidR="009756A4">
        <w:rPr>
          <w:sz w:val="22"/>
          <w:szCs w:val="22"/>
        </w:rPr>
        <w:t>“</w:t>
      </w:r>
      <w:r w:rsidR="007D23E0">
        <w:rPr>
          <w:sz w:val="22"/>
          <w:szCs w:val="22"/>
        </w:rPr>
        <w:t>.</w:t>
      </w:r>
      <w:r w:rsidRPr="007244E2">
        <w:rPr>
          <w:sz w:val="22"/>
          <w:szCs w:val="22"/>
        </w:rPr>
        <w:t xml:space="preserve"> </w:t>
      </w:r>
      <w:r w:rsidRPr="007244E2">
        <w:rPr>
          <w:i/>
          <w:sz w:val="22"/>
          <w:szCs w:val="22"/>
        </w:rPr>
        <w:t>Предавања на 49. меѓународен семинар за македонски јазик, литература и култура (Охрид, 11 – 26 јуни 2016)</w:t>
      </w:r>
      <w:r w:rsidRPr="007244E2">
        <w:rPr>
          <w:sz w:val="22"/>
          <w:szCs w:val="22"/>
        </w:rPr>
        <w:t>. Скопје: Универзитет „Св. Кирил и Методиј“, 75-96.</w:t>
      </w:r>
    </w:p>
    <w:p w:rsidR="00C15DA3" w:rsidRPr="007244E2" w:rsidRDefault="00C15DA3" w:rsidP="007244E2">
      <w:pPr>
        <w:ind w:left="284" w:hanging="284"/>
        <w:jc w:val="both"/>
        <w:rPr>
          <w:sz w:val="22"/>
          <w:szCs w:val="22"/>
        </w:rPr>
      </w:pPr>
      <w:r w:rsidRPr="007244E2">
        <w:rPr>
          <w:sz w:val="22"/>
          <w:szCs w:val="22"/>
        </w:rPr>
        <w:t xml:space="preserve">Тасевска Хаџи-Бошкова, И. 2020. </w:t>
      </w:r>
      <w:r w:rsidRPr="007244E2">
        <w:rPr>
          <w:i/>
          <w:sz w:val="22"/>
          <w:szCs w:val="22"/>
        </w:rPr>
        <w:t>По трагите на древните цивилизации</w:t>
      </w:r>
      <w:r w:rsidRPr="007244E2">
        <w:rPr>
          <w:sz w:val="22"/>
          <w:szCs w:val="22"/>
        </w:rPr>
        <w:t>. Скопје: Македоника литера.</w:t>
      </w:r>
    </w:p>
    <w:p w:rsidR="00E85502" w:rsidRPr="007244E2" w:rsidRDefault="00A22DFA" w:rsidP="007244E2">
      <w:pPr>
        <w:ind w:left="284" w:hanging="284"/>
        <w:jc w:val="both"/>
        <w:rPr>
          <w:sz w:val="22"/>
          <w:szCs w:val="22"/>
        </w:rPr>
      </w:pPr>
      <w:r w:rsidRPr="007244E2">
        <w:rPr>
          <w:sz w:val="22"/>
          <w:szCs w:val="22"/>
        </w:rPr>
        <w:t xml:space="preserve">Тодоровски, Г. 1981. </w:t>
      </w:r>
      <w:r w:rsidR="009756A4">
        <w:rPr>
          <w:sz w:val="22"/>
          <w:szCs w:val="22"/>
        </w:rPr>
        <w:t>„</w:t>
      </w:r>
      <w:r w:rsidR="001C1088" w:rsidRPr="007244E2">
        <w:rPr>
          <w:sz w:val="22"/>
          <w:szCs w:val="22"/>
        </w:rPr>
        <w:t>Белешки</w:t>
      </w:r>
      <w:r w:rsidR="009756A4">
        <w:rPr>
          <w:sz w:val="22"/>
          <w:szCs w:val="22"/>
        </w:rPr>
        <w:t>“</w:t>
      </w:r>
      <w:r w:rsidR="007D23E0">
        <w:rPr>
          <w:sz w:val="22"/>
          <w:szCs w:val="22"/>
        </w:rPr>
        <w:t>.</w:t>
      </w:r>
      <w:r w:rsidR="001C1088" w:rsidRPr="007244E2">
        <w:rPr>
          <w:sz w:val="22"/>
          <w:szCs w:val="22"/>
        </w:rPr>
        <w:t xml:space="preserve"> Рајко Жинзи</w:t>
      </w:r>
      <w:r w:rsidR="005F1753" w:rsidRPr="007244E2">
        <w:rPr>
          <w:sz w:val="22"/>
          <w:szCs w:val="22"/>
        </w:rPr>
        <w:t xml:space="preserve">фов, </w:t>
      </w:r>
      <w:r w:rsidR="005F1753" w:rsidRPr="007244E2">
        <w:rPr>
          <w:i/>
          <w:sz w:val="22"/>
          <w:szCs w:val="22"/>
        </w:rPr>
        <w:t xml:space="preserve">Одбрани творби, </w:t>
      </w:r>
      <w:r w:rsidR="005F1753" w:rsidRPr="007244E2">
        <w:rPr>
          <w:sz w:val="22"/>
          <w:szCs w:val="22"/>
        </w:rPr>
        <w:t>прир. Гане Тодоровски. Скопје: Мисла, 625-654.</w:t>
      </w:r>
    </w:p>
    <w:p w:rsidR="001C1088" w:rsidRPr="007244E2" w:rsidRDefault="001C1088" w:rsidP="007244E2">
      <w:pPr>
        <w:ind w:left="284" w:hanging="284"/>
        <w:jc w:val="both"/>
        <w:rPr>
          <w:sz w:val="22"/>
          <w:szCs w:val="22"/>
        </w:rPr>
      </w:pPr>
    </w:p>
    <w:p w:rsidR="0063154C" w:rsidRPr="007244E2" w:rsidRDefault="0063154C" w:rsidP="007244E2">
      <w:pPr>
        <w:ind w:left="284" w:hanging="284"/>
        <w:jc w:val="both"/>
        <w:rPr>
          <w:sz w:val="22"/>
          <w:szCs w:val="22"/>
        </w:rPr>
      </w:pPr>
    </w:p>
    <w:p w:rsidR="00206A71" w:rsidRPr="007244E2" w:rsidRDefault="00206A71" w:rsidP="007244E2">
      <w:pPr>
        <w:ind w:left="284" w:hanging="284"/>
        <w:rPr>
          <w:sz w:val="22"/>
          <w:szCs w:val="22"/>
        </w:rPr>
      </w:pPr>
      <w:r w:rsidRPr="007244E2">
        <w:rPr>
          <w:sz w:val="22"/>
          <w:szCs w:val="22"/>
          <w:lang w:val="hr-HR"/>
        </w:rPr>
        <w:lastRenderedPageBreak/>
        <w:t>Bahtin, M</w:t>
      </w:r>
      <w:r w:rsidRPr="007244E2">
        <w:rPr>
          <w:sz w:val="22"/>
          <w:szCs w:val="22"/>
        </w:rPr>
        <w:t>.</w:t>
      </w:r>
      <w:r w:rsidRPr="007244E2">
        <w:rPr>
          <w:sz w:val="22"/>
          <w:szCs w:val="22"/>
          <w:lang w:val="hr-HR"/>
        </w:rPr>
        <w:t xml:space="preserve"> (Vološinov, V. N.). 1980. </w:t>
      </w:r>
      <w:r w:rsidRPr="007244E2">
        <w:rPr>
          <w:i/>
          <w:sz w:val="22"/>
          <w:szCs w:val="22"/>
        </w:rPr>
        <w:t>Marksizam i filozofija jezika</w:t>
      </w:r>
      <w:r w:rsidRPr="007244E2">
        <w:rPr>
          <w:sz w:val="22"/>
          <w:szCs w:val="22"/>
        </w:rPr>
        <w:t xml:space="preserve">, </w:t>
      </w:r>
      <w:r w:rsidRPr="007244E2">
        <w:rPr>
          <w:sz w:val="22"/>
          <w:szCs w:val="22"/>
          <w:lang w:val="hr-HR"/>
        </w:rPr>
        <w:t xml:space="preserve">prev. Radovan Matijašević. </w:t>
      </w:r>
      <w:r w:rsidRPr="007244E2">
        <w:rPr>
          <w:sz w:val="22"/>
          <w:szCs w:val="22"/>
        </w:rPr>
        <w:t>Beograd: Nolit.</w:t>
      </w:r>
    </w:p>
    <w:p w:rsidR="000E06B4" w:rsidRPr="007244E2" w:rsidRDefault="000E06B4" w:rsidP="007244E2">
      <w:pPr>
        <w:ind w:left="284" w:hanging="284"/>
        <w:jc w:val="both"/>
        <w:rPr>
          <w:sz w:val="22"/>
          <w:szCs w:val="22"/>
          <w:lang w:val="en-US"/>
        </w:rPr>
      </w:pPr>
      <w:r w:rsidRPr="007244E2">
        <w:rPr>
          <w:sz w:val="22"/>
          <w:szCs w:val="22"/>
          <w:lang w:val="en-US"/>
        </w:rPr>
        <w:t xml:space="preserve">Bal, M. </w:t>
      </w:r>
      <w:r w:rsidR="00406BB9" w:rsidRPr="007244E2">
        <w:rPr>
          <w:sz w:val="22"/>
          <w:szCs w:val="22"/>
          <w:lang w:val="en-US"/>
        </w:rPr>
        <w:t xml:space="preserve">2009. </w:t>
      </w:r>
      <w:r w:rsidR="00406BB9" w:rsidRPr="007244E2">
        <w:rPr>
          <w:i/>
          <w:sz w:val="22"/>
          <w:szCs w:val="22"/>
          <w:lang w:val="en-US"/>
        </w:rPr>
        <w:t>Narratology (Introduction to the Theory of Narrative)</w:t>
      </w:r>
      <w:r w:rsidR="00406BB9" w:rsidRPr="007244E2">
        <w:rPr>
          <w:sz w:val="22"/>
          <w:szCs w:val="22"/>
          <w:lang w:val="en-US"/>
        </w:rPr>
        <w:t>, 3</w:t>
      </w:r>
      <w:r w:rsidR="00406BB9" w:rsidRPr="007244E2">
        <w:rPr>
          <w:sz w:val="22"/>
          <w:szCs w:val="22"/>
          <w:vertAlign w:val="superscript"/>
          <w:lang w:val="en-US"/>
        </w:rPr>
        <w:t>rd</w:t>
      </w:r>
      <w:r w:rsidR="00406BB9" w:rsidRPr="007244E2">
        <w:rPr>
          <w:sz w:val="22"/>
          <w:szCs w:val="22"/>
          <w:lang w:val="en-US"/>
        </w:rPr>
        <w:t xml:space="preserve"> edition. Toronto: University of Toronto Press.</w:t>
      </w:r>
    </w:p>
    <w:p w:rsidR="005B2281" w:rsidRPr="007244E2" w:rsidRDefault="001C1088" w:rsidP="007244E2">
      <w:pPr>
        <w:ind w:left="284" w:hanging="284"/>
        <w:jc w:val="both"/>
        <w:rPr>
          <w:sz w:val="22"/>
          <w:szCs w:val="22"/>
          <w:lang w:val="en-US"/>
        </w:rPr>
      </w:pPr>
      <w:r w:rsidRPr="007244E2">
        <w:rPr>
          <w:sz w:val="22"/>
          <w:szCs w:val="22"/>
          <w:lang w:val="en-US"/>
        </w:rPr>
        <w:t>Borges, J. L. 2004.</w:t>
      </w:r>
      <w:r w:rsidR="005573BF" w:rsidRPr="007244E2">
        <w:rPr>
          <w:sz w:val="22"/>
          <w:szCs w:val="22"/>
        </w:rPr>
        <w:t xml:space="preserve"> </w:t>
      </w:r>
      <w:r w:rsidR="009756A4">
        <w:rPr>
          <w:sz w:val="22"/>
          <w:szCs w:val="22"/>
          <w:lang w:val="en-US"/>
        </w:rPr>
        <w:t>“</w:t>
      </w:r>
      <w:r w:rsidR="005573BF" w:rsidRPr="007244E2">
        <w:rPr>
          <w:sz w:val="22"/>
          <w:szCs w:val="22"/>
          <w:lang w:val="en-US"/>
        </w:rPr>
        <w:t xml:space="preserve">The Translators of </w:t>
      </w:r>
      <w:r w:rsidR="005573BF" w:rsidRPr="007244E2">
        <w:rPr>
          <w:i/>
          <w:sz w:val="22"/>
          <w:szCs w:val="22"/>
          <w:lang w:val="en-US"/>
        </w:rPr>
        <w:t>The Thousand and One Nights</w:t>
      </w:r>
      <w:r w:rsidR="009756A4">
        <w:rPr>
          <w:i/>
          <w:sz w:val="22"/>
          <w:szCs w:val="22"/>
          <w:lang w:val="en-US"/>
        </w:rPr>
        <w:t>”</w:t>
      </w:r>
      <w:r w:rsidR="007D23E0">
        <w:rPr>
          <w:i/>
          <w:sz w:val="22"/>
          <w:szCs w:val="22"/>
        </w:rPr>
        <w:t xml:space="preserve">. </w:t>
      </w:r>
      <w:r w:rsidRPr="007244E2">
        <w:rPr>
          <w:i/>
          <w:sz w:val="22"/>
          <w:szCs w:val="22"/>
          <w:lang w:val="en-US"/>
        </w:rPr>
        <w:t xml:space="preserve">The Translation Studies Reader, </w:t>
      </w:r>
      <w:r w:rsidRPr="007244E2">
        <w:rPr>
          <w:sz w:val="22"/>
          <w:szCs w:val="22"/>
          <w:lang w:val="en-US"/>
        </w:rPr>
        <w:t>Ed. by Lawrence Venuti. London and New York: Routledge, 34-48.</w:t>
      </w:r>
    </w:p>
    <w:p w:rsidR="001C1088" w:rsidRPr="007244E2" w:rsidRDefault="005B2281" w:rsidP="007244E2">
      <w:pPr>
        <w:ind w:left="284" w:hanging="284"/>
        <w:jc w:val="both"/>
        <w:rPr>
          <w:sz w:val="22"/>
          <w:szCs w:val="22"/>
          <w:lang w:val="en-US"/>
        </w:rPr>
      </w:pPr>
      <w:r w:rsidRPr="007244E2">
        <w:rPr>
          <w:sz w:val="22"/>
          <w:szCs w:val="22"/>
          <w:lang w:val="en-US"/>
        </w:rPr>
        <w:t xml:space="preserve">Chatman, S. </w:t>
      </w:r>
      <w:r w:rsidRPr="007244E2">
        <w:rPr>
          <w:sz w:val="22"/>
          <w:szCs w:val="22"/>
        </w:rPr>
        <w:t xml:space="preserve">1978. </w:t>
      </w:r>
      <w:r w:rsidRPr="007244E2">
        <w:rPr>
          <w:i/>
          <w:sz w:val="22"/>
          <w:szCs w:val="22"/>
        </w:rPr>
        <w:t>Story and Discourse (Narrative Structure in Fiction and Film)</w:t>
      </w:r>
      <w:r w:rsidRPr="007244E2">
        <w:rPr>
          <w:sz w:val="22"/>
          <w:szCs w:val="22"/>
        </w:rPr>
        <w:t>. Ithaca and London: Cornell University Press.</w:t>
      </w:r>
      <w:r w:rsidR="001C1088" w:rsidRPr="007244E2">
        <w:rPr>
          <w:sz w:val="22"/>
          <w:szCs w:val="22"/>
          <w:lang w:val="en-US"/>
        </w:rPr>
        <w:t xml:space="preserve"> </w:t>
      </w:r>
    </w:p>
    <w:p w:rsidR="0063154C" w:rsidRPr="007244E2" w:rsidRDefault="0063154C" w:rsidP="007244E2">
      <w:pPr>
        <w:ind w:left="284" w:hanging="284"/>
        <w:jc w:val="both"/>
        <w:rPr>
          <w:sz w:val="22"/>
          <w:szCs w:val="22"/>
          <w:lang w:val="hr-HR"/>
        </w:rPr>
      </w:pPr>
      <w:r w:rsidRPr="007244E2">
        <w:rPr>
          <w:sz w:val="22"/>
          <w:szCs w:val="22"/>
          <w:lang w:val="en-US"/>
        </w:rPr>
        <w:t xml:space="preserve">Hamburger, K. 1976. </w:t>
      </w:r>
      <w:r w:rsidRPr="007244E2">
        <w:rPr>
          <w:i/>
          <w:sz w:val="22"/>
          <w:szCs w:val="22"/>
          <w:lang w:val="en-US"/>
        </w:rPr>
        <w:t>Logika knji</w:t>
      </w:r>
      <w:r w:rsidRPr="007244E2">
        <w:rPr>
          <w:i/>
          <w:sz w:val="22"/>
          <w:szCs w:val="22"/>
          <w:lang w:val="hr-HR"/>
        </w:rPr>
        <w:t>ževnosti</w:t>
      </w:r>
      <w:r w:rsidRPr="007244E2">
        <w:rPr>
          <w:sz w:val="22"/>
          <w:szCs w:val="22"/>
          <w:lang w:val="hr-HR"/>
        </w:rPr>
        <w:t>. Beograd: Nolit.</w:t>
      </w:r>
    </w:p>
    <w:p w:rsidR="0063154C" w:rsidRDefault="0063154C" w:rsidP="008231FD">
      <w:pPr>
        <w:ind w:left="284" w:hanging="284"/>
        <w:jc w:val="both"/>
        <w:rPr>
          <w:lang w:val="hr-HR"/>
        </w:rPr>
      </w:pPr>
    </w:p>
    <w:p w:rsidR="0063154C" w:rsidRPr="0063154C" w:rsidRDefault="0063154C" w:rsidP="008231FD">
      <w:pPr>
        <w:ind w:left="284" w:hanging="284"/>
        <w:jc w:val="both"/>
        <w:rPr>
          <w:lang w:val="hr-HR"/>
        </w:rPr>
      </w:pPr>
    </w:p>
    <w:p w:rsidR="00E85502" w:rsidRDefault="00E85502" w:rsidP="008231FD">
      <w:pPr>
        <w:ind w:left="284" w:hanging="284"/>
        <w:jc w:val="both"/>
      </w:pPr>
    </w:p>
    <w:p w:rsidR="007244E2" w:rsidRDefault="007244E2" w:rsidP="007244E2">
      <w:pPr>
        <w:autoSpaceDE w:val="0"/>
        <w:autoSpaceDN w:val="0"/>
        <w:adjustRightInd w:val="0"/>
        <w:jc w:val="both"/>
        <w:rPr>
          <w:sz w:val="22"/>
          <w:szCs w:val="22"/>
        </w:rPr>
      </w:pPr>
    </w:p>
    <w:p w:rsidR="00BC5EA7" w:rsidRPr="007244E2" w:rsidRDefault="00BC5EA7" w:rsidP="00BB7310">
      <w:pPr>
        <w:autoSpaceDE w:val="0"/>
        <w:autoSpaceDN w:val="0"/>
        <w:adjustRightInd w:val="0"/>
        <w:spacing w:line="360" w:lineRule="auto"/>
        <w:jc w:val="both"/>
      </w:pPr>
    </w:p>
    <w:sectPr w:rsidR="00BC5EA7" w:rsidRPr="007244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90" w:rsidRDefault="00A00390" w:rsidP="00CF7609">
      <w:r>
        <w:separator/>
      </w:r>
    </w:p>
  </w:endnote>
  <w:endnote w:type="continuationSeparator" w:id="0">
    <w:p w:rsidR="00A00390" w:rsidRDefault="00A00390" w:rsidP="00CF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20877"/>
      <w:docPartObj>
        <w:docPartGallery w:val="Page Numbers (Bottom of Page)"/>
        <w:docPartUnique/>
      </w:docPartObj>
    </w:sdtPr>
    <w:sdtEndPr>
      <w:rPr>
        <w:noProof/>
      </w:rPr>
    </w:sdtEndPr>
    <w:sdtContent>
      <w:p w:rsidR="004458FD" w:rsidRDefault="004458FD">
        <w:pPr>
          <w:pStyle w:val="Footer"/>
          <w:jc w:val="right"/>
        </w:pPr>
        <w:r>
          <w:fldChar w:fldCharType="begin"/>
        </w:r>
        <w:r>
          <w:instrText xml:space="preserve"> PAGE   \* MERGEFORMAT </w:instrText>
        </w:r>
        <w:r>
          <w:fldChar w:fldCharType="separate"/>
        </w:r>
        <w:r w:rsidR="00DB72B2">
          <w:rPr>
            <w:noProof/>
          </w:rPr>
          <w:t>1</w:t>
        </w:r>
        <w:r>
          <w:rPr>
            <w:noProof/>
          </w:rPr>
          <w:fldChar w:fldCharType="end"/>
        </w:r>
      </w:p>
    </w:sdtContent>
  </w:sdt>
  <w:p w:rsidR="004458FD" w:rsidRDefault="00445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90" w:rsidRDefault="00A00390" w:rsidP="00CF7609">
      <w:r>
        <w:separator/>
      </w:r>
    </w:p>
  </w:footnote>
  <w:footnote w:type="continuationSeparator" w:id="0">
    <w:p w:rsidR="00A00390" w:rsidRDefault="00A00390" w:rsidP="00CF7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9A"/>
    <w:rsid w:val="000000B6"/>
    <w:rsid w:val="000060D9"/>
    <w:rsid w:val="0001232E"/>
    <w:rsid w:val="000245FA"/>
    <w:rsid w:val="00042E75"/>
    <w:rsid w:val="0007173E"/>
    <w:rsid w:val="00071A8A"/>
    <w:rsid w:val="00092750"/>
    <w:rsid w:val="000B0F0F"/>
    <w:rsid w:val="000D1398"/>
    <w:rsid w:val="000E06B4"/>
    <w:rsid w:val="00106C6D"/>
    <w:rsid w:val="00126CB0"/>
    <w:rsid w:val="00126D43"/>
    <w:rsid w:val="00132CCD"/>
    <w:rsid w:val="001438ED"/>
    <w:rsid w:val="00194DBC"/>
    <w:rsid w:val="001A24C7"/>
    <w:rsid w:val="001C1088"/>
    <w:rsid w:val="001D72C3"/>
    <w:rsid w:val="00206A71"/>
    <w:rsid w:val="00232DEC"/>
    <w:rsid w:val="002832E8"/>
    <w:rsid w:val="002A2DFA"/>
    <w:rsid w:val="002E4043"/>
    <w:rsid w:val="0032708E"/>
    <w:rsid w:val="00373974"/>
    <w:rsid w:val="00382155"/>
    <w:rsid w:val="003B182C"/>
    <w:rsid w:val="003B5780"/>
    <w:rsid w:val="003E3EDA"/>
    <w:rsid w:val="004059EE"/>
    <w:rsid w:val="00406BB9"/>
    <w:rsid w:val="00413480"/>
    <w:rsid w:val="00435235"/>
    <w:rsid w:val="00444ABE"/>
    <w:rsid w:val="004458FD"/>
    <w:rsid w:val="00470746"/>
    <w:rsid w:val="00484A4E"/>
    <w:rsid w:val="004D0720"/>
    <w:rsid w:val="0051603E"/>
    <w:rsid w:val="00521932"/>
    <w:rsid w:val="00526BAF"/>
    <w:rsid w:val="0054758A"/>
    <w:rsid w:val="005573BF"/>
    <w:rsid w:val="00560601"/>
    <w:rsid w:val="00566461"/>
    <w:rsid w:val="00595904"/>
    <w:rsid w:val="005A350E"/>
    <w:rsid w:val="005A5209"/>
    <w:rsid w:val="005B2281"/>
    <w:rsid w:val="005C2A92"/>
    <w:rsid w:val="005E7E7D"/>
    <w:rsid w:val="005F1753"/>
    <w:rsid w:val="005F2B4D"/>
    <w:rsid w:val="005F2B71"/>
    <w:rsid w:val="00617FEE"/>
    <w:rsid w:val="0063154C"/>
    <w:rsid w:val="00647092"/>
    <w:rsid w:val="00685A86"/>
    <w:rsid w:val="006A0D78"/>
    <w:rsid w:val="006D1790"/>
    <w:rsid w:val="006D52B2"/>
    <w:rsid w:val="00704CDC"/>
    <w:rsid w:val="00717CC7"/>
    <w:rsid w:val="007244E2"/>
    <w:rsid w:val="00724CFC"/>
    <w:rsid w:val="0072706D"/>
    <w:rsid w:val="007507C7"/>
    <w:rsid w:val="00775E89"/>
    <w:rsid w:val="007943BC"/>
    <w:rsid w:val="00794F32"/>
    <w:rsid w:val="007958FD"/>
    <w:rsid w:val="007A2253"/>
    <w:rsid w:val="007C386C"/>
    <w:rsid w:val="007C491C"/>
    <w:rsid w:val="007D23E0"/>
    <w:rsid w:val="007E45DF"/>
    <w:rsid w:val="007E5AA9"/>
    <w:rsid w:val="007F1121"/>
    <w:rsid w:val="007F1F6E"/>
    <w:rsid w:val="007F5269"/>
    <w:rsid w:val="00810527"/>
    <w:rsid w:val="008231FD"/>
    <w:rsid w:val="00835289"/>
    <w:rsid w:val="00836427"/>
    <w:rsid w:val="00841E7A"/>
    <w:rsid w:val="0085549E"/>
    <w:rsid w:val="00861FE1"/>
    <w:rsid w:val="00867D79"/>
    <w:rsid w:val="00882EFF"/>
    <w:rsid w:val="00890947"/>
    <w:rsid w:val="008B5E71"/>
    <w:rsid w:val="008C0B01"/>
    <w:rsid w:val="008C3401"/>
    <w:rsid w:val="008C3B12"/>
    <w:rsid w:val="00901EF1"/>
    <w:rsid w:val="00913AB8"/>
    <w:rsid w:val="009173EE"/>
    <w:rsid w:val="00950A42"/>
    <w:rsid w:val="0096339A"/>
    <w:rsid w:val="00971685"/>
    <w:rsid w:val="0097540C"/>
    <w:rsid w:val="009756A4"/>
    <w:rsid w:val="00982F36"/>
    <w:rsid w:val="009879A8"/>
    <w:rsid w:val="00995196"/>
    <w:rsid w:val="009A2F13"/>
    <w:rsid w:val="009D0C9D"/>
    <w:rsid w:val="00A00390"/>
    <w:rsid w:val="00A209CD"/>
    <w:rsid w:val="00A22DFA"/>
    <w:rsid w:val="00A27789"/>
    <w:rsid w:val="00A81B5C"/>
    <w:rsid w:val="00AC7A04"/>
    <w:rsid w:val="00AD2B28"/>
    <w:rsid w:val="00AF4557"/>
    <w:rsid w:val="00B20695"/>
    <w:rsid w:val="00B253BD"/>
    <w:rsid w:val="00B54FCE"/>
    <w:rsid w:val="00B55773"/>
    <w:rsid w:val="00B575F0"/>
    <w:rsid w:val="00B7415D"/>
    <w:rsid w:val="00B825D7"/>
    <w:rsid w:val="00BB139D"/>
    <w:rsid w:val="00BB1824"/>
    <w:rsid w:val="00BB7310"/>
    <w:rsid w:val="00BC5EA7"/>
    <w:rsid w:val="00BD0B3F"/>
    <w:rsid w:val="00C15DA3"/>
    <w:rsid w:val="00C16145"/>
    <w:rsid w:val="00C203BA"/>
    <w:rsid w:val="00C54866"/>
    <w:rsid w:val="00CA6DC9"/>
    <w:rsid w:val="00CA6EF0"/>
    <w:rsid w:val="00CB0211"/>
    <w:rsid w:val="00CB61B3"/>
    <w:rsid w:val="00CB623E"/>
    <w:rsid w:val="00CF1412"/>
    <w:rsid w:val="00CF3A29"/>
    <w:rsid w:val="00CF3B84"/>
    <w:rsid w:val="00CF7609"/>
    <w:rsid w:val="00D2441E"/>
    <w:rsid w:val="00D54F9B"/>
    <w:rsid w:val="00D67A86"/>
    <w:rsid w:val="00D77721"/>
    <w:rsid w:val="00DA46E5"/>
    <w:rsid w:val="00DB72B2"/>
    <w:rsid w:val="00DC024F"/>
    <w:rsid w:val="00DF5601"/>
    <w:rsid w:val="00E0062A"/>
    <w:rsid w:val="00E16A8C"/>
    <w:rsid w:val="00E33CCF"/>
    <w:rsid w:val="00E40FB5"/>
    <w:rsid w:val="00E71D10"/>
    <w:rsid w:val="00E747E6"/>
    <w:rsid w:val="00E85502"/>
    <w:rsid w:val="00E85991"/>
    <w:rsid w:val="00EA1A42"/>
    <w:rsid w:val="00EB0E39"/>
    <w:rsid w:val="00EB7223"/>
    <w:rsid w:val="00EC241D"/>
    <w:rsid w:val="00EC30D9"/>
    <w:rsid w:val="00EE1EFA"/>
    <w:rsid w:val="00EE7222"/>
    <w:rsid w:val="00F0149E"/>
    <w:rsid w:val="00F20CB9"/>
    <w:rsid w:val="00F23B0E"/>
    <w:rsid w:val="00F45B79"/>
    <w:rsid w:val="00F66D0B"/>
    <w:rsid w:val="00F77ECC"/>
    <w:rsid w:val="00F85E8C"/>
    <w:rsid w:val="00FA652C"/>
    <w:rsid w:val="00FE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8C"/>
    <w:pPr>
      <w:spacing w:after="0" w:line="240" w:lineRule="auto"/>
    </w:pPr>
    <w:rPr>
      <w:rFonts w:ascii="Times New Roman" w:eastAsia="Times New Roman" w:hAnsi="Times New Roman" w:cs="Times New Roman"/>
      <w:sz w:val="24"/>
      <w:szCs w:val="24"/>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609"/>
    <w:pPr>
      <w:tabs>
        <w:tab w:val="center" w:pos="4680"/>
        <w:tab w:val="right" w:pos="9360"/>
      </w:tabs>
    </w:pPr>
  </w:style>
  <w:style w:type="character" w:customStyle="1" w:styleId="HeaderChar">
    <w:name w:val="Header Char"/>
    <w:basedOn w:val="DefaultParagraphFont"/>
    <w:link w:val="Header"/>
    <w:uiPriority w:val="99"/>
    <w:rsid w:val="00CF7609"/>
    <w:rPr>
      <w:rFonts w:ascii="Times New Roman" w:eastAsia="Times New Roman" w:hAnsi="Times New Roman" w:cs="Times New Roman"/>
      <w:sz w:val="24"/>
      <w:szCs w:val="24"/>
      <w:lang w:val="mk-MK" w:eastAsia="mk-MK"/>
    </w:rPr>
  </w:style>
  <w:style w:type="paragraph" w:styleId="Footer">
    <w:name w:val="footer"/>
    <w:basedOn w:val="Normal"/>
    <w:link w:val="FooterChar"/>
    <w:uiPriority w:val="99"/>
    <w:unhideWhenUsed/>
    <w:rsid w:val="00CF7609"/>
    <w:pPr>
      <w:tabs>
        <w:tab w:val="center" w:pos="4680"/>
        <w:tab w:val="right" w:pos="9360"/>
      </w:tabs>
    </w:pPr>
  </w:style>
  <w:style w:type="character" w:customStyle="1" w:styleId="FooterChar">
    <w:name w:val="Footer Char"/>
    <w:basedOn w:val="DefaultParagraphFont"/>
    <w:link w:val="Footer"/>
    <w:uiPriority w:val="99"/>
    <w:rsid w:val="00CF7609"/>
    <w:rPr>
      <w:rFonts w:ascii="Times New Roman" w:eastAsia="Times New Roman" w:hAnsi="Times New Roman" w:cs="Times New Roman"/>
      <w:sz w:val="24"/>
      <w:szCs w:val="24"/>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8C"/>
    <w:pPr>
      <w:spacing w:after="0" w:line="240" w:lineRule="auto"/>
    </w:pPr>
    <w:rPr>
      <w:rFonts w:ascii="Times New Roman" w:eastAsia="Times New Roman" w:hAnsi="Times New Roman" w:cs="Times New Roman"/>
      <w:sz w:val="24"/>
      <w:szCs w:val="24"/>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609"/>
    <w:pPr>
      <w:tabs>
        <w:tab w:val="center" w:pos="4680"/>
        <w:tab w:val="right" w:pos="9360"/>
      </w:tabs>
    </w:pPr>
  </w:style>
  <w:style w:type="character" w:customStyle="1" w:styleId="HeaderChar">
    <w:name w:val="Header Char"/>
    <w:basedOn w:val="DefaultParagraphFont"/>
    <w:link w:val="Header"/>
    <w:uiPriority w:val="99"/>
    <w:rsid w:val="00CF7609"/>
    <w:rPr>
      <w:rFonts w:ascii="Times New Roman" w:eastAsia="Times New Roman" w:hAnsi="Times New Roman" w:cs="Times New Roman"/>
      <w:sz w:val="24"/>
      <w:szCs w:val="24"/>
      <w:lang w:val="mk-MK" w:eastAsia="mk-MK"/>
    </w:rPr>
  </w:style>
  <w:style w:type="paragraph" w:styleId="Footer">
    <w:name w:val="footer"/>
    <w:basedOn w:val="Normal"/>
    <w:link w:val="FooterChar"/>
    <w:uiPriority w:val="99"/>
    <w:unhideWhenUsed/>
    <w:rsid w:val="00CF7609"/>
    <w:pPr>
      <w:tabs>
        <w:tab w:val="center" w:pos="4680"/>
        <w:tab w:val="right" w:pos="9360"/>
      </w:tabs>
    </w:pPr>
  </w:style>
  <w:style w:type="character" w:customStyle="1" w:styleId="FooterChar">
    <w:name w:val="Footer Char"/>
    <w:basedOn w:val="DefaultParagraphFont"/>
    <w:link w:val="Footer"/>
    <w:uiPriority w:val="99"/>
    <w:rsid w:val="00CF7609"/>
    <w:rPr>
      <w:rFonts w:ascii="Times New Roman" w:eastAsia="Times New Roman" w:hAnsi="Times New Roman" w:cs="Times New Roman"/>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81BF-58E2-4FB3-A0D8-602AC7E1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9</Pages>
  <Words>4443</Words>
  <Characters>25284</Characters>
  <Application>Microsoft Office Word</Application>
  <DocSecurity>0</DocSecurity>
  <Lines>388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103</cp:revision>
  <dcterms:created xsi:type="dcterms:W3CDTF">2021-06-28T08:39:00Z</dcterms:created>
  <dcterms:modified xsi:type="dcterms:W3CDTF">2021-08-24T10:25:00Z</dcterms:modified>
</cp:coreProperties>
</file>