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21" w:rsidRDefault="006F2C21" w:rsidP="001D6634">
      <w:pPr>
        <w:spacing w:line="240" w:lineRule="auto"/>
        <w:jc w:val="both"/>
        <w:rPr>
          <w:rFonts w:ascii="Georgia" w:hAnsi="Georgia" w:cs="Arial"/>
          <w:b/>
          <w:i/>
          <w:sz w:val="24"/>
          <w:szCs w:val="24"/>
          <w:lang w:val="en-GB"/>
        </w:rPr>
      </w:pPr>
      <w:proofErr w:type="spellStart"/>
      <w:r w:rsidRPr="00A746DD">
        <w:rPr>
          <w:rFonts w:ascii="Georgia" w:hAnsi="Georgia" w:cs="Arial"/>
          <w:b/>
          <w:i/>
          <w:sz w:val="24"/>
          <w:szCs w:val="24"/>
          <w:lang w:val="en-GB"/>
        </w:rPr>
        <w:t>Iusitinianys</w:t>
      </w:r>
      <w:proofErr w:type="spellEnd"/>
      <w:r w:rsidRPr="00A746DD">
        <w:rPr>
          <w:rFonts w:ascii="Georgia" w:hAnsi="Georgia" w:cs="Arial"/>
          <w:b/>
          <w:i/>
          <w:sz w:val="24"/>
          <w:szCs w:val="24"/>
          <w:lang w:val="en-GB"/>
        </w:rPr>
        <w:t xml:space="preserve"> Primus Law Review Volume 11 issue1 year 2020</w:t>
      </w:r>
    </w:p>
    <w:p w:rsidR="00A746DD" w:rsidRPr="00A746DD" w:rsidRDefault="00A746DD" w:rsidP="001D6634">
      <w:pPr>
        <w:spacing w:line="240" w:lineRule="auto"/>
        <w:jc w:val="both"/>
        <w:rPr>
          <w:rFonts w:ascii="Georgia" w:hAnsi="Georgia" w:cs="Arial"/>
          <w:b/>
          <w:i/>
          <w:sz w:val="24"/>
          <w:szCs w:val="24"/>
          <w:lang w:val="en-GB"/>
        </w:rPr>
      </w:pPr>
      <w:r w:rsidRPr="00A746DD">
        <w:rPr>
          <w:rFonts w:ascii="Georgia" w:hAnsi="Georgia" w:cs="Arial"/>
          <w:b/>
          <w:i/>
          <w:sz w:val="24"/>
          <w:szCs w:val="24"/>
          <w:lang w:val="en-GB"/>
        </w:rPr>
        <w:t>http://lawreview.pf.ukim.edu.mk/</w:t>
      </w:r>
      <w:bookmarkStart w:id="0" w:name="_GoBack"/>
      <w:bookmarkEnd w:id="0"/>
    </w:p>
    <w:p w:rsidR="001D6634" w:rsidRPr="00BB6231" w:rsidRDefault="001D6634" w:rsidP="001D6634">
      <w:pPr>
        <w:spacing w:line="240" w:lineRule="auto"/>
        <w:jc w:val="both"/>
        <w:rPr>
          <w:rFonts w:ascii="Georgia" w:hAnsi="Georgia" w:cs="Arial"/>
          <w:i/>
          <w:sz w:val="24"/>
          <w:szCs w:val="24"/>
          <w:lang w:val="en-GB"/>
        </w:rPr>
      </w:pPr>
      <w:proofErr w:type="spellStart"/>
      <w:r w:rsidRPr="00BB6231">
        <w:rPr>
          <w:rFonts w:ascii="Georgia" w:hAnsi="Georgia" w:cs="Arial"/>
          <w:i/>
          <w:sz w:val="24"/>
          <w:szCs w:val="24"/>
          <w:lang w:val="en-GB"/>
        </w:rPr>
        <w:t>Jelena</w:t>
      </w:r>
      <w:proofErr w:type="spellEnd"/>
      <w:r w:rsidRPr="00BB6231">
        <w:rPr>
          <w:rFonts w:ascii="Georgia" w:hAnsi="Georgia" w:cs="Arial"/>
          <w:i/>
          <w:sz w:val="24"/>
          <w:szCs w:val="24"/>
          <w:lang w:val="en-GB"/>
        </w:rPr>
        <w:t xml:space="preserve"> </w:t>
      </w:r>
      <w:proofErr w:type="spellStart"/>
      <w:r w:rsidRPr="00BB6231">
        <w:rPr>
          <w:rFonts w:ascii="Georgia" w:hAnsi="Georgia" w:cs="Arial"/>
          <w:i/>
          <w:sz w:val="24"/>
          <w:szCs w:val="24"/>
          <w:lang w:val="en-GB"/>
        </w:rPr>
        <w:t>Trajkovska-Hristovska</w:t>
      </w:r>
      <w:proofErr w:type="spellEnd"/>
      <w:r w:rsidRPr="00BB6231">
        <w:rPr>
          <w:rFonts w:ascii="Georgia" w:hAnsi="Georgia" w:cs="Arial"/>
          <w:i/>
          <w:sz w:val="24"/>
          <w:szCs w:val="24"/>
          <w:lang w:val="en-GB"/>
        </w:rPr>
        <w:t>. PhD</w:t>
      </w:r>
    </w:p>
    <w:p w:rsidR="001D6634" w:rsidRPr="00BB6231" w:rsidRDefault="001D6634" w:rsidP="001D6634">
      <w:pPr>
        <w:spacing w:line="240" w:lineRule="auto"/>
        <w:jc w:val="both"/>
        <w:rPr>
          <w:rFonts w:ascii="Georgia" w:hAnsi="Georgia" w:cs="Arial"/>
          <w:i/>
          <w:sz w:val="24"/>
          <w:szCs w:val="24"/>
          <w:lang w:val="en-GB"/>
        </w:rPr>
      </w:pPr>
      <w:proofErr w:type="gramStart"/>
      <w:r>
        <w:rPr>
          <w:rFonts w:ascii="Georgia" w:hAnsi="Georgia" w:cs="Arial"/>
          <w:i/>
          <w:sz w:val="24"/>
          <w:szCs w:val="24"/>
          <w:lang w:val="en-GB"/>
        </w:rPr>
        <w:t xml:space="preserve">Associate </w:t>
      </w:r>
      <w:r w:rsidRPr="00BB6231">
        <w:rPr>
          <w:rFonts w:ascii="Georgia" w:hAnsi="Georgia" w:cs="Arial"/>
          <w:i/>
          <w:sz w:val="24"/>
          <w:szCs w:val="24"/>
          <w:lang w:val="en-GB"/>
        </w:rPr>
        <w:t xml:space="preserve"> professor</w:t>
      </w:r>
      <w:proofErr w:type="gramEnd"/>
    </w:p>
    <w:p w:rsidR="001D6634" w:rsidRPr="00BB6231" w:rsidRDefault="001D6634" w:rsidP="001D6634">
      <w:pPr>
        <w:spacing w:line="240" w:lineRule="auto"/>
        <w:jc w:val="both"/>
        <w:rPr>
          <w:rFonts w:ascii="Georgia" w:hAnsi="Georgia" w:cs="Arial"/>
          <w:i/>
          <w:sz w:val="24"/>
          <w:szCs w:val="24"/>
          <w:lang w:val="en-GB"/>
        </w:rPr>
      </w:pPr>
      <w:r w:rsidRPr="00BB6231">
        <w:rPr>
          <w:rFonts w:ascii="Georgia" w:hAnsi="Georgia" w:cs="Arial"/>
          <w:i/>
          <w:sz w:val="24"/>
          <w:szCs w:val="24"/>
          <w:lang w:val="en-GB"/>
        </w:rPr>
        <w:t>Department of Constitutional Law and Political System</w:t>
      </w:r>
    </w:p>
    <w:p w:rsidR="001D6634" w:rsidRPr="00BB6231" w:rsidRDefault="001D6634" w:rsidP="001D6634">
      <w:pPr>
        <w:spacing w:line="240" w:lineRule="auto"/>
        <w:jc w:val="both"/>
        <w:rPr>
          <w:rFonts w:ascii="Georgia" w:hAnsi="Georgia" w:cs="Arial"/>
          <w:i/>
          <w:sz w:val="24"/>
          <w:szCs w:val="24"/>
          <w:lang w:val="en-GB"/>
        </w:rPr>
      </w:pPr>
      <w:r w:rsidRPr="00BB6231">
        <w:rPr>
          <w:rFonts w:ascii="Georgia" w:hAnsi="Georgia" w:cs="Arial"/>
          <w:i/>
          <w:sz w:val="24"/>
          <w:szCs w:val="24"/>
          <w:lang w:val="en-GB"/>
        </w:rPr>
        <w:t>Faculty of Law</w:t>
      </w:r>
      <w:r>
        <w:rPr>
          <w:rFonts w:ascii="Georgia" w:hAnsi="Georgia" w:cs="Arial"/>
          <w:i/>
          <w:sz w:val="24"/>
          <w:szCs w:val="24"/>
          <w:lang w:val="en-GB"/>
        </w:rPr>
        <w:t xml:space="preserve"> “</w:t>
      </w:r>
      <w:proofErr w:type="spellStart"/>
      <w:r w:rsidRPr="00BB6231">
        <w:rPr>
          <w:rFonts w:ascii="Georgia" w:hAnsi="Georgia" w:cs="Arial"/>
          <w:i/>
          <w:sz w:val="24"/>
          <w:szCs w:val="24"/>
          <w:lang w:val="en-GB"/>
        </w:rPr>
        <w:t>Iustinianus</w:t>
      </w:r>
      <w:proofErr w:type="spellEnd"/>
      <w:r w:rsidRPr="00BB6231">
        <w:rPr>
          <w:rFonts w:ascii="Georgia" w:hAnsi="Georgia" w:cs="Arial"/>
          <w:i/>
          <w:sz w:val="24"/>
          <w:szCs w:val="24"/>
          <w:lang w:val="en-GB"/>
        </w:rPr>
        <w:t xml:space="preserve"> Primus’’ Skopje</w:t>
      </w:r>
    </w:p>
    <w:p w:rsidR="001D6634" w:rsidRDefault="001D6634" w:rsidP="001D6634">
      <w:pPr>
        <w:spacing w:line="360" w:lineRule="auto"/>
        <w:jc w:val="both"/>
        <w:rPr>
          <w:rFonts w:ascii="Times New Roman" w:hAnsi="Times New Roman" w:cs="Times New Roman"/>
          <w:b/>
          <w:sz w:val="24"/>
          <w:szCs w:val="24"/>
          <w:lang w:val="en-GB"/>
        </w:rPr>
      </w:pPr>
    </w:p>
    <w:p w:rsidR="001D6634" w:rsidRDefault="001D6634" w:rsidP="003A7882">
      <w:pPr>
        <w:spacing w:line="360" w:lineRule="auto"/>
        <w:jc w:val="center"/>
        <w:rPr>
          <w:rFonts w:ascii="Times New Roman" w:hAnsi="Times New Roman" w:cs="Times New Roman"/>
          <w:b/>
          <w:sz w:val="24"/>
          <w:szCs w:val="24"/>
          <w:lang w:val="en-GB"/>
        </w:rPr>
      </w:pPr>
    </w:p>
    <w:p w:rsidR="00513D43" w:rsidRPr="00513D43" w:rsidRDefault="002F745A" w:rsidP="003A7882">
      <w:pPr>
        <w:spacing w:line="36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The </w:t>
      </w:r>
      <w:r w:rsidR="0030170C">
        <w:rPr>
          <w:rFonts w:ascii="Times New Roman" w:hAnsi="Times New Roman" w:cs="Times New Roman"/>
          <w:b/>
          <w:sz w:val="28"/>
          <w:szCs w:val="28"/>
          <w:lang w:val="en-GB"/>
        </w:rPr>
        <w:t>Theories on</w:t>
      </w:r>
      <w:r w:rsidR="008F3B7A" w:rsidRPr="00513D43">
        <w:rPr>
          <w:rFonts w:ascii="Times New Roman" w:hAnsi="Times New Roman" w:cs="Times New Roman"/>
          <w:b/>
          <w:sz w:val="28"/>
          <w:szCs w:val="28"/>
          <w:lang w:val="en-GB"/>
        </w:rPr>
        <w:t xml:space="preserve"> the </w:t>
      </w:r>
      <w:r w:rsidR="0030170C">
        <w:rPr>
          <w:rFonts w:ascii="Times New Roman" w:hAnsi="Times New Roman" w:cs="Times New Roman"/>
          <w:b/>
          <w:sz w:val="28"/>
          <w:szCs w:val="28"/>
          <w:lang w:val="en-GB"/>
        </w:rPr>
        <w:t>Collision</w:t>
      </w:r>
      <w:r w:rsidR="003A7882" w:rsidRPr="00513D43">
        <w:rPr>
          <w:rFonts w:ascii="Times New Roman" w:hAnsi="Times New Roman" w:cs="Times New Roman"/>
          <w:b/>
          <w:sz w:val="28"/>
          <w:szCs w:val="28"/>
          <w:lang w:val="en-GB"/>
        </w:rPr>
        <w:t xml:space="preserve"> </w:t>
      </w:r>
      <w:r w:rsidR="008F3B7A" w:rsidRPr="00513D43">
        <w:rPr>
          <w:rFonts w:ascii="Times New Roman" w:hAnsi="Times New Roman" w:cs="Times New Roman"/>
          <w:b/>
          <w:sz w:val="28"/>
          <w:szCs w:val="28"/>
          <w:lang w:val="en-GB"/>
        </w:rPr>
        <w:t xml:space="preserve">of </w:t>
      </w:r>
      <w:r w:rsidR="003A7882" w:rsidRPr="00513D43">
        <w:rPr>
          <w:rFonts w:ascii="Times New Roman" w:hAnsi="Times New Roman" w:cs="Times New Roman"/>
          <w:b/>
          <w:sz w:val="28"/>
          <w:szCs w:val="28"/>
          <w:lang w:val="en-GB"/>
        </w:rPr>
        <w:t xml:space="preserve">Traditional </w:t>
      </w:r>
      <w:r w:rsidR="008F3B7A" w:rsidRPr="00513D43">
        <w:rPr>
          <w:rFonts w:ascii="Times New Roman" w:hAnsi="Times New Roman" w:cs="Times New Roman"/>
          <w:b/>
          <w:sz w:val="28"/>
          <w:szCs w:val="28"/>
          <w:lang w:val="en-GB"/>
        </w:rPr>
        <w:t xml:space="preserve">and </w:t>
      </w:r>
      <w:r w:rsidR="003A7882" w:rsidRPr="00513D43">
        <w:rPr>
          <w:rFonts w:ascii="Times New Roman" w:hAnsi="Times New Roman" w:cs="Times New Roman"/>
          <w:b/>
          <w:sz w:val="28"/>
          <w:szCs w:val="28"/>
          <w:lang w:val="en-GB"/>
        </w:rPr>
        <w:t xml:space="preserve">Judicial Constitutionalism </w:t>
      </w:r>
    </w:p>
    <w:p w:rsidR="00487E90" w:rsidRPr="003A7882" w:rsidRDefault="006E7F1C" w:rsidP="003A7882">
      <w:pPr>
        <w:spacing w:line="360" w:lineRule="auto"/>
        <w:jc w:val="center"/>
        <w:rPr>
          <w:rFonts w:ascii="Times New Roman" w:hAnsi="Times New Roman" w:cs="Times New Roman"/>
          <w:b/>
          <w:sz w:val="24"/>
          <w:szCs w:val="24"/>
          <w:lang w:val="en-GB"/>
        </w:rPr>
      </w:pPr>
      <w:r>
        <w:rPr>
          <w:rFonts w:ascii="Times New Roman" w:hAnsi="Times New Roman" w:cs="Times New Roman"/>
          <w:b/>
          <w:sz w:val="28"/>
          <w:szCs w:val="28"/>
          <w:lang w:val="en-GB"/>
        </w:rPr>
        <w:t xml:space="preserve">in </w:t>
      </w:r>
      <w:r w:rsidR="008512B9">
        <w:rPr>
          <w:rFonts w:ascii="Times New Roman" w:hAnsi="Times New Roman" w:cs="Times New Roman"/>
          <w:b/>
          <w:sz w:val="28"/>
          <w:szCs w:val="28"/>
          <w:lang w:val="en-GB"/>
        </w:rPr>
        <w:t>t</w:t>
      </w:r>
      <w:r>
        <w:rPr>
          <w:rFonts w:ascii="Times New Roman" w:hAnsi="Times New Roman" w:cs="Times New Roman"/>
          <w:b/>
          <w:sz w:val="28"/>
          <w:szCs w:val="28"/>
          <w:lang w:val="en-GB"/>
        </w:rPr>
        <w:t>he</w:t>
      </w:r>
      <w:r w:rsidR="008F3B7A" w:rsidRPr="00513D43">
        <w:rPr>
          <w:rFonts w:ascii="Times New Roman" w:hAnsi="Times New Roman" w:cs="Times New Roman"/>
          <w:b/>
          <w:sz w:val="28"/>
          <w:szCs w:val="28"/>
          <w:lang w:val="en-GB"/>
        </w:rPr>
        <w:t xml:space="preserve"> </w:t>
      </w:r>
      <w:r w:rsidR="00416A39">
        <w:rPr>
          <w:rFonts w:ascii="Times New Roman" w:hAnsi="Times New Roman" w:cs="Times New Roman"/>
          <w:b/>
          <w:sz w:val="28"/>
          <w:szCs w:val="28"/>
          <w:lang w:val="en-GB"/>
        </w:rPr>
        <w:t>U</w:t>
      </w:r>
      <w:proofErr w:type="spellStart"/>
      <w:r w:rsidR="0030170C" w:rsidRPr="00513D43">
        <w:rPr>
          <w:rFonts w:ascii="Times New Roman" w:hAnsi="Times New Roman" w:cs="Times New Roman"/>
          <w:b/>
          <w:sz w:val="28"/>
          <w:szCs w:val="28"/>
          <w:lang w:val="en-US"/>
        </w:rPr>
        <w:t>nited</w:t>
      </w:r>
      <w:proofErr w:type="spellEnd"/>
      <w:r w:rsidR="00513D43" w:rsidRPr="00513D43">
        <w:rPr>
          <w:rFonts w:ascii="Times New Roman" w:hAnsi="Times New Roman" w:cs="Times New Roman"/>
          <w:b/>
          <w:sz w:val="28"/>
          <w:szCs w:val="28"/>
          <w:lang w:val="en-US"/>
        </w:rPr>
        <w:t xml:space="preserve"> States of America</w:t>
      </w:r>
      <w:r w:rsidR="00487E90" w:rsidRPr="003A7882">
        <w:rPr>
          <w:rFonts w:ascii="Times New Roman" w:hAnsi="Times New Roman" w:cs="Times New Roman"/>
          <w:b/>
          <w:sz w:val="24"/>
          <w:szCs w:val="24"/>
          <w:lang w:val="en-GB"/>
        </w:rPr>
        <w:t xml:space="preserve"> </w:t>
      </w:r>
    </w:p>
    <w:p w:rsidR="00487E90" w:rsidRPr="003A7882" w:rsidRDefault="007708F4" w:rsidP="003A7882">
      <w:pPr>
        <w:spacing w:line="360" w:lineRule="auto"/>
        <w:jc w:val="center"/>
        <w:rPr>
          <w:rFonts w:ascii="Times New Roman" w:hAnsi="Times New Roman" w:cs="Times New Roman"/>
          <w:i/>
          <w:sz w:val="24"/>
          <w:szCs w:val="24"/>
          <w:lang w:val="en-GB"/>
        </w:rPr>
      </w:pPr>
      <w:r w:rsidRPr="003A7882">
        <w:rPr>
          <w:rFonts w:ascii="Times New Roman" w:hAnsi="Times New Roman" w:cs="Times New Roman"/>
          <w:i/>
          <w:sz w:val="24"/>
          <w:szCs w:val="24"/>
          <w:lang w:val="en-US"/>
        </w:rPr>
        <w:t>(</w:t>
      </w:r>
      <w:r w:rsidR="003A7882" w:rsidRPr="003A7882">
        <w:rPr>
          <w:rFonts w:ascii="Times New Roman" w:hAnsi="Times New Roman" w:cs="Times New Roman"/>
          <w:i/>
          <w:sz w:val="24"/>
          <w:szCs w:val="24"/>
          <w:lang w:val="en-US"/>
        </w:rPr>
        <w:t>Abstract</w:t>
      </w:r>
      <w:r w:rsidRPr="003A7882">
        <w:rPr>
          <w:rFonts w:ascii="Times New Roman" w:hAnsi="Times New Roman" w:cs="Times New Roman"/>
          <w:i/>
          <w:sz w:val="24"/>
          <w:szCs w:val="24"/>
          <w:lang w:val="en-US"/>
        </w:rPr>
        <w:t>)</w:t>
      </w:r>
    </w:p>
    <w:p w:rsidR="00487E90" w:rsidRPr="003A7882" w:rsidRDefault="00487E90" w:rsidP="00487E90">
      <w:pPr>
        <w:spacing w:line="360" w:lineRule="auto"/>
        <w:jc w:val="center"/>
        <w:rPr>
          <w:rFonts w:ascii="Times New Roman" w:hAnsi="Times New Roman" w:cs="Times New Roman"/>
          <w:sz w:val="24"/>
          <w:szCs w:val="24"/>
          <w:lang w:val="en-GB"/>
        </w:rPr>
      </w:pPr>
    </w:p>
    <w:p w:rsidR="00487E90" w:rsidRPr="003A7882" w:rsidRDefault="005460CA" w:rsidP="00D2795A">
      <w:pPr>
        <w:spacing w:line="360" w:lineRule="auto"/>
        <w:ind w:firstLine="720"/>
        <w:jc w:val="both"/>
        <w:rPr>
          <w:rFonts w:ascii="Times New Roman" w:hAnsi="Times New Roman" w:cs="Times New Roman"/>
          <w:sz w:val="24"/>
          <w:szCs w:val="24"/>
          <w:lang w:val="en-GB"/>
        </w:rPr>
      </w:pPr>
      <w:r w:rsidRPr="003A7882">
        <w:rPr>
          <w:rFonts w:ascii="Times New Roman" w:hAnsi="Times New Roman" w:cs="Times New Roman"/>
          <w:sz w:val="24"/>
          <w:szCs w:val="24"/>
          <w:lang w:val="en-US"/>
        </w:rPr>
        <w:t xml:space="preserve">The phenomenon of judicial supremacy is </w:t>
      </w:r>
      <w:r w:rsidR="00F34FA7" w:rsidRPr="003A7882">
        <w:rPr>
          <w:rFonts w:ascii="Times New Roman" w:hAnsi="Times New Roman" w:cs="Times New Roman"/>
          <w:sz w:val="24"/>
          <w:szCs w:val="24"/>
          <w:lang w:val="en-US"/>
        </w:rPr>
        <w:t xml:space="preserve">subjected to </w:t>
      </w:r>
      <w:r w:rsidRPr="003A7882">
        <w:rPr>
          <w:rFonts w:ascii="Times New Roman" w:hAnsi="Times New Roman" w:cs="Times New Roman"/>
          <w:sz w:val="24"/>
          <w:szCs w:val="24"/>
          <w:lang w:val="en-US"/>
        </w:rPr>
        <w:t xml:space="preserve">criticism of </w:t>
      </w:r>
      <w:r w:rsidR="00F34FA7" w:rsidRPr="003A7882">
        <w:rPr>
          <w:rFonts w:ascii="Times New Roman" w:hAnsi="Times New Roman" w:cs="Times New Roman"/>
          <w:sz w:val="24"/>
          <w:szCs w:val="24"/>
          <w:lang w:val="en-US"/>
        </w:rPr>
        <w:t xml:space="preserve">the </w:t>
      </w:r>
      <w:r w:rsidRPr="003A7882">
        <w:rPr>
          <w:rFonts w:ascii="Times New Roman" w:hAnsi="Times New Roman" w:cs="Times New Roman"/>
          <w:sz w:val="24"/>
          <w:szCs w:val="24"/>
          <w:lang w:val="en-US"/>
        </w:rPr>
        <w:t xml:space="preserve">traditional views on </w:t>
      </w:r>
      <w:r w:rsidR="00F34FA7" w:rsidRPr="003A7882">
        <w:rPr>
          <w:rFonts w:ascii="Times New Roman" w:hAnsi="Times New Roman" w:cs="Times New Roman"/>
          <w:sz w:val="24"/>
          <w:szCs w:val="24"/>
          <w:lang w:val="en-US"/>
        </w:rPr>
        <w:t xml:space="preserve">the </w:t>
      </w:r>
      <w:r w:rsidRPr="003A7882">
        <w:rPr>
          <w:rFonts w:ascii="Times New Roman" w:hAnsi="Times New Roman" w:cs="Times New Roman"/>
          <w:sz w:val="24"/>
          <w:szCs w:val="24"/>
          <w:lang w:val="en-US"/>
        </w:rPr>
        <w:t>constitutionalism in the U</w:t>
      </w:r>
      <w:r w:rsidR="00344DB2" w:rsidRPr="003A7882">
        <w:rPr>
          <w:rFonts w:ascii="Times New Roman" w:hAnsi="Times New Roman" w:cs="Times New Roman"/>
          <w:sz w:val="24"/>
          <w:szCs w:val="24"/>
          <w:lang w:val="en-US"/>
        </w:rPr>
        <w:t>SA</w:t>
      </w:r>
      <w:r w:rsidRPr="003A7882">
        <w:rPr>
          <w:rFonts w:ascii="Times New Roman" w:hAnsi="Times New Roman" w:cs="Times New Roman"/>
          <w:sz w:val="24"/>
          <w:szCs w:val="24"/>
          <w:lang w:val="en-US"/>
        </w:rPr>
        <w:t>.</w:t>
      </w:r>
      <w:r w:rsidR="00487E90" w:rsidRPr="003A7882">
        <w:rPr>
          <w:rFonts w:ascii="Times New Roman" w:hAnsi="Times New Roman" w:cs="Times New Roman"/>
          <w:sz w:val="24"/>
          <w:szCs w:val="24"/>
          <w:lang w:val="en-GB"/>
        </w:rPr>
        <w:t xml:space="preserve"> </w:t>
      </w:r>
      <w:r w:rsidR="00344DB2" w:rsidRPr="00D2795A">
        <w:rPr>
          <w:rFonts w:ascii="Times New Roman" w:hAnsi="Times New Roman" w:cs="Times New Roman"/>
          <w:sz w:val="24"/>
          <w:szCs w:val="24"/>
          <w:lang w:val="en-US"/>
        </w:rPr>
        <w:t xml:space="preserve">It seems that the </w:t>
      </w:r>
      <w:r w:rsidR="004D0C68" w:rsidRPr="00920949">
        <w:rPr>
          <w:rFonts w:ascii="Times New Roman" w:hAnsi="Times New Roman" w:cs="Times New Roman"/>
          <w:sz w:val="24"/>
          <w:szCs w:val="24"/>
          <w:lang w:val="en-US"/>
        </w:rPr>
        <w:t>clash</w:t>
      </w:r>
      <w:r w:rsidR="003A7882" w:rsidRPr="00D2795A">
        <w:rPr>
          <w:rFonts w:ascii="Times New Roman" w:hAnsi="Times New Roman" w:cs="Times New Roman"/>
          <w:sz w:val="24"/>
          <w:szCs w:val="24"/>
          <w:lang w:val="en-US"/>
        </w:rPr>
        <w:t xml:space="preserve"> </w:t>
      </w:r>
      <w:r w:rsidR="00344DB2" w:rsidRPr="00D2795A">
        <w:rPr>
          <w:rFonts w:ascii="Times New Roman" w:hAnsi="Times New Roman" w:cs="Times New Roman"/>
          <w:sz w:val="24"/>
          <w:szCs w:val="24"/>
          <w:lang w:val="en-US"/>
        </w:rPr>
        <w:t xml:space="preserve">between the </w:t>
      </w:r>
      <w:proofErr w:type="gramStart"/>
      <w:r w:rsidR="00344DB2" w:rsidRPr="00D2795A">
        <w:rPr>
          <w:rFonts w:ascii="Times New Roman" w:hAnsi="Times New Roman" w:cs="Times New Roman"/>
          <w:sz w:val="24"/>
          <w:szCs w:val="24"/>
          <w:lang w:val="en-US"/>
        </w:rPr>
        <w:t>concept</w:t>
      </w:r>
      <w:proofErr w:type="gramEnd"/>
      <w:r w:rsidR="00344DB2" w:rsidRPr="00D2795A">
        <w:rPr>
          <w:rFonts w:ascii="Times New Roman" w:hAnsi="Times New Roman" w:cs="Times New Roman"/>
          <w:sz w:val="24"/>
          <w:szCs w:val="24"/>
          <w:lang w:val="en-US"/>
        </w:rPr>
        <w:t xml:space="preserve"> of separation of powers on the one hand vs. the role of the courts in interpreting the "invisible constitution" on the other hand still occupi</w:t>
      </w:r>
      <w:r w:rsidR="00E268B5" w:rsidRPr="00D2795A">
        <w:rPr>
          <w:rFonts w:ascii="Times New Roman" w:hAnsi="Times New Roman" w:cs="Times New Roman"/>
          <w:sz w:val="24"/>
          <w:szCs w:val="24"/>
          <w:lang w:val="en-US"/>
        </w:rPr>
        <w:t>es</w:t>
      </w:r>
      <w:r w:rsidR="00344DB2" w:rsidRPr="00D2795A">
        <w:rPr>
          <w:rFonts w:ascii="Times New Roman" w:hAnsi="Times New Roman" w:cs="Times New Roman"/>
          <w:sz w:val="24"/>
          <w:szCs w:val="24"/>
          <w:lang w:val="en-US"/>
        </w:rPr>
        <w:t xml:space="preserve"> the American scientific community.</w:t>
      </w:r>
      <w:r w:rsidR="00487E90" w:rsidRPr="003A7882">
        <w:rPr>
          <w:rFonts w:ascii="Times New Roman" w:hAnsi="Times New Roman" w:cs="Times New Roman"/>
          <w:sz w:val="24"/>
          <w:szCs w:val="24"/>
          <w:lang w:val="en-GB"/>
        </w:rPr>
        <w:t xml:space="preserve"> </w:t>
      </w:r>
      <w:r w:rsidR="00340800" w:rsidRPr="00D2795A">
        <w:rPr>
          <w:rFonts w:ascii="Times New Roman" w:hAnsi="Times New Roman" w:cs="Times New Roman"/>
          <w:sz w:val="24"/>
          <w:szCs w:val="24"/>
          <w:lang w:val="en-US"/>
        </w:rPr>
        <w:t xml:space="preserve">There is </w:t>
      </w:r>
      <w:r w:rsidR="00814D1E" w:rsidRPr="00D2795A">
        <w:rPr>
          <w:rFonts w:ascii="Times New Roman" w:hAnsi="Times New Roman" w:cs="Times New Roman"/>
          <w:sz w:val="24"/>
          <w:szCs w:val="24"/>
          <w:lang w:val="en-US"/>
        </w:rPr>
        <w:t>still an</w:t>
      </w:r>
      <w:r w:rsidR="00340800" w:rsidRPr="00D2795A">
        <w:rPr>
          <w:rFonts w:ascii="Times New Roman" w:hAnsi="Times New Roman" w:cs="Times New Roman"/>
          <w:sz w:val="24"/>
          <w:szCs w:val="24"/>
          <w:lang w:val="en-US"/>
        </w:rPr>
        <w:t xml:space="preserve"> impression that it</w:t>
      </w:r>
      <w:r w:rsidR="00E268B5" w:rsidRPr="00D2795A">
        <w:rPr>
          <w:rFonts w:ascii="Times New Roman" w:hAnsi="Times New Roman" w:cs="Times New Roman"/>
          <w:sz w:val="24"/>
          <w:szCs w:val="24"/>
          <w:lang w:val="en-US"/>
        </w:rPr>
        <w:t xml:space="preserve"> is not ready to propose fundamental changes in the system, so today the judicial supremacy, as a replacement for the judicial </w:t>
      </w:r>
      <w:r w:rsidR="00F67649" w:rsidRPr="00D2795A">
        <w:rPr>
          <w:rFonts w:ascii="Times New Roman" w:hAnsi="Times New Roman" w:cs="Times New Roman"/>
          <w:sz w:val="24"/>
          <w:szCs w:val="24"/>
          <w:lang w:val="en-US"/>
        </w:rPr>
        <w:t>review</w:t>
      </w:r>
      <w:r w:rsidR="00E268B5" w:rsidRPr="00D2795A">
        <w:rPr>
          <w:rFonts w:ascii="Times New Roman" w:hAnsi="Times New Roman" w:cs="Times New Roman"/>
          <w:sz w:val="24"/>
          <w:szCs w:val="24"/>
          <w:lang w:val="en-US"/>
        </w:rPr>
        <w:t xml:space="preserve"> of constitutionality, is considered as the guardian of the Constitution, guardian of the individual rights and guardian of the rights of the minorities.</w:t>
      </w:r>
      <w:r w:rsidR="00487E90" w:rsidRPr="003A7882">
        <w:rPr>
          <w:rFonts w:ascii="Times New Roman" w:hAnsi="Times New Roman" w:cs="Times New Roman"/>
          <w:sz w:val="24"/>
          <w:szCs w:val="24"/>
          <w:lang w:val="en-GB"/>
        </w:rPr>
        <w:t xml:space="preserve"> </w:t>
      </w:r>
      <w:r w:rsidR="00814D1E" w:rsidRPr="00D2795A">
        <w:rPr>
          <w:rFonts w:ascii="Times New Roman" w:hAnsi="Times New Roman" w:cs="Times New Roman"/>
          <w:sz w:val="24"/>
          <w:szCs w:val="24"/>
          <w:lang w:val="en-US"/>
        </w:rPr>
        <w:t xml:space="preserve">These are basically the values of which no one wants to give up, no matter how much the ambition of the judicial power and its involvement in the political gaps is being </w:t>
      </w:r>
      <w:r w:rsidR="00D2795A" w:rsidRPr="00D2795A">
        <w:rPr>
          <w:rFonts w:ascii="Times New Roman" w:hAnsi="Times New Roman" w:cs="Times New Roman"/>
          <w:sz w:val="24"/>
          <w:szCs w:val="24"/>
          <w:lang w:val="en-US"/>
        </w:rPr>
        <w:t>criticized</w:t>
      </w:r>
      <w:r w:rsidR="00814D1E" w:rsidRPr="00D2795A">
        <w:rPr>
          <w:rFonts w:ascii="Times New Roman" w:hAnsi="Times New Roman" w:cs="Times New Roman"/>
          <w:sz w:val="24"/>
          <w:szCs w:val="24"/>
          <w:lang w:val="en-US"/>
        </w:rPr>
        <w:t>.</w:t>
      </w:r>
    </w:p>
    <w:p w:rsidR="00487E90" w:rsidRPr="003A7882" w:rsidRDefault="00814D1E" w:rsidP="00517B30">
      <w:pPr>
        <w:spacing w:line="360" w:lineRule="auto"/>
        <w:ind w:firstLine="720"/>
        <w:jc w:val="both"/>
        <w:rPr>
          <w:rFonts w:ascii="Times New Roman" w:hAnsi="Times New Roman" w:cs="Times New Roman"/>
          <w:sz w:val="24"/>
          <w:szCs w:val="24"/>
          <w:lang w:val="en-GB"/>
        </w:rPr>
      </w:pPr>
      <w:r w:rsidRPr="00517B30">
        <w:rPr>
          <w:rFonts w:ascii="Times New Roman" w:hAnsi="Times New Roman" w:cs="Times New Roman"/>
          <w:sz w:val="24"/>
          <w:szCs w:val="24"/>
          <w:lang w:val="en-US"/>
        </w:rPr>
        <w:t xml:space="preserve">This paper will provide an overview of several theoretical </w:t>
      </w:r>
      <w:r w:rsidR="007D105E" w:rsidRPr="00517B30">
        <w:rPr>
          <w:rFonts w:ascii="Times New Roman" w:hAnsi="Times New Roman" w:cs="Times New Roman"/>
          <w:sz w:val="24"/>
          <w:szCs w:val="24"/>
          <w:lang w:val="en-US"/>
        </w:rPr>
        <w:t>perspectives</w:t>
      </w:r>
      <w:r w:rsidRPr="00517B30">
        <w:rPr>
          <w:rFonts w:ascii="Times New Roman" w:hAnsi="Times New Roman" w:cs="Times New Roman"/>
          <w:sz w:val="24"/>
          <w:szCs w:val="24"/>
          <w:lang w:val="en-US"/>
        </w:rPr>
        <w:t xml:space="preserve"> aimed at </w:t>
      </w:r>
      <w:r w:rsidR="00517B30" w:rsidRPr="00517B30">
        <w:rPr>
          <w:rFonts w:ascii="Times New Roman" w:hAnsi="Times New Roman" w:cs="Times New Roman"/>
          <w:sz w:val="24"/>
          <w:szCs w:val="24"/>
          <w:lang w:val="en-US"/>
        </w:rPr>
        <w:t>conforming</w:t>
      </w:r>
      <w:r w:rsidRPr="00517B30">
        <w:rPr>
          <w:rFonts w:ascii="Times New Roman" w:hAnsi="Times New Roman" w:cs="Times New Roman"/>
          <w:sz w:val="24"/>
          <w:szCs w:val="24"/>
          <w:lang w:val="en-US"/>
        </w:rPr>
        <w:t xml:space="preserve"> judicial </w:t>
      </w:r>
      <w:r w:rsidR="00F67649" w:rsidRPr="00517B30">
        <w:rPr>
          <w:rFonts w:ascii="Times New Roman" w:hAnsi="Times New Roman" w:cs="Times New Roman"/>
          <w:sz w:val="24"/>
          <w:szCs w:val="24"/>
          <w:lang w:val="en-US"/>
        </w:rPr>
        <w:t>review</w:t>
      </w:r>
      <w:r w:rsidRPr="00517B30">
        <w:rPr>
          <w:rFonts w:ascii="Times New Roman" w:hAnsi="Times New Roman" w:cs="Times New Roman"/>
          <w:sz w:val="24"/>
          <w:szCs w:val="24"/>
          <w:lang w:val="en-US"/>
        </w:rPr>
        <w:t xml:space="preserve"> of constitutionality, even through its radical extension in the form of judici</w:t>
      </w:r>
      <w:r w:rsidR="003728E9" w:rsidRPr="00517B30">
        <w:rPr>
          <w:rFonts w:ascii="Times New Roman" w:hAnsi="Times New Roman" w:cs="Times New Roman"/>
          <w:sz w:val="24"/>
          <w:szCs w:val="24"/>
          <w:lang w:val="en-US"/>
        </w:rPr>
        <w:t>al supremacy, judicial activism</w:t>
      </w:r>
      <w:r w:rsidRPr="00517B30">
        <w:rPr>
          <w:rFonts w:ascii="Times New Roman" w:hAnsi="Times New Roman" w:cs="Times New Roman"/>
          <w:sz w:val="24"/>
          <w:szCs w:val="24"/>
          <w:lang w:val="en-US"/>
        </w:rPr>
        <w:t xml:space="preserve"> and judicial </w:t>
      </w:r>
      <w:proofErr w:type="spellStart"/>
      <w:r w:rsidRPr="00517B30">
        <w:rPr>
          <w:rFonts w:ascii="Times New Roman" w:hAnsi="Times New Roman" w:cs="Times New Roman"/>
          <w:sz w:val="24"/>
          <w:szCs w:val="24"/>
          <w:lang w:val="en-US"/>
        </w:rPr>
        <w:t>param</w:t>
      </w:r>
      <w:r w:rsidR="003728E9" w:rsidRPr="00517B30">
        <w:rPr>
          <w:rFonts w:ascii="Times New Roman" w:hAnsi="Times New Roman" w:cs="Times New Roman"/>
          <w:sz w:val="24"/>
          <w:szCs w:val="24"/>
          <w:lang w:val="en-US"/>
        </w:rPr>
        <w:t>ontcy</w:t>
      </w:r>
      <w:proofErr w:type="spellEnd"/>
      <w:r w:rsidR="003728E9" w:rsidRPr="00517B30">
        <w:rPr>
          <w:rFonts w:ascii="Times New Roman" w:hAnsi="Times New Roman" w:cs="Times New Roman"/>
          <w:sz w:val="24"/>
          <w:szCs w:val="24"/>
          <w:lang w:val="en-US"/>
        </w:rPr>
        <w:t xml:space="preserve"> and the established system</w:t>
      </w:r>
      <w:r w:rsidRPr="00517B30">
        <w:rPr>
          <w:rFonts w:ascii="Times New Roman" w:hAnsi="Times New Roman" w:cs="Times New Roman"/>
          <w:sz w:val="24"/>
          <w:szCs w:val="24"/>
          <w:lang w:val="en-US"/>
        </w:rPr>
        <w:t xml:space="preserve"> of organization of power</w:t>
      </w:r>
      <w:r w:rsidR="003728E9" w:rsidRPr="00517B30">
        <w:rPr>
          <w:rFonts w:ascii="Times New Roman" w:hAnsi="Times New Roman" w:cs="Times New Roman"/>
          <w:sz w:val="24"/>
          <w:szCs w:val="24"/>
          <w:lang w:val="en-US"/>
        </w:rPr>
        <w:t>s</w:t>
      </w:r>
      <w:r w:rsidRPr="00517B30">
        <w:rPr>
          <w:rFonts w:ascii="Times New Roman" w:hAnsi="Times New Roman" w:cs="Times New Roman"/>
          <w:sz w:val="24"/>
          <w:szCs w:val="24"/>
          <w:lang w:val="en-US"/>
        </w:rPr>
        <w:t>.</w:t>
      </w:r>
    </w:p>
    <w:p w:rsidR="00487E90" w:rsidRPr="00824011" w:rsidRDefault="003728E9" w:rsidP="00824011">
      <w:pPr>
        <w:spacing w:line="360" w:lineRule="auto"/>
        <w:ind w:firstLine="720"/>
        <w:jc w:val="both"/>
        <w:rPr>
          <w:rFonts w:ascii="Times New Roman" w:hAnsi="Times New Roman" w:cs="Times New Roman"/>
          <w:sz w:val="24"/>
          <w:szCs w:val="24"/>
        </w:rPr>
      </w:pPr>
      <w:r w:rsidRPr="00517B30">
        <w:rPr>
          <w:rFonts w:ascii="Times New Roman" w:hAnsi="Times New Roman" w:cs="Times New Roman"/>
          <w:b/>
          <w:sz w:val="24"/>
          <w:szCs w:val="24"/>
          <w:lang w:val="en-US"/>
        </w:rPr>
        <w:lastRenderedPageBreak/>
        <w:t>Key words:</w:t>
      </w:r>
      <w:r w:rsidR="00487E90" w:rsidRPr="003A7882">
        <w:rPr>
          <w:rFonts w:ascii="Times New Roman" w:hAnsi="Times New Roman" w:cs="Times New Roman"/>
          <w:sz w:val="24"/>
          <w:szCs w:val="24"/>
          <w:lang w:val="en-GB"/>
        </w:rPr>
        <w:t xml:space="preserve"> </w:t>
      </w:r>
      <w:r w:rsidR="000427AA">
        <w:rPr>
          <w:rFonts w:ascii="Times New Roman" w:hAnsi="Times New Roman" w:cs="Times New Roman"/>
          <w:sz w:val="24"/>
          <w:szCs w:val="24"/>
          <w:lang w:val="en-US"/>
        </w:rPr>
        <w:t xml:space="preserve">Judicial activism, </w:t>
      </w:r>
      <w:proofErr w:type="gramStart"/>
      <w:r w:rsidR="000427AA">
        <w:rPr>
          <w:rFonts w:ascii="Times New Roman" w:hAnsi="Times New Roman" w:cs="Times New Roman"/>
          <w:sz w:val="24"/>
          <w:szCs w:val="24"/>
          <w:lang w:val="en-US"/>
        </w:rPr>
        <w:t>J</w:t>
      </w:r>
      <w:r w:rsidRPr="00517B30">
        <w:rPr>
          <w:rFonts w:ascii="Times New Roman" w:hAnsi="Times New Roman" w:cs="Times New Roman"/>
          <w:sz w:val="24"/>
          <w:szCs w:val="24"/>
          <w:lang w:val="en-US"/>
        </w:rPr>
        <w:t>udicial</w:t>
      </w:r>
      <w:proofErr w:type="gramEnd"/>
      <w:r w:rsidRPr="00517B30">
        <w:rPr>
          <w:rFonts w:ascii="Times New Roman" w:hAnsi="Times New Roman" w:cs="Times New Roman"/>
          <w:sz w:val="24"/>
          <w:szCs w:val="24"/>
          <w:lang w:val="en-US"/>
        </w:rPr>
        <w:t xml:space="preserve"> constitutionalism,</w:t>
      </w:r>
      <w:r w:rsidR="000427AA">
        <w:rPr>
          <w:rFonts w:ascii="Times New Roman" w:hAnsi="Times New Roman" w:cs="Times New Roman"/>
          <w:sz w:val="24"/>
          <w:szCs w:val="24"/>
          <w:lang w:val="en-US"/>
        </w:rPr>
        <w:t xml:space="preserve"> J</w:t>
      </w:r>
      <w:r w:rsidR="00824011">
        <w:rPr>
          <w:rFonts w:ascii="Times New Roman" w:hAnsi="Times New Roman" w:cs="Times New Roman"/>
          <w:sz w:val="24"/>
          <w:szCs w:val="24"/>
          <w:lang w:val="en-US"/>
        </w:rPr>
        <w:t xml:space="preserve">udicial </w:t>
      </w:r>
      <w:proofErr w:type="spellStart"/>
      <w:r w:rsidR="00824011">
        <w:rPr>
          <w:rFonts w:ascii="Times New Roman" w:hAnsi="Times New Roman" w:cs="Times New Roman"/>
          <w:sz w:val="24"/>
          <w:szCs w:val="24"/>
          <w:lang w:val="en-US"/>
        </w:rPr>
        <w:t>sef-restrainted</w:t>
      </w:r>
      <w:proofErr w:type="spellEnd"/>
      <w:r w:rsidR="00824011">
        <w:rPr>
          <w:rFonts w:ascii="Times New Roman" w:hAnsi="Times New Roman" w:cs="Times New Roman"/>
          <w:sz w:val="24"/>
          <w:szCs w:val="24"/>
          <w:lang w:val="en-US"/>
        </w:rPr>
        <w:t>,</w:t>
      </w:r>
      <w:r w:rsidR="000427AA">
        <w:rPr>
          <w:rFonts w:ascii="Times New Roman" w:hAnsi="Times New Roman" w:cs="Times New Roman"/>
          <w:sz w:val="24"/>
          <w:szCs w:val="24"/>
          <w:lang w:val="en-US"/>
        </w:rPr>
        <w:t xml:space="preserve"> “L</w:t>
      </w:r>
      <w:r w:rsidRPr="00517B30">
        <w:rPr>
          <w:rFonts w:ascii="Times New Roman" w:hAnsi="Times New Roman" w:cs="Times New Roman"/>
          <w:sz w:val="24"/>
          <w:szCs w:val="24"/>
          <w:lang w:val="en-US"/>
        </w:rPr>
        <w:t>iving Constitution”</w:t>
      </w:r>
      <w:r w:rsidR="000427AA">
        <w:rPr>
          <w:rFonts w:ascii="Times New Roman" w:hAnsi="Times New Roman" w:cs="Times New Roman"/>
          <w:sz w:val="24"/>
          <w:szCs w:val="24"/>
          <w:lang w:val="en-US"/>
        </w:rPr>
        <w:t>, L</w:t>
      </w:r>
      <w:r w:rsidR="005D6288" w:rsidRPr="00517B30">
        <w:rPr>
          <w:rFonts w:ascii="Times New Roman" w:hAnsi="Times New Roman" w:cs="Times New Roman"/>
          <w:sz w:val="24"/>
          <w:szCs w:val="24"/>
          <w:lang w:val="en-US"/>
        </w:rPr>
        <w:t xml:space="preserve">egal </w:t>
      </w:r>
      <w:r w:rsidR="000427AA">
        <w:rPr>
          <w:rFonts w:ascii="Times New Roman" w:hAnsi="Times New Roman" w:cs="Times New Roman"/>
          <w:sz w:val="24"/>
          <w:szCs w:val="24"/>
          <w:lang w:val="en-US"/>
        </w:rPr>
        <w:t>pragmatism, J</w:t>
      </w:r>
      <w:r w:rsidR="00824011">
        <w:rPr>
          <w:rFonts w:ascii="Times New Roman" w:hAnsi="Times New Roman" w:cs="Times New Roman"/>
          <w:sz w:val="24"/>
          <w:szCs w:val="24"/>
          <w:lang w:val="en-US"/>
        </w:rPr>
        <w:t>udicial minimalism,</w:t>
      </w:r>
      <w:r w:rsidR="005D6288" w:rsidRPr="00517B30">
        <w:rPr>
          <w:rFonts w:ascii="Times New Roman" w:hAnsi="Times New Roman" w:cs="Times New Roman"/>
          <w:sz w:val="24"/>
          <w:szCs w:val="24"/>
          <w:lang w:val="en-US"/>
        </w:rPr>
        <w:t xml:space="preserve"> </w:t>
      </w:r>
      <w:r w:rsidR="00824011" w:rsidRPr="00824011">
        <w:rPr>
          <w:rFonts w:ascii="Times New Roman" w:hAnsi="Times New Roman" w:cs="Times New Roman"/>
          <w:sz w:val="24"/>
          <w:szCs w:val="24"/>
          <w:lang w:val="en-US"/>
        </w:rPr>
        <w:t>The original intent theory, Theory of original meaning</w:t>
      </w:r>
      <w:r w:rsidR="00824011">
        <w:rPr>
          <w:rFonts w:ascii="Times New Roman" w:hAnsi="Times New Roman" w:cs="Times New Roman"/>
          <w:sz w:val="24"/>
          <w:szCs w:val="24"/>
          <w:lang w:val="en-US"/>
        </w:rPr>
        <w:t>.</w:t>
      </w:r>
    </w:p>
    <w:p w:rsidR="00895AE1" w:rsidRPr="00895AE1" w:rsidRDefault="00895AE1" w:rsidP="00977E18">
      <w:pPr>
        <w:spacing w:line="360" w:lineRule="auto"/>
        <w:ind w:firstLine="720"/>
        <w:jc w:val="both"/>
        <w:rPr>
          <w:rFonts w:ascii="Times New Roman" w:hAnsi="Times New Roman" w:cs="Times New Roman"/>
          <w:sz w:val="24"/>
          <w:szCs w:val="24"/>
        </w:rPr>
      </w:pPr>
    </w:p>
    <w:p w:rsidR="00487E90" w:rsidRPr="00977E18" w:rsidRDefault="005D6288" w:rsidP="00977E18">
      <w:pPr>
        <w:spacing w:line="360" w:lineRule="auto"/>
        <w:ind w:firstLine="720"/>
        <w:jc w:val="both"/>
        <w:rPr>
          <w:rFonts w:ascii="Times New Roman" w:hAnsi="Times New Roman" w:cs="Times New Roman"/>
          <w:b/>
          <w:sz w:val="24"/>
          <w:szCs w:val="24"/>
          <w:lang w:val="en-GB"/>
        </w:rPr>
      </w:pPr>
      <w:r w:rsidRPr="00977E18">
        <w:rPr>
          <w:rFonts w:ascii="Times New Roman" w:hAnsi="Times New Roman" w:cs="Times New Roman"/>
          <w:b/>
          <w:sz w:val="24"/>
          <w:szCs w:val="24"/>
          <w:lang w:val="en-US"/>
        </w:rPr>
        <w:t>Introduction</w:t>
      </w:r>
    </w:p>
    <w:p w:rsidR="00487E90" w:rsidRPr="003A7882" w:rsidRDefault="00487E90" w:rsidP="00806472">
      <w:pPr>
        <w:spacing w:line="360" w:lineRule="auto"/>
        <w:jc w:val="both"/>
        <w:rPr>
          <w:rFonts w:ascii="Times New Roman" w:hAnsi="Times New Roman" w:cs="Times New Roman"/>
          <w:sz w:val="24"/>
          <w:szCs w:val="24"/>
          <w:lang w:val="en-GB"/>
        </w:rPr>
      </w:pPr>
      <w:r w:rsidRPr="003A7882">
        <w:rPr>
          <w:rFonts w:ascii="Times New Roman" w:hAnsi="Times New Roman" w:cs="Times New Roman"/>
          <w:sz w:val="24"/>
          <w:szCs w:val="24"/>
          <w:lang w:val="en-GB"/>
        </w:rPr>
        <w:tab/>
      </w:r>
      <w:r w:rsidR="00AC3862" w:rsidRPr="00D22713">
        <w:rPr>
          <w:rFonts w:ascii="Times New Roman" w:hAnsi="Times New Roman" w:cs="Times New Roman"/>
          <w:sz w:val="24"/>
          <w:szCs w:val="24"/>
          <w:lang w:val="en-US"/>
        </w:rPr>
        <w:t xml:space="preserve">Judicial supremacy is a reality and a phenomenon completely </w:t>
      </w:r>
      <w:r w:rsidR="001161E8" w:rsidRPr="00D22713">
        <w:rPr>
          <w:rFonts w:ascii="Times New Roman" w:hAnsi="Times New Roman" w:cs="Times New Roman"/>
          <w:sz w:val="24"/>
          <w:szCs w:val="24"/>
          <w:lang w:val="en-US"/>
        </w:rPr>
        <w:t>accepted</w:t>
      </w:r>
      <w:r w:rsidR="00AC3862" w:rsidRPr="00D22713">
        <w:rPr>
          <w:rFonts w:ascii="Times New Roman" w:hAnsi="Times New Roman" w:cs="Times New Roman"/>
          <w:sz w:val="24"/>
          <w:szCs w:val="24"/>
          <w:lang w:val="en-US"/>
        </w:rPr>
        <w:t xml:space="preserve"> in the constitutional </w:t>
      </w:r>
      <w:r w:rsidR="00CB2E15" w:rsidRPr="00D22713">
        <w:rPr>
          <w:rFonts w:ascii="Times New Roman" w:hAnsi="Times New Roman" w:cs="Times New Roman"/>
          <w:sz w:val="24"/>
          <w:szCs w:val="24"/>
          <w:lang w:val="en-US"/>
        </w:rPr>
        <w:t>law</w:t>
      </w:r>
      <w:r w:rsidR="00AC3862" w:rsidRPr="00D22713">
        <w:rPr>
          <w:rFonts w:ascii="Times New Roman" w:hAnsi="Times New Roman" w:cs="Times New Roman"/>
          <w:sz w:val="24"/>
          <w:szCs w:val="24"/>
          <w:lang w:val="en-US"/>
        </w:rPr>
        <w:t xml:space="preserve"> literature of the </w:t>
      </w:r>
      <w:r w:rsidR="00CB2E15" w:rsidRPr="00D22713">
        <w:rPr>
          <w:rFonts w:ascii="Times New Roman" w:hAnsi="Times New Roman" w:cs="Times New Roman"/>
          <w:sz w:val="24"/>
          <w:szCs w:val="24"/>
          <w:lang w:val="en-US"/>
        </w:rPr>
        <w:t>USA</w:t>
      </w:r>
      <w:r w:rsidR="00AC3862" w:rsidRPr="00D22713">
        <w:rPr>
          <w:rFonts w:ascii="Times New Roman" w:hAnsi="Times New Roman" w:cs="Times New Roman"/>
          <w:sz w:val="24"/>
          <w:szCs w:val="24"/>
          <w:lang w:val="en-US"/>
        </w:rPr>
        <w:t>.</w:t>
      </w:r>
      <w:r w:rsidRPr="003A7882">
        <w:rPr>
          <w:rFonts w:ascii="Times New Roman" w:hAnsi="Times New Roman" w:cs="Times New Roman"/>
          <w:sz w:val="24"/>
          <w:szCs w:val="24"/>
          <w:lang w:val="en-GB"/>
        </w:rPr>
        <w:t xml:space="preserve"> </w:t>
      </w:r>
      <w:r w:rsidR="001D648C" w:rsidRPr="00D22713">
        <w:rPr>
          <w:rFonts w:ascii="Times New Roman" w:hAnsi="Times New Roman" w:cs="Times New Roman"/>
          <w:sz w:val="24"/>
          <w:szCs w:val="24"/>
          <w:lang w:val="en-US"/>
        </w:rPr>
        <w:t>The</w:t>
      </w:r>
      <w:r w:rsidR="00CB2E15" w:rsidRPr="00D22713">
        <w:rPr>
          <w:rFonts w:ascii="Times New Roman" w:hAnsi="Times New Roman" w:cs="Times New Roman"/>
          <w:sz w:val="24"/>
          <w:szCs w:val="24"/>
          <w:lang w:val="en-US"/>
        </w:rPr>
        <w:t xml:space="preserve"> modern constitutional theory has no doubts </w:t>
      </w:r>
      <w:r w:rsidR="001D648C" w:rsidRPr="00D22713">
        <w:rPr>
          <w:rFonts w:ascii="Times New Roman" w:hAnsi="Times New Roman" w:cs="Times New Roman"/>
          <w:sz w:val="24"/>
          <w:szCs w:val="24"/>
          <w:lang w:val="en-US"/>
        </w:rPr>
        <w:t>that</w:t>
      </w:r>
      <w:r w:rsidR="00CB2E15" w:rsidRPr="00D22713">
        <w:rPr>
          <w:rFonts w:ascii="Times New Roman" w:hAnsi="Times New Roman" w:cs="Times New Roman"/>
          <w:sz w:val="24"/>
          <w:szCs w:val="24"/>
          <w:lang w:val="en-US"/>
        </w:rPr>
        <w:t xml:space="preserve"> not only the establishment, but the nurturing of the practice of the Supreme Court </w:t>
      </w:r>
      <w:r w:rsidR="00EC1AD8" w:rsidRPr="00D22713">
        <w:rPr>
          <w:rFonts w:ascii="Times New Roman" w:hAnsi="Times New Roman" w:cs="Times New Roman"/>
          <w:sz w:val="24"/>
          <w:szCs w:val="24"/>
          <w:lang w:val="en-US"/>
        </w:rPr>
        <w:t xml:space="preserve">of the United States </w:t>
      </w:r>
      <w:r w:rsidR="00CB2E15" w:rsidRPr="00D22713">
        <w:rPr>
          <w:rFonts w:ascii="Times New Roman" w:hAnsi="Times New Roman" w:cs="Times New Roman"/>
          <w:sz w:val="24"/>
          <w:szCs w:val="24"/>
          <w:lang w:val="en-US"/>
        </w:rPr>
        <w:t xml:space="preserve">to step into the realm of legislation, to act as a third legislature, and to directly set the direction for </w:t>
      </w:r>
      <w:r w:rsidR="00E55872" w:rsidRPr="00D22713">
        <w:rPr>
          <w:rFonts w:ascii="Times New Roman" w:hAnsi="Times New Roman" w:cs="Times New Roman"/>
          <w:sz w:val="24"/>
          <w:szCs w:val="24"/>
          <w:lang w:val="en-US"/>
        </w:rPr>
        <w:t xml:space="preserve">the </w:t>
      </w:r>
      <w:r w:rsidR="00CB2E15" w:rsidRPr="00D22713">
        <w:rPr>
          <w:rFonts w:ascii="Times New Roman" w:hAnsi="Times New Roman" w:cs="Times New Roman"/>
          <w:sz w:val="24"/>
          <w:szCs w:val="24"/>
          <w:lang w:val="en-US"/>
        </w:rPr>
        <w:t xml:space="preserve">other branches of </w:t>
      </w:r>
      <w:r w:rsidR="00D22713" w:rsidRPr="00D22713">
        <w:rPr>
          <w:rFonts w:ascii="Times New Roman" w:hAnsi="Times New Roman" w:cs="Times New Roman"/>
          <w:sz w:val="24"/>
          <w:szCs w:val="24"/>
          <w:lang w:val="en-US"/>
        </w:rPr>
        <w:t>the government</w:t>
      </w:r>
      <w:r w:rsidR="00E55872" w:rsidRPr="00D22713">
        <w:rPr>
          <w:rFonts w:ascii="Times New Roman" w:hAnsi="Times New Roman" w:cs="Times New Roman"/>
          <w:sz w:val="24"/>
          <w:szCs w:val="24"/>
          <w:lang w:val="en-US"/>
        </w:rPr>
        <w:t>.</w:t>
      </w:r>
      <w:r w:rsidRPr="003A7882">
        <w:rPr>
          <w:rFonts w:ascii="Times New Roman" w:hAnsi="Times New Roman" w:cs="Times New Roman"/>
          <w:sz w:val="24"/>
          <w:szCs w:val="24"/>
          <w:lang w:val="en-GB"/>
        </w:rPr>
        <w:t xml:space="preserve"> </w:t>
      </w:r>
      <w:r w:rsidR="00EC1AD8" w:rsidRPr="00D22713">
        <w:rPr>
          <w:rFonts w:ascii="Times New Roman" w:hAnsi="Times New Roman" w:cs="Times New Roman"/>
          <w:sz w:val="24"/>
          <w:szCs w:val="24"/>
          <w:lang w:val="en-US"/>
        </w:rPr>
        <w:t>Presented in this way, the activity of the Supreme Court of the United States is completely incompatible with the "romantic" notions of the principle of separation of powers, and thus the notions of traditional constitutionalism.</w:t>
      </w:r>
      <w:r w:rsidRPr="003A7882">
        <w:rPr>
          <w:rFonts w:ascii="Times New Roman" w:hAnsi="Times New Roman" w:cs="Times New Roman"/>
          <w:sz w:val="24"/>
          <w:szCs w:val="24"/>
          <w:lang w:val="en-GB"/>
        </w:rPr>
        <w:t xml:space="preserve"> </w:t>
      </w:r>
      <w:r w:rsidR="00113A44" w:rsidRPr="00D22713">
        <w:rPr>
          <w:rFonts w:ascii="Times New Roman" w:hAnsi="Times New Roman" w:cs="Times New Roman"/>
          <w:sz w:val="24"/>
          <w:szCs w:val="24"/>
          <w:lang w:val="en-US"/>
        </w:rPr>
        <w:t>Science uses different terms to denote this phenomenon.</w:t>
      </w:r>
      <w:r w:rsidRPr="003A7882">
        <w:rPr>
          <w:rFonts w:ascii="Times New Roman" w:hAnsi="Times New Roman" w:cs="Times New Roman"/>
          <w:sz w:val="24"/>
          <w:szCs w:val="24"/>
          <w:lang w:val="en-GB"/>
        </w:rPr>
        <w:t xml:space="preserve"> </w:t>
      </w:r>
      <w:r w:rsidR="001A1B0F" w:rsidRPr="00806472">
        <w:rPr>
          <w:rFonts w:ascii="Times New Roman" w:hAnsi="Times New Roman" w:cs="Times New Roman"/>
          <w:sz w:val="24"/>
          <w:szCs w:val="24"/>
          <w:lang w:val="en-US"/>
        </w:rPr>
        <w:t xml:space="preserve">Thus, the terms judicial supremacy, judicial activism, judicial paramountcy, </w:t>
      </w:r>
      <w:proofErr w:type="spellStart"/>
      <w:r w:rsidR="001A1B0F" w:rsidRPr="00806472">
        <w:rPr>
          <w:rFonts w:ascii="Times New Roman" w:hAnsi="Times New Roman" w:cs="Times New Roman"/>
          <w:sz w:val="24"/>
          <w:szCs w:val="24"/>
          <w:lang w:val="en-US"/>
        </w:rPr>
        <w:t>juristocracy</w:t>
      </w:r>
      <w:proofErr w:type="spellEnd"/>
      <w:r w:rsidR="001A1B0F" w:rsidRPr="00806472">
        <w:rPr>
          <w:rFonts w:ascii="Times New Roman" w:hAnsi="Times New Roman" w:cs="Times New Roman"/>
          <w:sz w:val="24"/>
          <w:szCs w:val="24"/>
          <w:lang w:val="en-US"/>
        </w:rPr>
        <w:t>, government by ju</w:t>
      </w:r>
      <w:r w:rsidR="0052058F" w:rsidRPr="00806472">
        <w:rPr>
          <w:rFonts w:ascii="Times New Roman" w:hAnsi="Times New Roman" w:cs="Times New Roman"/>
          <w:sz w:val="24"/>
          <w:szCs w:val="24"/>
          <w:lang w:val="en-US"/>
        </w:rPr>
        <w:t>diciary</w:t>
      </w:r>
      <w:r w:rsidR="001A1B0F" w:rsidRPr="00806472">
        <w:rPr>
          <w:rFonts w:ascii="Times New Roman" w:hAnsi="Times New Roman" w:cs="Times New Roman"/>
          <w:sz w:val="24"/>
          <w:szCs w:val="24"/>
          <w:lang w:val="en-US"/>
        </w:rPr>
        <w:t xml:space="preserve"> refer to the same phenomenon which in essence is a deviation of the principle of separation of powers and the traditional understanding of the mutual restriction of </w:t>
      </w:r>
      <w:r w:rsidR="00926925" w:rsidRPr="00806472">
        <w:rPr>
          <w:rFonts w:ascii="Times New Roman" w:hAnsi="Times New Roman" w:cs="Times New Roman"/>
          <w:sz w:val="24"/>
          <w:szCs w:val="24"/>
          <w:lang w:val="en-US"/>
        </w:rPr>
        <w:t xml:space="preserve">the </w:t>
      </w:r>
      <w:r w:rsidR="001A1B0F" w:rsidRPr="00806472">
        <w:rPr>
          <w:rFonts w:ascii="Times New Roman" w:hAnsi="Times New Roman" w:cs="Times New Roman"/>
          <w:sz w:val="24"/>
          <w:szCs w:val="24"/>
          <w:lang w:val="en-US"/>
        </w:rPr>
        <w:t xml:space="preserve">branches of </w:t>
      </w:r>
      <w:r w:rsidR="00926925" w:rsidRPr="00806472">
        <w:rPr>
          <w:rFonts w:ascii="Times New Roman" w:hAnsi="Times New Roman" w:cs="Times New Roman"/>
          <w:sz w:val="24"/>
          <w:szCs w:val="24"/>
          <w:lang w:val="en-US"/>
        </w:rPr>
        <w:t xml:space="preserve">the </w:t>
      </w:r>
      <w:r w:rsidR="00806472" w:rsidRPr="00806472">
        <w:rPr>
          <w:rFonts w:ascii="Times New Roman" w:hAnsi="Times New Roman" w:cs="Times New Roman"/>
          <w:sz w:val="24"/>
          <w:szCs w:val="24"/>
          <w:lang w:val="en-US"/>
        </w:rPr>
        <w:t>government</w:t>
      </w:r>
      <w:r w:rsidR="001A1B0F" w:rsidRPr="00806472">
        <w:rPr>
          <w:rFonts w:ascii="Times New Roman" w:hAnsi="Times New Roman" w:cs="Times New Roman"/>
          <w:sz w:val="24"/>
          <w:szCs w:val="24"/>
          <w:lang w:val="en-US"/>
        </w:rPr>
        <w:t>.</w:t>
      </w:r>
    </w:p>
    <w:p w:rsidR="00977E18" w:rsidRDefault="004657E8" w:rsidP="00977E18">
      <w:pPr>
        <w:spacing w:line="360" w:lineRule="auto"/>
        <w:ind w:firstLine="720"/>
        <w:jc w:val="both"/>
        <w:rPr>
          <w:rFonts w:ascii="Times New Roman" w:hAnsi="Times New Roman" w:cs="Times New Roman"/>
          <w:sz w:val="24"/>
          <w:szCs w:val="24"/>
          <w:lang w:val="en-GB"/>
        </w:rPr>
      </w:pPr>
      <w:r w:rsidRPr="009672F0">
        <w:rPr>
          <w:rFonts w:ascii="Times New Roman" w:hAnsi="Times New Roman" w:cs="Times New Roman"/>
          <w:sz w:val="24"/>
          <w:szCs w:val="24"/>
          <w:lang w:val="en-US"/>
        </w:rPr>
        <w:t>T</w:t>
      </w:r>
      <w:r w:rsidR="004A3CC9" w:rsidRPr="009672F0">
        <w:rPr>
          <w:rFonts w:ascii="Times New Roman" w:hAnsi="Times New Roman" w:cs="Times New Roman"/>
          <w:sz w:val="24"/>
          <w:szCs w:val="24"/>
          <w:lang w:val="en-US"/>
        </w:rPr>
        <w:t xml:space="preserve">he problem of </w:t>
      </w:r>
      <w:r w:rsidR="00806472" w:rsidRPr="009672F0">
        <w:rPr>
          <w:rFonts w:ascii="Times New Roman" w:hAnsi="Times New Roman" w:cs="Times New Roman"/>
          <w:sz w:val="24"/>
          <w:szCs w:val="24"/>
          <w:lang w:val="en-US"/>
        </w:rPr>
        <w:t>counter-majoritarian</w:t>
      </w:r>
      <w:r w:rsidR="004A3CC9" w:rsidRPr="009672F0">
        <w:rPr>
          <w:rFonts w:ascii="Times New Roman" w:hAnsi="Times New Roman" w:cs="Times New Roman"/>
          <w:sz w:val="24"/>
          <w:szCs w:val="24"/>
          <w:lang w:val="en-US"/>
        </w:rPr>
        <w:t xml:space="preserve"> difficulty in relation to judicial supremacy is the only one covered</w:t>
      </w:r>
      <w:r w:rsidRPr="009672F0">
        <w:rPr>
          <w:rFonts w:ascii="Times New Roman" w:hAnsi="Times New Roman" w:cs="Times New Roman"/>
          <w:sz w:val="24"/>
          <w:szCs w:val="24"/>
          <w:lang w:val="en-US"/>
        </w:rPr>
        <w:t xml:space="preserve"> in the area of interest of the modern constitutional science</w:t>
      </w:r>
      <w:r w:rsidR="004A3CC9" w:rsidRPr="009672F0">
        <w:rPr>
          <w:rFonts w:ascii="Times New Roman" w:hAnsi="Times New Roman" w:cs="Times New Roman"/>
          <w:sz w:val="24"/>
          <w:szCs w:val="24"/>
          <w:lang w:val="en-US"/>
        </w:rPr>
        <w:t>.</w:t>
      </w:r>
      <w:r w:rsidR="00487E90" w:rsidRPr="003A7882">
        <w:rPr>
          <w:rFonts w:ascii="Times New Roman" w:hAnsi="Times New Roman" w:cs="Times New Roman"/>
          <w:sz w:val="24"/>
          <w:szCs w:val="24"/>
          <w:lang w:val="en-GB"/>
        </w:rPr>
        <w:t xml:space="preserve"> </w:t>
      </w:r>
      <w:r w:rsidR="005818EC" w:rsidRPr="001A7DB9">
        <w:rPr>
          <w:rFonts w:ascii="Times New Roman" w:hAnsi="Times New Roman" w:cs="Times New Roman"/>
          <w:sz w:val="24"/>
          <w:szCs w:val="24"/>
          <w:lang w:val="en-US"/>
        </w:rPr>
        <w:t xml:space="preserve">On the contrary, the real confrontation with the fact of the role of </w:t>
      </w:r>
      <w:r w:rsidR="009672F0" w:rsidRPr="001A7DB9">
        <w:rPr>
          <w:rFonts w:ascii="Times New Roman" w:hAnsi="Times New Roman" w:cs="Times New Roman"/>
          <w:sz w:val="24"/>
          <w:szCs w:val="24"/>
          <w:lang w:val="en-US"/>
        </w:rPr>
        <w:t xml:space="preserve">the </w:t>
      </w:r>
      <w:r w:rsidR="005818EC" w:rsidRPr="001A7DB9">
        <w:rPr>
          <w:rFonts w:ascii="Times New Roman" w:hAnsi="Times New Roman" w:cs="Times New Roman"/>
          <w:sz w:val="24"/>
          <w:szCs w:val="24"/>
          <w:lang w:val="en-US"/>
        </w:rPr>
        <w:t xml:space="preserve">judges in controlling and </w:t>
      </w:r>
      <w:r w:rsidR="009672F0" w:rsidRPr="001A7DB9">
        <w:rPr>
          <w:rFonts w:ascii="Times New Roman" w:hAnsi="Times New Roman" w:cs="Times New Roman"/>
          <w:sz w:val="24"/>
          <w:szCs w:val="24"/>
          <w:lang w:val="en-US"/>
        </w:rPr>
        <w:t>nullification of</w:t>
      </w:r>
      <w:r w:rsidR="005818EC" w:rsidRPr="001A7DB9">
        <w:rPr>
          <w:rFonts w:ascii="Times New Roman" w:hAnsi="Times New Roman" w:cs="Times New Roman"/>
          <w:sz w:val="24"/>
          <w:szCs w:val="24"/>
          <w:lang w:val="en-US"/>
        </w:rPr>
        <w:t xml:space="preserve"> the laws passed by democratically elected representatives of the Congress, in turn, imposes the need to find a mechanism to overcome this pathology in the system and </w:t>
      </w:r>
      <w:r w:rsidR="006338B2" w:rsidRPr="001A7DB9">
        <w:rPr>
          <w:rFonts w:ascii="Times New Roman" w:hAnsi="Times New Roman" w:cs="Times New Roman"/>
          <w:sz w:val="24"/>
          <w:szCs w:val="24"/>
          <w:lang w:val="en-US"/>
        </w:rPr>
        <w:t xml:space="preserve">to </w:t>
      </w:r>
      <w:r w:rsidR="005818EC" w:rsidRPr="001A7DB9">
        <w:rPr>
          <w:rFonts w:ascii="Times New Roman" w:hAnsi="Times New Roman" w:cs="Times New Roman"/>
          <w:sz w:val="24"/>
          <w:szCs w:val="24"/>
          <w:lang w:val="en-US"/>
        </w:rPr>
        <w:t>find a solution through which the will of the citizens will be reflected in the decisions of the court.</w:t>
      </w:r>
      <w:r w:rsidR="00487E90" w:rsidRPr="003A7882">
        <w:rPr>
          <w:rFonts w:ascii="Times New Roman" w:hAnsi="Times New Roman" w:cs="Times New Roman"/>
          <w:sz w:val="24"/>
          <w:szCs w:val="24"/>
          <w:lang w:val="en-GB"/>
        </w:rPr>
        <w:t xml:space="preserve"> </w:t>
      </w:r>
      <w:r w:rsidR="00E44364" w:rsidRPr="001A7DB9">
        <w:rPr>
          <w:rFonts w:ascii="Times New Roman" w:hAnsi="Times New Roman" w:cs="Times New Roman"/>
          <w:sz w:val="24"/>
          <w:szCs w:val="24"/>
          <w:lang w:val="en-US"/>
        </w:rPr>
        <w:t xml:space="preserve">Therefore, it seems that today the modern constitutional theory in the USA is preoccupied with trying to find a solution to this problem, that is, a solution </w:t>
      </w:r>
      <w:r w:rsidR="001A7DB9" w:rsidRPr="001A7DB9">
        <w:rPr>
          <w:rFonts w:ascii="Times New Roman" w:hAnsi="Times New Roman" w:cs="Times New Roman"/>
          <w:sz w:val="24"/>
          <w:szCs w:val="24"/>
          <w:lang w:val="en-US"/>
        </w:rPr>
        <w:t>how to conform</w:t>
      </w:r>
      <w:r w:rsidR="00E44364" w:rsidRPr="001A7DB9">
        <w:rPr>
          <w:rFonts w:ascii="Times New Roman" w:hAnsi="Times New Roman" w:cs="Times New Roman"/>
          <w:sz w:val="24"/>
          <w:szCs w:val="24"/>
          <w:lang w:val="en-US"/>
        </w:rPr>
        <w:t xml:space="preserve"> </w:t>
      </w:r>
      <w:r w:rsidR="001A7DB9" w:rsidRPr="001A7DB9">
        <w:rPr>
          <w:rFonts w:ascii="Times New Roman" w:hAnsi="Times New Roman" w:cs="Times New Roman"/>
          <w:sz w:val="24"/>
          <w:szCs w:val="24"/>
          <w:lang w:val="en-US"/>
        </w:rPr>
        <w:t>the</w:t>
      </w:r>
      <w:r w:rsidR="00E44364" w:rsidRPr="001A7DB9">
        <w:rPr>
          <w:rFonts w:ascii="Times New Roman" w:hAnsi="Times New Roman" w:cs="Times New Roman"/>
          <w:sz w:val="24"/>
          <w:szCs w:val="24"/>
          <w:lang w:val="en-US"/>
        </w:rPr>
        <w:t xml:space="preserve"> judicial supremacy </w:t>
      </w:r>
      <w:r w:rsidR="001A7DB9" w:rsidRPr="001A7DB9">
        <w:rPr>
          <w:rFonts w:ascii="Times New Roman" w:hAnsi="Times New Roman" w:cs="Times New Roman"/>
          <w:sz w:val="24"/>
          <w:szCs w:val="24"/>
          <w:lang w:val="en-US"/>
        </w:rPr>
        <w:t>to</w:t>
      </w:r>
      <w:r w:rsidR="00E44364" w:rsidRPr="001A7DB9">
        <w:rPr>
          <w:rFonts w:ascii="Times New Roman" w:hAnsi="Times New Roman" w:cs="Times New Roman"/>
          <w:sz w:val="24"/>
          <w:szCs w:val="24"/>
          <w:lang w:val="en-US"/>
        </w:rPr>
        <w:t xml:space="preserve"> the rule of </w:t>
      </w:r>
      <w:r w:rsidR="00987D48" w:rsidRPr="001A7DB9">
        <w:rPr>
          <w:rFonts w:ascii="Times New Roman" w:hAnsi="Times New Roman" w:cs="Times New Roman"/>
          <w:sz w:val="24"/>
          <w:szCs w:val="24"/>
          <w:lang w:val="en-US"/>
        </w:rPr>
        <w:t xml:space="preserve">the </w:t>
      </w:r>
      <w:r w:rsidR="00E44364" w:rsidRPr="001A7DB9">
        <w:rPr>
          <w:rFonts w:ascii="Times New Roman" w:hAnsi="Times New Roman" w:cs="Times New Roman"/>
          <w:sz w:val="24"/>
          <w:szCs w:val="24"/>
          <w:lang w:val="en-US"/>
        </w:rPr>
        <w:t>citizens and the will of the legislature.</w:t>
      </w:r>
      <w:r w:rsidR="00487E90" w:rsidRPr="003A7882">
        <w:rPr>
          <w:rFonts w:ascii="Times New Roman" w:hAnsi="Times New Roman" w:cs="Times New Roman"/>
          <w:sz w:val="24"/>
          <w:szCs w:val="24"/>
          <w:lang w:val="en-GB"/>
        </w:rPr>
        <w:t xml:space="preserve"> </w:t>
      </w:r>
    </w:p>
    <w:p w:rsidR="00977E18" w:rsidRPr="003A7882" w:rsidRDefault="00977E18" w:rsidP="00977E18">
      <w:pPr>
        <w:spacing w:line="360" w:lineRule="auto"/>
        <w:ind w:firstLine="720"/>
        <w:jc w:val="both"/>
        <w:rPr>
          <w:rFonts w:ascii="Times New Roman" w:hAnsi="Times New Roman" w:cs="Times New Roman"/>
          <w:sz w:val="24"/>
          <w:szCs w:val="24"/>
          <w:lang w:val="en-GB"/>
        </w:rPr>
      </w:pPr>
    </w:p>
    <w:p w:rsidR="00487E90" w:rsidRPr="00977E18" w:rsidRDefault="00487E90" w:rsidP="00487E90">
      <w:pPr>
        <w:spacing w:line="360" w:lineRule="auto"/>
        <w:jc w:val="both"/>
        <w:rPr>
          <w:rFonts w:ascii="Times New Roman" w:hAnsi="Times New Roman" w:cs="Times New Roman"/>
          <w:b/>
          <w:sz w:val="24"/>
          <w:szCs w:val="24"/>
          <w:lang w:val="en-GB"/>
        </w:rPr>
      </w:pPr>
      <w:r w:rsidRPr="003A7882">
        <w:rPr>
          <w:rFonts w:ascii="Times New Roman" w:hAnsi="Times New Roman" w:cs="Times New Roman"/>
          <w:i/>
          <w:sz w:val="24"/>
          <w:szCs w:val="24"/>
          <w:lang w:val="en-GB"/>
        </w:rPr>
        <w:tab/>
      </w:r>
      <w:r w:rsidR="007B0ADE" w:rsidRPr="00977E18">
        <w:rPr>
          <w:rFonts w:ascii="Times New Roman" w:hAnsi="Times New Roman" w:cs="Times New Roman"/>
          <w:b/>
          <w:sz w:val="24"/>
          <w:szCs w:val="24"/>
          <w:lang w:val="en-US"/>
        </w:rPr>
        <w:t>Theory of J</w:t>
      </w:r>
      <w:r w:rsidR="0008679F" w:rsidRPr="00977E18">
        <w:rPr>
          <w:rFonts w:ascii="Times New Roman" w:hAnsi="Times New Roman" w:cs="Times New Roman"/>
          <w:b/>
          <w:sz w:val="24"/>
          <w:szCs w:val="24"/>
          <w:lang w:val="en-US"/>
        </w:rPr>
        <w:t xml:space="preserve">udicial </w:t>
      </w:r>
      <w:r w:rsidR="007B0ADE" w:rsidRPr="00977E18">
        <w:rPr>
          <w:rFonts w:ascii="Times New Roman" w:hAnsi="Times New Roman" w:cs="Times New Roman"/>
          <w:b/>
          <w:sz w:val="24"/>
          <w:szCs w:val="24"/>
          <w:lang w:val="en-US"/>
        </w:rPr>
        <w:t>S</w:t>
      </w:r>
      <w:r w:rsidR="0008679F" w:rsidRPr="00977E18">
        <w:rPr>
          <w:rFonts w:ascii="Times New Roman" w:hAnsi="Times New Roman" w:cs="Times New Roman"/>
          <w:b/>
          <w:sz w:val="24"/>
          <w:szCs w:val="24"/>
          <w:lang w:val="en-US"/>
        </w:rPr>
        <w:t>elf-restraint</w:t>
      </w:r>
      <w:r w:rsidR="00920949" w:rsidRPr="00977E18">
        <w:rPr>
          <w:rFonts w:ascii="Times New Roman" w:hAnsi="Times New Roman" w:cs="Times New Roman"/>
          <w:b/>
          <w:sz w:val="24"/>
          <w:szCs w:val="24"/>
          <w:lang w:val="en-US"/>
        </w:rPr>
        <w:t xml:space="preserve"> </w:t>
      </w:r>
    </w:p>
    <w:p w:rsidR="00487E90" w:rsidRPr="003A7882" w:rsidRDefault="00487E90" w:rsidP="0003151F">
      <w:pPr>
        <w:spacing w:line="360" w:lineRule="auto"/>
        <w:jc w:val="both"/>
        <w:rPr>
          <w:rFonts w:ascii="Times New Roman" w:hAnsi="Times New Roman" w:cs="Times New Roman"/>
          <w:sz w:val="24"/>
          <w:szCs w:val="24"/>
          <w:lang w:val="en-GB"/>
        </w:rPr>
      </w:pPr>
      <w:r w:rsidRPr="003A7882">
        <w:rPr>
          <w:rFonts w:ascii="Times New Roman" w:hAnsi="Times New Roman" w:cs="Times New Roman"/>
          <w:i/>
          <w:sz w:val="24"/>
          <w:szCs w:val="24"/>
          <w:lang w:val="en-GB"/>
        </w:rPr>
        <w:lastRenderedPageBreak/>
        <w:tab/>
      </w:r>
      <w:r w:rsidR="007B0ADE" w:rsidRPr="00932CF4">
        <w:rPr>
          <w:rFonts w:ascii="Times New Roman" w:hAnsi="Times New Roman" w:cs="Times New Roman"/>
          <w:sz w:val="24"/>
          <w:szCs w:val="24"/>
          <w:lang w:val="en-US"/>
        </w:rPr>
        <w:t xml:space="preserve">The theory of </w:t>
      </w:r>
      <w:r w:rsidR="002A2568" w:rsidRPr="00932CF4">
        <w:rPr>
          <w:rFonts w:ascii="Times New Roman" w:hAnsi="Times New Roman" w:cs="Times New Roman"/>
          <w:sz w:val="24"/>
          <w:szCs w:val="24"/>
          <w:lang w:val="en-US"/>
        </w:rPr>
        <w:t>judicial self-restraint</w:t>
      </w:r>
      <w:r w:rsidR="007B0ADE" w:rsidRPr="00932CF4">
        <w:rPr>
          <w:rFonts w:ascii="Times New Roman" w:hAnsi="Times New Roman" w:cs="Times New Roman"/>
          <w:sz w:val="24"/>
          <w:szCs w:val="24"/>
          <w:lang w:val="en-US"/>
        </w:rPr>
        <w:t xml:space="preserve"> incorporates several views, and the term judicial self-restraint has several meanings.</w:t>
      </w:r>
      <w:r w:rsidRPr="003A7882">
        <w:rPr>
          <w:rFonts w:ascii="Times New Roman" w:hAnsi="Times New Roman" w:cs="Times New Roman"/>
          <w:sz w:val="24"/>
          <w:szCs w:val="24"/>
          <w:lang w:val="en-GB"/>
        </w:rPr>
        <w:t xml:space="preserve"> </w:t>
      </w:r>
      <w:r w:rsidR="002A2568" w:rsidRPr="00932CF4">
        <w:rPr>
          <w:rFonts w:ascii="Times New Roman" w:hAnsi="Times New Roman" w:cs="Times New Roman"/>
          <w:sz w:val="24"/>
          <w:szCs w:val="24"/>
          <w:lang w:val="en-US"/>
        </w:rPr>
        <w:t>Richard Posner emphasizes that the term self-restraint covers the obligation of the courts in the decision-making process to apply the positive law (legalism, formalism or "</w:t>
      </w:r>
      <w:r w:rsidR="00932CF4" w:rsidRPr="00932CF4">
        <w:rPr>
          <w:rFonts w:ascii="Times New Roman" w:hAnsi="Times New Roman" w:cs="Times New Roman"/>
          <w:sz w:val="24"/>
          <w:szCs w:val="24"/>
          <w:lang w:val="en-US"/>
        </w:rPr>
        <w:t xml:space="preserve">court </w:t>
      </w:r>
      <w:r w:rsidR="002A2568" w:rsidRPr="00932CF4">
        <w:rPr>
          <w:rFonts w:ascii="Times New Roman" w:hAnsi="Times New Roman" w:cs="Times New Roman"/>
          <w:sz w:val="24"/>
          <w:szCs w:val="24"/>
          <w:lang w:val="en-US"/>
        </w:rPr>
        <w:t xml:space="preserve">bound by the law"), the right of the courts to invoke decisions and established practice of other bodies when </w:t>
      </w:r>
      <w:r w:rsidR="00AB2F6F" w:rsidRPr="00932CF4">
        <w:rPr>
          <w:rFonts w:ascii="Times New Roman" w:hAnsi="Times New Roman" w:cs="Times New Roman"/>
          <w:sz w:val="24"/>
          <w:szCs w:val="24"/>
          <w:lang w:val="en-US"/>
        </w:rPr>
        <w:t>deciding</w:t>
      </w:r>
      <w:r w:rsidR="002A2568" w:rsidRPr="00932CF4">
        <w:rPr>
          <w:rFonts w:ascii="Times New Roman" w:hAnsi="Times New Roman" w:cs="Times New Roman"/>
          <w:sz w:val="24"/>
          <w:szCs w:val="24"/>
          <w:lang w:val="en-US"/>
        </w:rPr>
        <w:t xml:space="preserve"> in a </w:t>
      </w:r>
      <w:r w:rsidR="00932CF4" w:rsidRPr="00932CF4">
        <w:rPr>
          <w:rFonts w:ascii="Times New Roman" w:hAnsi="Times New Roman" w:cs="Times New Roman"/>
          <w:sz w:val="24"/>
          <w:szCs w:val="24"/>
          <w:lang w:val="en-US"/>
        </w:rPr>
        <w:t>particular</w:t>
      </w:r>
      <w:r w:rsidR="002A2568" w:rsidRPr="00932CF4">
        <w:rPr>
          <w:rFonts w:ascii="Times New Roman" w:hAnsi="Times New Roman" w:cs="Times New Roman"/>
          <w:sz w:val="24"/>
          <w:szCs w:val="24"/>
          <w:lang w:val="en-US"/>
        </w:rPr>
        <w:t xml:space="preserve"> case (principle of compromise or "syndrome of modesty") and restraint, </w:t>
      </w:r>
      <w:r w:rsidR="00AB2F6F" w:rsidRPr="00932CF4">
        <w:rPr>
          <w:rFonts w:ascii="Times New Roman" w:hAnsi="Times New Roman" w:cs="Times New Roman"/>
          <w:sz w:val="24"/>
          <w:szCs w:val="24"/>
          <w:lang w:val="en-US"/>
        </w:rPr>
        <w:t>i.e.</w:t>
      </w:r>
      <w:r w:rsidR="002A2568" w:rsidRPr="00932CF4">
        <w:rPr>
          <w:rFonts w:ascii="Times New Roman" w:hAnsi="Times New Roman" w:cs="Times New Roman"/>
          <w:sz w:val="24"/>
          <w:szCs w:val="24"/>
          <w:lang w:val="en-US"/>
        </w:rPr>
        <w:t xml:space="preserve"> self-</w:t>
      </w:r>
      <w:r w:rsidR="00C03FF1" w:rsidRPr="00932CF4">
        <w:rPr>
          <w:rFonts w:ascii="Times New Roman" w:hAnsi="Times New Roman" w:cs="Times New Roman"/>
          <w:sz w:val="24"/>
          <w:szCs w:val="24"/>
          <w:lang w:val="en-US"/>
        </w:rPr>
        <w:t>restraint</w:t>
      </w:r>
      <w:r w:rsidR="002A2568" w:rsidRPr="00932CF4">
        <w:rPr>
          <w:rFonts w:ascii="Times New Roman" w:hAnsi="Times New Roman" w:cs="Times New Roman"/>
          <w:sz w:val="24"/>
          <w:szCs w:val="24"/>
          <w:lang w:val="en-US"/>
        </w:rPr>
        <w:t xml:space="preserve"> </w:t>
      </w:r>
      <w:r w:rsidR="00C03FF1" w:rsidRPr="00932CF4">
        <w:rPr>
          <w:rFonts w:ascii="Times New Roman" w:hAnsi="Times New Roman" w:cs="Times New Roman"/>
          <w:sz w:val="24"/>
          <w:szCs w:val="24"/>
          <w:lang w:val="en-US"/>
        </w:rPr>
        <w:t>when proclaiming the</w:t>
      </w:r>
      <w:r w:rsidR="002A2568" w:rsidRPr="00932CF4">
        <w:rPr>
          <w:rFonts w:ascii="Times New Roman" w:hAnsi="Times New Roman" w:cs="Times New Roman"/>
          <w:sz w:val="24"/>
          <w:szCs w:val="24"/>
          <w:lang w:val="en-US"/>
        </w:rPr>
        <w:t xml:space="preserve"> adopted laws as unconstitutional</w:t>
      </w:r>
      <w:r w:rsidR="00C03FF1" w:rsidRPr="00932CF4">
        <w:rPr>
          <w:rStyle w:val="FootnoteReference"/>
          <w:rFonts w:ascii="Times New Roman" w:hAnsi="Times New Roman" w:cs="Times New Roman"/>
          <w:sz w:val="24"/>
          <w:szCs w:val="24"/>
          <w:lang w:val="en-US"/>
        </w:rPr>
        <w:footnoteReference w:id="1"/>
      </w:r>
      <w:r w:rsidR="002A2568" w:rsidRPr="00932CF4">
        <w:rPr>
          <w:rFonts w:ascii="Times New Roman" w:hAnsi="Times New Roman" w:cs="Times New Roman"/>
          <w:sz w:val="24"/>
          <w:szCs w:val="24"/>
          <w:lang w:val="en-US"/>
        </w:rPr>
        <w:t>.</w:t>
      </w:r>
      <w:r w:rsidRPr="003A7882">
        <w:rPr>
          <w:rFonts w:ascii="Times New Roman" w:hAnsi="Times New Roman" w:cs="Times New Roman"/>
          <w:sz w:val="24"/>
          <w:szCs w:val="24"/>
          <w:lang w:val="en-GB"/>
        </w:rPr>
        <w:t xml:space="preserve"> </w:t>
      </w:r>
      <w:r w:rsidR="00C03FF1" w:rsidRPr="0003151F">
        <w:rPr>
          <w:rFonts w:ascii="Times New Roman" w:hAnsi="Times New Roman" w:cs="Times New Roman"/>
          <w:sz w:val="24"/>
          <w:szCs w:val="24"/>
          <w:lang w:val="en-US"/>
        </w:rPr>
        <w:t xml:space="preserve">All three meanings of the aforementioned term refer to the </w:t>
      </w:r>
      <w:r w:rsidR="006B25E1" w:rsidRPr="0003151F">
        <w:rPr>
          <w:rFonts w:ascii="Times New Roman" w:hAnsi="Times New Roman" w:cs="Times New Roman"/>
          <w:sz w:val="24"/>
          <w:szCs w:val="24"/>
          <w:lang w:val="en-US"/>
        </w:rPr>
        <w:t>separate</w:t>
      </w:r>
      <w:r w:rsidR="00C03FF1" w:rsidRPr="0003151F">
        <w:rPr>
          <w:rFonts w:ascii="Times New Roman" w:hAnsi="Times New Roman" w:cs="Times New Roman"/>
          <w:sz w:val="24"/>
          <w:szCs w:val="24"/>
          <w:lang w:val="en-US"/>
        </w:rPr>
        <w:t xml:space="preserve"> techniques that the court may apply </w:t>
      </w:r>
      <w:r w:rsidR="006B25E1" w:rsidRPr="0003151F">
        <w:rPr>
          <w:rFonts w:ascii="Times New Roman" w:hAnsi="Times New Roman" w:cs="Times New Roman"/>
          <w:sz w:val="24"/>
          <w:szCs w:val="24"/>
          <w:lang w:val="en-US"/>
        </w:rPr>
        <w:t>while trying</w:t>
      </w:r>
      <w:r w:rsidR="00C03FF1" w:rsidRPr="0003151F">
        <w:rPr>
          <w:rFonts w:ascii="Times New Roman" w:hAnsi="Times New Roman" w:cs="Times New Roman"/>
          <w:sz w:val="24"/>
          <w:szCs w:val="24"/>
          <w:lang w:val="en-US"/>
        </w:rPr>
        <w:t xml:space="preserve"> to avoid the nullification of the laws </w:t>
      </w:r>
      <w:r w:rsidR="006B25E1" w:rsidRPr="0003151F">
        <w:rPr>
          <w:rFonts w:ascii="Times New Roman" w:hAnsi="Times New Roman" w:cs="Times New Roman"/>
          <w:sz w:val="24"/>
          <w:szCs w:val="24"/>
          <w:lang w:val="en-US"/>
        </w:rPr>
        <w:t>that it needs to apply</w:t>
      </w:r>
      <w:r w:rsidR="00C03FF1" w:rsidRPr="0003151F">
        <w:rPr>
          <w:rFonts w:ascii="Times New Roman" w:hAnsi="Times New Roman" w:cs="Times New Roman"/>
          <w:sz w:val="24"/>
          <w:szCs w:val="24"/>
          <w:lang w:val="en-US"/>
        </w:rPr>
        <w:t>.</w:t>
      </w:r>
      <w:r w:rsidR="00920949">
        <w:rPr>
          <w:rFonts w:ascii="Times New Roman" w:hAnsi="Times New Roman" w:cs="Times New Roman"/>
          <w:sz w:val="24"/>
          <w:szCs w:val="24"/>
          <w:lang w:val="en-GB"/>
        </w:rPr>
        <w:t xml:space="preserve"> </w:t>
      </w:r>
    </w:p>
    <w:p w:rsidR="00487E90" w:rsidRPr="003A7882" w:rsidRDefault="00487E90" w:rsidP="00535995">
      <w:pPr>
        <w:spacing w:line="360" w:lineRule="auto"/>
        <w:jc w:val="both"/>
        <w:rPr>
          <w:rFonts w:ascii="Times New Roman" w:hAnsi="Times New Roman" w:cs="Times New Roman"/>
          <w:sz w:val="24"/>
          <w:szCs w:val="24"/>
          <w:lang w:val="en-GB"/>
        </w:rPr>
      </w:pPr>
      <w:r w:rsidRPr="003A7882">
        <w:rPr>
          <w:rFonts w:ascii="Times New Roman" w:hAnsi="Times New Roman" w:cs="Times New Roman"/>
          <w:sz w:val="24"/>
          <w:szCs w:val="24"/>
          <w:lang w:val="en-GB"/>
        </w:rPr>
        <w:tab/>
      </w:r>
      <w:r w:rsidR="007A4734" w:rsidRPr="002A46F1">
        <w:rPr>
          <w:rFonts w:ascii="Times New Roman" w:hAnsi="Times New Roman" w:cs="Times New Roman"/>
          <w:sz w:val="24"/>
          <w:szCs w:val="24"/>
          <w:lang w:val="en-US"/>
        </w:rPr>
        <w:t xml:space="preserve">However, </w:t>
      </w:r>
      <w:r w:rsidR="006B25E1" w:rsidRPr="002A46F1">
        <w:rPr>
          <w:rFonts w:ascii="Times New Roman" w:hAnsi="Times New Roman" w:cs="Times New Roman"/>
          <w:sz w:val="24"/>
          <w:szCs w:val="24"/>
          <w:lang w:val="en-US"/>
        </w:rPr>
        <w:t xml:space="preserve">James Bradley Thayer's theory of </w:t>
      </w:r>
      <w:r w:rsidR="003C04AE" w:rsidRPr="002A46F1">
        <w:rPr>
          <w:rFonts w:ascii="Times New Roman" w:hAnsi="Times New Roman" w:cs="Times New Roman"/>
          <w:sz w:val="24"/>
          <w:szCs w:val="24"/>
          <w:lang w:val="en-US"/>
        </w:rPr>
        <w:t xml:space="preserve">judicial </w:t>
      </w:r>
      <w:r w:rsidR="006B25E1" w:rsidRPr="002A46F1">
        <w:rPr>
          <w:rFonts w:ascii="Times New Roman" w:hAnsi="Times New Roman" w:cs="Times New Roman"/>
          <w:sz w:val="24"/>
          <w:szCs w:val="24"/>
          <w:lang w:val="en-US"/>
        </w:rPr>
        <w:t>self-</w:t>
      </w:r>
      <w:r w:rsidR="003C04AE" w:rsidRPr="002A46F1">
        <w:rPr>
          <w:rFonts w:ascii="Times New Roman" w:hAnsi="Times New Roman" w:cs="Times New Roman"/>
          <w:sz w:val="24"/>
          <w:szCs w:val="24"/>
          <w:lang w:val="en-US"/>
        </w:rPr>
        <w:t>restrain</w:t>
      </w:r>
      <w:r w:rsidR="003F183C" w:rsidRPr="002A46F1">
        <w:rPr>
          <w:rFonts w:ascii="Times New Roman" w:hAnsi="Times New Roman" w:cs="Times New Roman"/>
          <w:sz w:val="24"/>
          <w:szCs w:val="24"/>
          <w:lang w:val="en-US"/>
        </w:rPr>
        <w:t>t</w:t>
      </w:r>
      <w:r w:rsidR="006B25E1" w:rsidRPr="002A46F1">
        <w:rPr>
          <w:rFonts w:ascii="Times New Roman" w:hAnsi="Times New Roman" w:cs="Times New Roman"/>
          <w:sz w:val="24"/>
          <w:szCs w:val="24"/>
          <w:lang w:val="en-US"/>
        </w:rPr>
        <w:t xml:space="preserve"> </w:t>
      </w:r>
      <w:r w:rsidR="003F183C" w:rsidRPr="002A46F1">
        <w:rPr>
          <w:rFonts w:ascii="Times New Roman" w:hAnsi="Times New Roman" w:cs="Times New Roman"/>
          <w:sz w:val="24"/>
          <w:szCs w:val="24"/>
          <w:lang w:val="en-US"/>
        </w:rPr>
        <w:t>is</w:t>
      </w:r>
      <w:r w:rsidR="007A4734" w:rsidRPr="002A46F1">
        <w:rPr>
          <w:rFonts w:ascii="Times New Roman" w:hAnsi="Times New Roman" w:cs="Times New Roman"/>
          <w:sz w:val="24"/>
          <w:szCs w:val="24"/>
          <w:lang w:val="en-US"/>
        </w:rPr>
        <w:t xml:space="preserve"> the precursor of all the aforementioned methods that can be used to self-</w:t>
      </w:r>
      <w:r w:rsidR="0003151F" w:rsidRPr="002A46F1">
        <w:rPr>
          <w:rFonts w:ascii="Times New Roman" w:hAnsi="Times New Roman" w:cs="Times New Roman"/>
          <w:sz w:val="24"/>
          <w:szCs w:val="24"/>
          <w:lang w:val="en-US"/>
        </w:rPr>
        <w:t>restraint</w:t>
      </w:r>
      <w:r w:rsidR="007A4734" w:rsidRPr="002A46F1">
        <w:rPr>
          <w:rFonts w:ascii="Times New Roman" w:hAnsi="Times New Roman" w:cs="Times New Roman"/>
          <w:sz w:val="24"/>
          <w:szCs w:val="24"/>
          <w:lang w:val="en-US"/>
        </w:rPr>
        <w:t xml:space="preserve"> the court, and to curb it in the process of unjustifiably </w:t>
      </w:r>
      <w:r w:rsidR="002A46F1" w:rsidRPr="002A46F1">
        <w:rPr>
          <w:rFonts w:ascii="Times New Roman" w:hAnsi="Times New Roman" w:cs="Times New Roman"/>
          <w:sz w:val="24"/>
          <w:szCs w:val="24"/>
          <w:lang w:val="en-US"/>
        </w:rPr>
        <w:t>overtaking</w:t>
      </w:r>
      <w:r w:rsidR="007A4734" w:rsidRPr="002A46F1">
        <w:rPr>
          <w:rFonts w:ascii="Times New Roman" w:hAnsi="Times New Roman" w:cs="Times New Roman"/>
          <w:sz w:val="24"/>
          <w:szCs w:val="24"/>
          <w:lang w:val="en-US"/>
        </w:rPr>
        <w:t xml:space="preserve"> on the powers of </w:t>
      </w:r>
      <w:r w:rsidR="002A46F1" w:rsidRPr="002A46F1">
        <w:rPr>
          <w:rFonts w:ascii="Times New Roman" w:hAnsi="Times New Roman" w:cs="Times New Roman"/>
          <w:sz w:val="24"/>
          <w:szCs w:val="24"/>
          <w:lang w:val="en-US"/>
        </w:rPr>
        <w:t xml:space="preserve">the </w:t>
      </w:r>
      <w:r w:rsidR="007A4734" w:rsidRPr="002A46F1">
        <w:rPr>
          <w:rFonts w:ascii="Times New Roman" w:hAnsi="Times New Roman" w:cs="Times New Roman"/>
          <w:sz w:val="24"/>
          <w:szCs w:val="24"/>
          <w:lang w:val="en-US"/>
        </w:rPr>
        <w:t>Congress in the modern US constitutionalism</w:t>
      </w:r>
      <w:r w:rsidR="006B25E1" w:rsidRPr="002A46F1">
        <w:rPr>
          <w:rFonts w:ascii="Times New Roman" w:hAnsi="Times New Roman" w:cs="Times New Roman"/>
          <w:sz w:val="24"/>
          <w:szCs w:val="24"/>
          <w:lang w:val="en-US"/>
        </w:rPr>
        <w:t>.</w:t>
      </w:r>
      <w:r w:rsidR="00920949">
        <w:rPr>
          <w:rFonts w:ascii="Times New Roman" w:hAnsi="Times New Roman" w:cs="Times New Roman"/>
          <w:sz w:val="24"/>
          <w:szCs w:val="24"/>
          <w:lang w:val="en-GB"/>
        </w:rPr>
        <w:t xml:space="preserve"> </w:t>
      </w:r>
      <w:r w:rsidR="004364AF" w:rsidRPr="00535995">
        <w:rPr>
          <w:rFonts w:ascii="Times New Roman" w:hAnsi="Times New Roman" w:cs="Times New Roman"/>
          <w:sz w:val="24"/>
          <w:szCs w:val="24"/>
          <w:lang w:val="en-US"/>
        </w:rPr>
        <w:t>T</w:t>
      </w:r>
      <w:r w:rsidR="00973EFA" w:rsidRPr="00535995">
        <w:rPr>
          <w:rFonts w:ascii="Times New Roman" w:hAnsi="Times New Roman" w:cs="Times New Roman"/>
          <w:sz w:val="24"/>
          <w:szCs w:val="24"/>
          <w:lang w:val="en-US"/>
        </w:rPr>
        <w:t xml:space="preserve">he clear </w:t>
      </w:r>
      <w:r w:rsidR="00535995" w:rsidRPr="00535995">
        <w:rPr>
          <w:rFonts w:ascii="Times New Roman" w:hAnsi="Times New Roman" w:cs="Times New Roman"/>
          <w:sz w:val="24"/>
          <w:szCs w:val="24"/>
          <w:lang w:val="en-US"/>
        </w:rPr>
        <w:t>separation</w:t>
      </w:r>
      <w:r w:rsidR="00973EFA" w:rsidRPr="00535995">
        <w:rPr>
          <w:rFonts w:ascii="Times New Roman" w:hAnsi="Times New Roman" w:cs="Times New Roman"/>
          <w:sz w:val="24"/>
          <w:szCs w:val="24"/>
          <w:lang w:val="en-US"/>
        </w:rPr>
        <w:t xml:space="preserve"> of the inaccurate (unconstitutional) from the </w:t>
      </w:r>
      <w:proofErr w:type="gramStart"/>
      <w:r w:rsidR="00973EFA" w:rsidRPr="00535995">
        <w:rPr>
          <w:rFonts w:ascii="Times New Roman" w:hAnsi="Times New Roman" w:cs="Times New Roman"/>
          <w:sz w:val="24"/>
          <w:szCs w:val="24"/>
          <w:lang w:val="en-US"/>
        </w:rPr>
        <w:t>irrational, that</w:t>
      </w:r>
      <w:proofErr w:type="gramEnd"/>
      <w:r w:rsidR="00973EFA" w:rsidRPr="00535995">
        <w:rPr>
          <w:rFonts w:ascii="Times New Roman" w:hAnsi="Times New Roman" w:cs="Times New Roman"/>
          <w:sz w:val="24"/>
          <w:szCs w:val="24"/>
          <w:lang w:val="en-US"/>
        </w:rPr>
        <w:t xml:space="preserve"> is, what is obvio</w:t>
      </w:r>
      <w:r w:rsidR="00535995" w:rsidRPr="00535995">
        <w:rPr>
          <w:rFonts w:ascii="Times New Roman" w:hAnsi="Times New Roman" w:cs="Times New Roman"/>
          <w:sz w:val="24"/>
          <w:szCs w:val="24"/>
          <w:lang w:val="en-US"/>
        </w:rPr>
        <w:t>usly wrong and contrary to the C</w:t>
      </w:r>
      <w:r w:rsidR="00973EFA" w:rsidRPr="00535995">
        <w:rPr>
          <w:rFonts w:ascii="Times New Roman" w:hAnsi="Times New Roman" w:cs="Times New Roman"/>
          <w:sz w:val="24"/>
          <w:szCs w:val="24"/>
          <w:lang w:val="en-US"/>
        </w:rPr>
        <w:t>onstitution from what constitutes an abuse of discretion</w:t>
      </w:r>
      <w:r w:rsidR="00DC4FF3" w:rsidRPr="00535995">
        <w:rPr>
          <w:rFonts w:ascii="Times New Roman" w:hAnsi="Times New Roman" w:cs="Times New Roman"/>
          <w:sz w:val="24"/>
          <w:szCs w:val="24"/>
          <w:lang w:val="en-US"/>
        </w:rPr>
        <w:t>ary</w:t>
      </w:r>
      <w:r w:rsidR="00973EFA" w:rsidRPr="00535995">
        <w:rPr>
          <w:rFonts w:ascii="Times New Roman" w:hAnsi="Times New Roman" w:cs="Times New Roman"/>
          <w:sz w:val="24"/>
          <w:szCs w:val="24"/>
          <w:lang w:val="en-US"/>
        </w:rPr>
        <w:t xml:space="preserve"> </w:t>
      </w:r>
      <w:r w:rsidR="00DC4FF3" w:rsidRPr="00535995">
        <w:rPr>
          <w:rFonts w:ascii="Times New Roman" w:hAnsi="Times New Roman" w:cs="Times New Roman"/>
          <w:sz w:val="24"/>
          <w:szCs w:val="24"/>
          <w:lang w:val="en-US"/>
        </w:rPr>
        <w:t>authority of</w:t>
      </w:r>
      <w:r w:rsidR="00973EFA" w:rsidRPr="00535995">
        <w:rPr>
          <w:rFonts w:ascii="Times New Roman" w:hAnsi="Times New Roman" w:cs="Times New Roman"/>
          <w:sz w:val="24"/>
          <w:szCs w:val="24"/>
          <w:lang w:val="en-US"/>
        </w:rPr>
        <w:t xml:space="preserve"> the court</w:t>
      </w:r>
      <w:r w:rsidR="00DC4FF3" w:rsidRPr="00535995">
        <w:rPr>
          <w:rFonts w:ascii="Times New Roman" w:hAnsi="Times New Roman" w:cs="Times New Roman"/>
          <w:sz w:val="24"/>
          <w:szCs w:val="24"/>
          <w:lang w:val="en-US"/>
        </w:rPr>
        <w:t xml:space="preserve"> has the central </w:t>
      </w:r>
      <w:r w:rsidR="003D6AF1" w:rsidRPr="00535995">
        <w:rPr>
          <w:rFonts w:ascii="Times New Roman" w:hAnsi="Times New Roman" w:cs="Times New Roman"/>
          <w:sz w:val="24"/>
          <w:szCs w:val="24"/>
          <w:lang w:val="en-US"/>
        </w:rPr>
        <w:t>part in his theory</w:t>
      </w:r>
      <w:r w:rsidR="00973EFA" w:rsidRPr="00535995">
        <w:rPr>
          <w:rFonts w:ascii="Times New Roman" w:hAnsi="Times New Roman" w:cs="Times New Roman"/>
          <w:sz w:val="24"/>
          <w:szCs w:val="24"/>
          <w:lang w:val="en-US"/>
        </w:rPr>
        <w:t>.</w:t>
      </w:r>
    </w:p>
    <w:p w:rsidR="00487E90" w:rsidRPr="003A7882" w:rsidRDefault="00D34B2C" w:rsidP="008B7C49">
      <w:pPr>
        <w:spacing w:line="360" w:lineRule="auto"/>
        <w:jc w:val="both"/>
        <w:rPr>
          <w:rFonts w:ascii="Times New Roman" w:hAnsi="Times New Roman" w:cs="Times New Roman"/>
          <w:sz w:val="24"/>
          <w:szCs w:val="24"/>
          <w:lang w:val="en-GB"/>
        </w:rPr>
      </w:pPr>
      <w:r w:rsidRPr="00EA4CDD">
        <w:rPr>
          <w:rFonts w:ascii="Times New Roman" w:hAnsi="Times New Roman" w:cs="Times New Roman"/>
          <w:sz w:val="24"/>
          <w:szCs w:val="24"/>
          <w:lang w:val="en-US"/>
        </w:rPr>
        <w:t xml:space="preserve">To achieve this, Thayer demands </w:t>
      </w:r>
      <w:r w:rsidR="00B516DA" w:rsidRPr="00EA4CDD">
        <w:rPr>
          <w:rFonts w:ascii="Times New Roman" w:hAnsi="Times New Roman" w:cs="Times New Roman"/>
          <w:sz w:val="24"/>
          <w:szCs w:val="24"/>
          <w:lang w:val="en-US"/>
        </w:rPr>
        <w:t xml:space="preserve">the court to conduct itself in a manner that it </w:t>
      </w:r>
      <w:r w:rsidR="00E33D13" w:rsidRPr="00EA4CDD">
        <w:rPr>
          <w:rFonts w:ascii="Times New Roman" w:hAnsi="Times New Roman" w:cs="Times New Roman"/>
          <w:sz w:val="24"/>
          <w:szCs w:val="24"/>
          <w:lang w:val="en-US"/>
        </w:rPr>
        <w:t xml:space="preserve">would not evaluate a law as </w:t>
      </w:r>
      <w:r w:rsidRPr="00EA4CDD">
        <w:rPr>
          <w:rFonts w:ascii="Times New Roman" w:hAnsi="Times New Roman" w:cs="Times New Roman"/>
          <w:sz w:val="24"/>
          <w:szCs w:val="24"/>
          <w:lang w:val="en-US"/>
        </w:rPr>
        <w:t xml:space="preserve">unconstitutional, except in </w:t>
      </w:r>
      <w:r w:rsidR="00734042" w:rsidRPr="00EA4CDD">
        <w:rPr>
          <w:rFonts w:ascii="Times New Roman" w:hAnsi="Times New Roman" w:cs="Times New Roman"/>
          <w:sz w:val="24"/>
          <w:szCs w:val="24"/>
          <w:lang w:val="en-US"/>
        </w:rPr>
        <w:t>specific</w:t>
      </w:r>
      <w:r w:rsidRPr="00EA4CDD">
        <w:rPr>
          <w:rFonts w:ascii="Times New Roman" w:hAnsi="Times New Roman" w:cs="Times New Roman"/>
          <w:sz w:val="24"/>
          <w:szCs w:val="24"/>
          <w:lang w:val="en-US"/>
        </w:rPr>
        <w:t xml:space="preserve"> cases where the contradiction between the legal norm and the Constitution is so obvious that it should not be discussed at all</w:t>
      </w:r>
      <w:r w:rsidR="00734042" w:rsidRPr="00EA4CDD">
        <w:rPr>
          <w:rStyle w:val="FootnoteReference"/>
          <w:rFonts w:ascii="Times New Roman" w:hAnsi="Times New Roman" w:cs="Times New Roman"/>
          <w:sz w:val="24"/>
          <w:szCs w:val="24"/>
          <w:lang w:val="en-US"/>
        </w:rPr>
        <w:footnoteReference w:id="2"/>
      </w:r>
      <w:r w:rsidRPr="00EA4CDD">
        <w:rPr>
          <w:rFonts w:ascii="Times New Roman" w:hAnsi="Times New Roman" w:cs="Times New Roman"/>
          <w:sz w:val="24"/>
          <w:szCs w:val="24"/>
          <w:lang w:val="en-US"/>
        </w:rPr>
        <w:t>.</w:t>
      </w:r>
      <w:r w:rsidR="00487E90" w:rsidRPr="003A7882">
        <w:rPr>
          <w:rFonts w:ascii="Times New Roman" w:hAnsi="Times New Roman" w:cs="Times New Roman"/>
          <w:sz w:val="24"/>
          <w:szCs w:val="24"/>
          <w:lang w:val="en-GB"/>
        </w:rPr>
        <w:t xml:space="preserve"> </w:t>
      </w:r>
      <w:r w:rsidR="006850C4" w:rsidRPr="00EA4CDD">
        <w:rPr>
          <w:rFonts w:ascii="Times New Roman" w:hAnsi="Times New Roman" w:cs="Times New Roman"/>
          <w:sz w:val="24"/>
          <w:szCs w:val="24"/>
          <w:lang w:val="en-US"/>
        </w:rPr>
        <w:t>In the essence, t</w:t>
      </w:r>
      <w:r w:rsidR="00734042" w:rsidRPr="00EA4CDD">
        <w:rPr>
          <w:rFonts w:ascii="Times New Roman" w:hAnsi="Times New Roman" w:cs="Times New Roman"/>
          <w:sz w:val="24"/>
          <w:szCs w:val="24"/>
          <w:lang w:val="en-US"/>
        </w:rPr>
        <w:t xml:space="preserve">his means that judges who are not firmly convinced of the unconstitutionality of the law will not </w:t>
      </w:r>
      <w:r w:rsidR="002714DC" w:rsidRPr="00EA4CDD">
        <w:rPr>
          <w:rFonts w:ascii="Times New Roman" w:hAnsi="Times New Roman" w:cs="Times New Roman"/>
          <w:sz w:val="24"/>
          <w:szCs w:val="24"/>
          <w:lang w:val="en-US"/>
        </w:rPr>
        <w:t>intend</w:t>
      </w:r>
      <w:r w:rsidR="00734042" w:rsidRPr="00EA4CDD">
        <w:rPr>
          <w:rFonts w:ascii="Times New Roman" w:hAnsi="Times New Roman" w:cs="Times New Roman"/>
          <w:sz w:val="24"/>
          <w:szCs w:val="24"/>
          <w:lang w:val="en-US"/>
        </w:rPr>
        <w:t xml:space="preserve"> for its nullification and non-application.</w:t>
      </w:r>
      <w:r w:rsidR="00920949">
        <w:rPr>
          <w:rFonts w:ascii="Times New Roman" w:hAnsi="Times New Roman" w:cs="Times New Roman"/>
          <w:sz w:val="24"/>
          <w:szCs w:val="24"/>
          <w:lang w:val="en-GB"/>
        </w:rPr>
        <w:t xml:space="preserve"> </w:t>
      </w:r>
      <w:r w:rsidR="00156118" w:rsidRPr="00EA4CDD">
        <w:rPr>
          <w:rFonts w:ascii="Times New Roman" w:hAnsi="Times New Roman" w:cs="Times New Roman"/>
          <w:sz w:val="24"/>
          <w:szCs w:val="24"/>
          <w:lang w:val="en-US"/>
        </w:rPr>
        <w:t xml:space="preserve">Namely, the judges who consider that the law to be applied is unconstitutional, but they are not completely sure about that, </w:t>
      </w:r>
      <w:r w:rsidR="005531DD" w:rsidRPr="00EA4CDD">
        <w:rPr>
          <w:rFonts w:ascii="Times New Roman" w:hAnsi="Times New Roman" w:cs="Times New Roman"/>
          <w:sz w:val="24"/>
          <w:szCs w:val="24"/>
          <w:lang w:val="en-US"/>
        </w:rPr>
        <w:t xml:space="preserve">that is, </w:t>
      </w:r>
      <w:r w:rsidR="00156118" w:rsidRPr="00EA4CDD">
        <w:rPr>
          <w:rFonts w:ascii="Times New Roman" w:hAnsi="Times New Roman" w:cs="Times New Roman"/>
          <w:sz w:val="24"/>
          <w:szCs w:val="24"/>
          <w:lang w:val="en-US"/>
        </w:rPr>
        <w:t>according to Thayer's formula</w:t>
      </w:r>
      <w:r w:rsidR="005531DD" w:rsidRPr="00EA4CDD">
        <w:rPr>
          <w:rFonts w:ascii="Times New Roman" w:hAnsi="Times New Roman" w:cs="Times New Roman"/>
          <w:sz w:val="24"/>
          <w:szCs w:val="24"/>
          <w:lang w:val="en-US"/>
        </w:rPr>
        <w:t xml:space="preserve"> are</w:t>
      </w:r>
      <w:r w:rsidR="00156118" w:rsidRPr="00EA4CDD">
        <w:rPr>
          <w:rFonts w:ascii="Times New Roman" w:hAnsi="Times New Roman" w:cs="Times New Roman"/>
          <w:sz w:val="24"/>
          <w:szCs w:val="24"/>
          <w:lang w:val="en-US"/>
        </w:rPr>
        <w:t xml:space="preserve"> "not open for rational question" will not qualify it as unconstitutional.</w:t>
      </w:r>
      <w:r w:rsidR="00920949">
        <w:rPr>
          <w:rFonts w:ascii="Times New Roman" w:hAnsi="Times New Roman" w:cs="Times New Roman"/>
          <w:sz w:val="24"/>
          <w:szCs w:val="24"/>
          <w:lang w:val="en-GB"/>
        </w:rPr>
        <w:t xml:space="preserve"> </w:t>
      </w:r>
      <w:r w:rsidR="005531DD" w:rsidRPr="008B7C49">
        <w:rPr>
          <w:rFonts w:ascii="Times New Roman" w:hAnsi="Times New Roman" w:cs="Times New Roman"/>
          <w:sz w:val="24"/>
          <w:szCs w:val="24"/>
          <w:lang w:val="en-US"/>
        </w:rPr>
        <w:t xml:space="preserve">A variation on the topic is the recognition of the constitutionality of the law, i.e. the absence of </w:t>
      </w:r>
      <w:r w:rsidR="00EA4CDD" w:rsidRPr="008B7C49">
        <w:rPr>
          <w:rFonts w:ascii="Times New Roman" w:hAnsi="Times New Roman" w:cs="Times New Roman"/>
          <w:sz w:val="24"/>
          <w:szCs w:val="24"/>
          <w:lang w:val="en-US"/>
        </w:rPr>
        <w:t xml:space="preserve">a </w:t>
      </w:r>
      <w:r w:rsidR="005531DD" w:rsidRPr="008B7C49">
        <w:rPr>
          <w:rFonts w:ascii="Times New Roman" w:hAnsi="Times New Roman" w:cs="Times New Roman"/>
          <w:sz w:val="24"/>
          <w:szCs w:val="24"/>
          <w:lang w:val="en-US"/>
        </w:rPr>
        <w:t xml:space="preserve">doubt in its unconstitutionality, the so-called </w:t>
      </w:r>
      <w:r w:rsidR="005531DD" w:rsidRPr="008B7C49">
        <w:rPr>
          <w:rFonts w:ascii="Times New Roman" w:hAnsi="Times New Roman" w:cs="Times New Roman"/>
          <w:i/>
          <w:sz w:val="24"/>
          <w:szCs w:val="24"/>
          <w:lang w:val="en-US"/>
        </w:rPr>
        <w:t>benefit of doubt doctrine</w:t>
      </w:r>
      <w:r w:rsidR="005531DD" w:rsidRPr="008B7C49">
        <w:rPr>
          <w:rFonts w:ascii="Times New Roman" w:hAnsi="Times New Roman" w:cs="Times New Roman"/>
          <w:sz w:val="24"/>
          <w:szCs w:val="24"/>
          <w:lang w:val="en-US"/>
        </w:rPr>
        <w:t>, which establishes the obligation of the courts</w:t>
      </w:r>
      <w:r w:rsidR="0033749F" w:rsidRPr="008B7C49">
        <w:rPr>
          <w:rFonts w:ascii="Times New Roman" w:hAnsi="Times New Roman" w:cs="Times New Roman"/>
          <w:sz w:val="24"/>
          <w:szCs w:val="24"/>
          <w:lang w:val="en-US"/>
        </w:rPr>
        <w:t>,</w:t>
      </w:r>
      <w:r w:rsidR="005531DD" w:rsidRPr="008B7C49">
        <w:rPr>
          <w:rFonts w:ascii="Times New Roman" w:hAnsi="Times New Roman" w:cs="Times New Roman"/>
          <w:sz w:val="24"/>
          <w:szCs w:val="24"/>
          <w:lang w:val="en-US"/>
        </w:rPr>
        <w:t xml:space="preserve"> as long as possible</w:t>
      </w:r>
      <w:r w:rsidR="0033749F" w:rsidRPr="008B7C49">
        <w:rPr>
          <w:rFonts w:ascii="Times New Roman" w:hAnsi="Times New Roman" w:cs="Times New Roman"/>
          <w:sz w:val="24"/>
          <w:szCs w:val="24"/>
          <w:lang w:val="en-US"/>
        </w:rPr>
        <w:t>,</w:t>
      </w:r>
      <w:r w:rsidR="005531DD" w:rsidRPr="008B7C49">
        <w:rPr>
          <w:rFonts w:ascii="Times New Roman" w:hAnsi="Times New Roman" w:cs="Times New Roman"/>
          <w:sz w:val="24"/>
          <w:szCs w:val="24"/>
          <w:lang w:val="en-US"/>
        </w:rPr>
        <w:t xml:space="preserve"> to interpret the law as if </w:t>
      </w:r>
      <w:r w:rsidR="0033749F" w:rsidRPr="008B7C49">
        <w:rPr>
          <w:rFonts w:ascii="Times New Roman" w:hAnsi="Times New Roman" w:cs="Times New Roman"/>
          <w:sz w:val="24"/>
          <w:szCs w:val="24"/>
          <w:lang w:val="en-US"/>
        </w:rPr>
        <w:t>it is in compliance with</w:t>
      </w:r>
      <w:r w:rsidR="005531DD" w:rsidRPr="008B7C49">
        <w:rPr>
          <w:rFonts w:ascii="Times New Roman" w:hAnsi="Times New Roman" w:cs="Times New Roman"/>
          <w:sz w:val="24"/>
          <w:szCs w:val="24"/>
          <w:lang w:val="en-US"/>
        </w:rPr>
        <w:t xml:space="preserve"> the Constitution.</w:t>
      </w:r>
      <w:r w:rsidR="00487E90" w:rsidRPr="003A7882">
        <w:rPr>
          <w:rFonts w:ascii="Times New Roman" w:hAnsi="Times New Roman" w:cs="Times New Roman"/>
          <w:sz w:val="24"/>
          <w:szCs w:val="24"/>
          <w:lang w:val="en-GB"/>
        </w:rPr>
        <w:t xml:space="preserve"> </w:t>
      </w:r>
      <w:r w:rsidR="0023298E" w:rsidRPr="008B7C49">
        <w:rPr>
          <w:rFonts w:ascii="Times New Roman" w:hAnsi="Times New Roman" w:cs="Times New Roman"/>
          <w:sz w:val="24"/>
          <w:szCs w:val="24"/>
          <w:lang w:val="en-US"/>
        </w:rPr>
        <w:t xml:space="preserve">The doctrine of </w:t>
      </w:r>
      <w:r w:rsidR="0023298E" w:rsidRPr="008B7C49">
        <w:rPr>
          <w:rFonts w:ascii="Times New Roman" w:hAnsi="Times New Roman" w:cs="Times New Roman"/>
          <w:i/>
          <w:sz w:val="24"/>
          <w:szCs w:val="24"/>
          <w:lang w:val="en-US"/>
        </w:rPr>
        <w:t>presumption of constitutionality of the law</w:t>
      </w:r>
      <w:r w:rsidR="0023298E" w:rsidRPr="008B7C49">
        <w:rPr>
          <w:rFonts w:ascii="Times New Roman" w:hAnsi="Times New Roman" w:cs="Times New Roman"/>
          <w:sz w:val="24"/>
          <w:szCs w:val="24"/>
          <w:lang w:val="en-US"/>
        </w:rPr>
        <w:t xml:space="preserve"> is similar, according to which the law should not be declared unconstitutional as long as there is a possibility to be interpreted as in </w:t>
      </w:r>
      <w:r w:rsidR="004004D5" w:rsidRPr="008B7C49">
        <w:rPr>
          <w:rFonts w:ascii="Times New Roman" w:hAnsi="Times New Roman" w:cs="Times New Roman"/>
          <w:sz w:val="24"/>
          <w:szCs w:val="24"/>
          <w:lang w:val="en-US"/>
        </w:rPr>
        <w:t>compliance</w:t>
      </w:r>
      <w:r w:rsidR="0023298E" w:rsidRPr="008B7C49">
        <w:rPr>
          <w:rFonts w:ascii="Times New Roman" w:hAnsi="Times New Roman" w:cs="Times New Roman"/>
          <w:sz w:val="24"/>
          <w:szCs w:val="24"/>
          <w:lang w:val="en-US"/>
        </w:rPr>
        <w:t xml:space="preserve"> with the Constitution, </w:t>
      </w:r>
      <w:r w:rsidR="004004D5" w:rsidRPr="008B7C49">
        <w:rPr>
          <w:rFonts w:ascii="Times New Roman" w:hAnsi="Times New Roman" w:cs="Times New Roman"/>
          <w:sz w:val="24"/>
          <w:szCs w:val="24"/>
          <w:lang w:val="en-US"/>
        </w:rPr>
        <w:t>i.e.</w:t>
      </w:r>
      <w:r w:rsidR="0023298E" w:rsidRPr="008B7C49">
        <w:rPr>
          <w:rFonts w:ascii="Times New Roman" w:hAnsi="Times New Roman" w:cs="Times New Roman"/>
          <w:sz w:val="24"/>
          <w:szCs w:val="24"/>
          <w:lang w:val="en-US"/>
        </w:rPr>
        <w:t xml:space="preserve"> in case of doubt or more possible interpretations</w:t>
      </w:r>
      <w:r w:rsidR="002077EC" w:rsidRPr="008B7C49">
        <w:rPr>
          <w:rFonts w:ascii="Times New Roman" w:hAnsi="Times New Roman" w:cs="Times New Roman"/>
          <w:sz w:val="24"/>
          <w:szCs w:val="24"/>
          <w:lang w:val="en-US"/>
        </w:rPr>
        <w:t xml:space="preserve"> the interpretation according to which</w:t>
      </w:r>
      <w:r w:rsidR="0023298E" w:rsidRPr="008B7C49">
        <w:rPr>
          <w:rFonts w:ascii="Times New Roman" w:hAnsi="Times New Roman" w:cs="Times New Roman"/>
          <w:sz w:val="24"/>
          <w:szCs w:val="24"/>
          <w:lang w:val="en-US"/>
        </w:rPr>
        <w:t xml:space="preserve"> </w:t>
      </w:r>
      <w:r w:rsidR="002077EC" w:rsidRPr="008B7C49">
        <w:rPr>
          <w:rFonts w:ascii="Times New Roman" w:hAnsi="Times New Roman" w:cs="Times New Roman"/>
          <w:sz w:val="24"/>
          <w:szCs w:val="24"/>
          <w:lang w:val="en-US"/>
        </w:rPr>
        <w:t xml:space="preserve">the law is in compliance with the </w:t>
      </w:r>
      <w:r w:rsidR="002077EC" w:rsidRPr="008B7C49">
        <w:rPr>
          <w:rFonts w:ascii="Times New Roman" w:hAnsi="Times New Roman" w:cs="Times New Roman"/>
          <w:sz w:val="24"/>
          <w:szCs w:val="24"/>
          <w:lang w:val="en-US"/>
        </w:rPr>
        <w:lastRenderedPageBreak/>
        <w:t xml:space="preserve">Constitution </w:t>
      </w:r>
      <w:r w:rsidR="0023298E" w:rsidRPr="008B7C49">
        <w:rPr>
          <w:rFonts w:ascii="Times New Roman" w:hAnsi="Times New Roman" w:cs="Times New Roman"/>
          <w:sz w:val="24"/>
          <w:szCs w:val="24"/>
          <w:lang w:val="en-US"/>
        </w:rPr>
        <w:t>should be taken into account</w:t>
      </w:r>
      <w:r w:rsidR="002077EC" w:rsidRPr="008B7C49">
        <w:rPr>
          <w:rStyle w:val="FootnoteReference"/>
          <w:rFonts w:ascii="Times New Roman" w:hAnsi="Times New Roman" w:cs="Times New Roman"/>
          <w:sz w:val="24"/>
          <w:szCs w:val="24"/>
          <w:lang w:val="en-US"/>
        </w:rPr>
        <w:footnoteReference w:id="3"/>
      </w:r>
      <w:r w:rsidR="0023298E" w:rsidRPr="008B7C49">
        <w:rPr>
          <w:rFonts w:ascii="Times New Roman" w:hAnsi="Times New Roman" w:cs="Times New Roman"/>
          <w:sz w:val="24"/>
          <w:szCs w:val="24"/>
          <w:lang w:val="en-US"/>
        </w:rPr>
        <w:t>.</w:t>
      </w:r>
      <w:r w:rsidR="00920949">
        <w:rPr>
          <w:rFonts w:ascii="Times New Roman" w:hAnsi="Times New Roman" w:cs="Times New Roman"/>
          <w:sz w:val="24"/>
          <w:szCs w:val="24"/>
          <w:lang w:val="en-US"/>
        </w:rPr>
        <w:t xml:space="preserve"> </w:t>
      </w:r>
      <w:r w:rsidR="00312F09" w:rsidRPr="008B7C49">
        <w:rPr>
          <w:rFonts w:ascii="Times New Roman" w:hAnsi="Times New Roman" w:cs="Times New Roman"/>
          <w:sz w:val="24"/>
          <w:szCs w:val="24"/>
          <w:lang w:val="en-US"/>
        </w:rPr>
        <w:t xml:space="preserve">Later, the so-called </w:t>
      </w:r>
      <w:proofErr w:type="spellStart"/>
      <w:r w:rsidR="00312F09" w:rsidRPr="008B7C49">
        <w:rPr>
          <w:rFonts w:ascii="Times New Roman" w:hAnsi="Times New Roman" w:cs="Times New Roman"/>
          <w:sz w:val="24"/>
          <w:szCs w:val="24"/>
          <w:lang w:val="en-US"/>
        </w:rPr>
        <w:t>Thayerism</w:t>
      </w:r>
      <w:proofErr w:type="spellEnd"/>
      <w:r w:rsidR="00312F09" w:rsidRPr="008B7C49">
        <w:rPr>
          <w:rFonts w:ascii="Times New Roman" w:hAnsi="Times New Roman" w:cs="Times New Roman"/>
          <w:sz w:val="24"/>
          <w:szCs w:val="24"/>
          <w:lang w:val="en-US"/>
        </w:rPr>
        <w:t xml:space="preserve"> will be recognized in the views of </w:t>
      </w:r>
      <w:r w:rsidR="00B1390E" w:rsidRPr="008B7C49">
        <w:rPr>
          <w:rFonts w:ascii="Times New Roman" w:hAnsi="Times New Roman" w:cs="Times New Roman"/>
          <w:sz w:val="24"/>
          <w:szCs w:val="24"/>
          <w:lang w:val="en-US"/>
        </w:rPr>
        <w:t>its</w:t>
      </w:r>
      <w:r w:rsidR="00312F09" w:rsidRPr="008B7C49">
        <w:rPr>
          <w:rFonts w:ascii="Times New Roman" w:hAnsi="Times New Roman" w:cs="Times New Roman"/>
          <w:sz w:val="24"/>
          <w:szCs w:val="24"/>
          <w:lang w:val="en-US"/>
        </w:rPr>
        <w:t xml:space="preserve"> successor, according to which </w:t>
      </w:r>
      <w:r w:rsidR="00B1390E" w:rsidRPr="008B7C49">
        <w:rPr>
          <w:rFonts w:ascii="Times New Roman" w:hAnsi="Times New Roman" w:cs="Times New Roman"/>
          <w:sz w:val="24"/>
          <w:szCs w:val="24"/>
          <w:lang w:val="en-US"/>
        </w:rPr>
        <w:t xml:space="preserve">the so-called </w:t>
      </w:r>
      <w:r w:rsidR="00B1390E" w:rsidRPr="008B7C49">
        <w:rPr>
          <w:rFonts w:ascii="Times New Roman" w:hAnsi="Times New Roman" w:cs="Times New Roman"/>
          <w:i/>
          <w:sz w:val="24"/>
          <w:szCs w:val="24"/>
          <w:lang w:val="en-US"/>
        </w:rPr>
        <w:t xml:space="preserve">reasonable test </w:t>
      </w:r>
      <w:r w:rsidR="00B1390E" w:rsidRPr="008B7C49">
        <w:rPr>
          <w:rFonts w:ascii="Times New Roman" w:hAnsi="Times New Roman" w:cs="Times New Roman"/>
          <w:sz w:val="24"/>
          <w:szCs w:val="24"/>
          <w:lang w:val="en-US"/>
        </w:rPr>
        <w:t>that the law</w:t>
      </w:r>
      <w:r w:rsidR="00312F09" w:rsidRPr="008B7C49">
        <w:rPr>
          <w:rFonts w:ascii="Times New Roman" w:hAnsi="Times New Roman" w:cs="Times New Roman"/>
          <w:sz w:val="24"/>
          <w:szCs w:val="24"/>
          <w:lang w:val="en-US"/>
        </w:rPr>
        <w:t xml:space="preserve"> must overcome </w:t>
      </w:r>
      <w:r w:rsidR="009E5CD0" w:rsidRPr="008B7C49">
        <w:rPr>
          <w:rFonts w:ascii="Times New Roman" w:hAnsi="Times New Roman" w:cs="Times New Roman"/>
          <w:sz w:val="24"/>
          <w:szCs w:val="24"/>
          <w:lang w:val="en-US"/>
        </w:rPr>
        <w:t>for</w:t>
      </w:r>
      <w:r w:rsidR="00312F09" w:rsidRPr="008B7C49">
        <w:rPr>
          <w:rFonts w:ascii="Times New Roman" w:hAnsi="Times New Roman" w:cs="Times New Roman"/>
          <w:sz w:val="24"/>
          <w:szCs w:val="24"/>
          <w:lang w:val="en-US"/>
        </w:rPr>
        <w:t xml:space="preserve"> its constitutionality</w:t>
      </w:r>
      <w:r w:rsidR="009E5CD0" w:rsidRPr="008B7C49">
        <w:rPr>
          <w:rFonts w:ascii="Times New Roman" w:hAnsi="Times New Roman" w:cs="Times New Roman"/>
          <w:sz w:val="24"/>
          <w:szCs w:val="24"/>
          <w:lang w:val="en-US"/>
        </w:rPr>
        <w:t xml:space="preserve"> to be determined</w:t>
      </w:r>
      <w:r w:rsidR="00312F09" w:rsidRPr="008B7C49">
        <w:rPr>
          <w:rFonts w:ascii="Times New Roman" w:hAnsi="Times New Roman" w:cs="Times New Roman"/>
          <w:sz w:val="24"/>
          <w:szCs w:val="24"/>
          <w:lang w:val="en-US"/>
        </w:rPr>
        <w:t>, will be modified in A.</w:t>
      </w:r>
      <w:r w:rsidR="005C581E" w:rsidRPr="008B7C49">
        <w:rPr>
          <w:rFonts w:ascii="Times New Roman" w:hAnsi="Times New Roman" w:cs="Times New Roman"/>
          <w:sz w:val="24"/>
          <w:szCs w:val="24"/>
          <w:lang w:val="en-US"/>
        </w:rPr>
        <w:t xml:space="preserve"> </w:t>
      </w:r>
      <w:r w:rsidR="00312F09" w:rsidRPr="008B7C49">
        <w:rPr>
          <w:rFonts w:ascii="Times New Roman" w:hAnsi="Times New Roman" w:cs="Times New Roman"/>
          <w:sz w:val="24"/>
          <w:szCs w:val="24"/>
          <w:lang w:val="en-US"/>
        </w:rPr>
        <w:t>Bickel</w:t>
      </w:r>
      <w:r w:rsidR="005C581E" w:rsidRPr="008B7C49">
        <w:rPr>
          <w:rFonts w:ascii="Times New Roman" w:hAnsi="Times New Roman" w:cs="Times New Roman"/>
          <w:sz w:val="24"/>
          <w:szCs w:val="24"/>
          <w:lang w:val="en-US"/>
        </w:rPr>
        <w:t xml:space="preserve">’s </w:t>
      </w:r>
      <w:r w:rsidR="005C581E" w:rsidRPr="008B7C49">
        <w:rPr>
          <w:rFonts w:ascii="Times New Roman" w:hAnsi="Times New Roman" w:cs="Times New Roman"/>
          <w:i/>
          <w:sz w:val="24"/>
          <w:szCs w:val="24"/>
          <w:lang w:val="en-US"/>
        </w:rPr>
        <w:t>rule of the clear mistake</w:t>
      </w:r>
      <w:r w:rsidR="005C581E" w:rsidRPr="008B7C49">
        <w:rPr>
          <w:rStyle w:val="FootnoteReference"/>
          <w:rFonts w:ascii="Times New Roman" w:hAnsi="Times New Roman" w:cs="Times New Roman"/>
          <w:sz w:val="24"/>
          <w:szCs w:val="24"/>
          <w:lang w:val="en-US"/>
        </w:rPr>
        <w:footnoteReference w:id="4"/>
      </w:r>
      <w:r w:rsidR="00312F09" w:rsidRPr="008B7C49">
        <w:rPr>
          <w:rFonts w:ascii="Times New Roman" w:hAnsi="Times New Roman" w:cs="Times New Roman"/>
          <w:sz w:val="24"/>
          <w:szCs w:val="24"/>
          <w:lang w:val="en-US"/>
        </w:rPr>
        <w:t>.</w:t>
      </w:r>
    </w:p>
    <w:p w:rsidR="00487E90" w:rsidRPr="003A7882" w:rsidRDefault="005C581E" w:rsidP="008B7C49">
      <w:pPr>
        <w:spacing w:line="360" w:lineRule="auto"/>
        <w:jc w:val="both"/>
        <w:rPr>
          <w:rFonts w:ascii="Times New Roman" w:hAnsi="Times New Roman" w:cs="Times New Roman"/>
          <w:sz w:val="24"/>
          <w:szCs w:val="24"/>
          <w:lang w:val="en-GB"/>
        </w:rPr>
      </w:pPr>
      <w:r w:rsidRPr="008B7C49">
        <w:rPr>
          <w:rFonts w:ascii="Times New Roman" w:hAnsi="Times New Roman" w:cs="Times New Roman"/>
          <w:sz w:val="24"/>
          <w:szCs w:val="24"/>
          <w:lang w:val="en-US"/>
        </w:rPr>
        <w:t xml:space="preserve">Thayer seeks the necessity of such behavior </w:t>
      </w:r>
      <w:r w:rsidR="002F17BC" w:rsidRPr="008B7C49">
        <w:rPr>
          <w:rFonts w:ascii="Times New Roman" w:hAnsi="Times New Roman" w:cs="Times New Roman"/>
          <w:sz w:val="24"/>
          <w:szCs w:val="24"/>
          <w:lang w:val="en-US"/>
        </w:rPr>
        <w:t>of</w:t>
      </w:r>
      <w:r w:rsidRPr="008B7C49">
        <w:rPr>
          <w:rFonts w:ascii="Times New Roman" w:hAnsi="Times New Roman" w:cs="Times New Roman"/>
          <w:sz w:val="24"/>
          <w:szCs w:val="24"/>
          <w:lang w:val="en-US"/>
        </w:rPr>
        <w:t xml:space="preserve"> the courts in:</w:t>
      </w:r>
    </w:p>
    <w:p w:rsidR="00487E90" w:rsidRPr="003A7882" w:rsidRDefault="00195C10" w:rsidP="007969CF">
      <w:pPr>
        <w:pStyle w:val="ListParagraph"/>
        <w:numPr>
          <w:ilvl w:val="0"/>
          <w:numId w:val="1"/>
        </w:numPr>
        <w:spacing w:line="360" w:lineRule="auto"/>
        <w:jc w:val="both"/>
        <w:rPr>
          <w:rFonts w:ascii="Times New Roman" w:hAnsi="Times New Roman" w:cs="Times New Roman"/>
          <w:sz w:val="24"/>
          <w:szCs w:val="24"/>
          <w:lang w:val="en-GB"/>
        </w:rPr>
      </w:pPr>
      <w:r w:rsidRPr="007969CF">
        <w:rPr>
          <w:rFonts w:ascii="Times New Roman" w:hAnsi="Times New Roman" w:cs="Times New Roman"/>
          <w:sz w:val="24"/>
          <w:szCs w:val="24"/>
          <w:lang w:val="en-US"/>
        </w:rPr>
        <w:t>Lack of constitutional basis for nullification and non-application of the laws by the courts.</w:t>
      </w:r>
      <w:r w:rsidR="00487E90" w:rsidRPr="003A7882">
        <w:rPr>
          <w:rFonts w:ascii="Times New Roman" w:hAnsi="Times New Roman" w:cs="Times New Roman"/>
          <w:sz w:val="24"/>
          <w:szCs w:val="24"/>
          <w:lang w:val="en-GB"/>
        </w:rPr>
        <w:t xml:space="preserve"> </w:t>
      </w:r>
      <w:r w:rsidR="00A03544" w:rsidRPr="007969CF">
        <w:rPr>
          <w:rFonts w:ascii="Times New Roman" w:hAnsi="Times New Roman" w:cs="Times New Roman"/>
          <w:sz w:val="24"/>
          <w:szCs w:val="24"/>
          <w:lang w:val="en-US"/>
        </w:rPr>
        <w:t xml:space="preserve">The judicial review institute is an innovation by the USA and as such requires constant </w:t>
      </w:r>
      <w:r w:rsidR="00790059" w:rsidRPr="007969CF">
        <w:rPr>
          <w:rFonts w:ascii="Times New Roman" w:hAnsi="Times New Roman" w:cs="Times New Roman"/>
          <w:sz w:val="24"/>
          <w:szCs w:val="24"/>
          <w:lang w:val="en-US"/>
        </w:rPr>
        <w:t xml:space="preserve">judicial </w:t>
      </w:r>
      <w:r w:rsidR="00A03544" w:rsidRPr="007969CF">
        <w:rPr>
          <w:rFonts w:ascii="Times New Roman" w:hAnsi="Times New Roman" w:cs="Times New Roman"/>
          <w:sz w:val="24"/>
          <w:szCs w:val="24"/>
          <w:lang w:val="en-US"/>
        </w:rPr>
        <w:t>restraint and self-restraint in exercising this acquired and not original authority.</w:t>
      </w:r>
    </w:p>
    <w:p w:rsidR="00487E90" w:rsidRPr="003A7882" w:rsidRDefault="00790059" w:rsidP="007969CF">
      <w:pPr>
        <w:pStyle w:val="ListParagraph"/>
        <w:numPr>
          <w:ilvl w:val="0"/>
          <w:numId w:val="1"/>
        </w:numPr>
        <w:spacing w:line="360" w:lineRule="auto"/>
        <w:jc w:val="both"/>
        <w:rPr>
          <w:rFonts w:ascii="Times New Roman" w:hAnsi="Times New Roman" w:cs="Times New Roman"/>
          <w:sz w:val="24"/>
          <w:szCs w:val="24"/>
          <w:lang w:val="en-GB"/>
        </w:rPr>
      </w:pPr>
      <w:r w:rsidRPr="007969CF">
        <w:rPr>
          <w:rFonts w:ascii="Times New Roman" w:hAnsi="Times New Roman" w:cs="Times New Roman"/>
          <w:sz w:val="24"/>
          <w:szCs w:val="24"/>
          <w:lang w:val="en-US"/>
        </w:rPr>
        <w:t xml:space="preserve">The effect of the adopted law occurs immediately after its entry into force and before its application in a </w:t>
      </w:r>
      <w:r w:rsidR="007969CF" w:rsidRPr="007969CF">
        <w:rPr>
          <w:rFonts w:ascii="Times New Roman" w:hAnsi="Times New Roman" w:cs="Times New Roman"/>
          <w:sz w:val="24"/>
          <w:szCs w:val="24"/>
          <w:lang w:val="en-US"/>
        </w:rPr>
        <w:t>particular</w:t>
      </w:r>
      <w:r w:rsidRPr="007969CF">
        <w:rPr>
          <w:rFonts w:ascii="Times New Roman" w:hAnsi="Times New Roman" w:cs="Times New Roman"/>
          <w:sz w:val="24"/>
          <w:szCs w:val="24"/>
          <w:lang w:val="en-US"/>
        </w:rPr>
        <w:t xml:space="preserve"> case to be questioned before the courts.</w:t>
      </w:r>
      <w:r w:rsidR="00487E90" w:rsidRPr="003A7882">
        <w:rPr>
          <w:rFonts w:ascii="Times New Roman" w:hAnsi="Times New Roman" w:cs="Times New Roman"/>
          <w:sz w:val="24"/>
          <w:szCs w:val="24"/>
          <w:lang w:val="en-GB"/>
        </w:rPr>
        <w:t xml:space="preserve"> </w:t>
      </w:r>
      <w:r w:rsidR="00A17DBB" w:rsidRPr="007969CF">
        <w:rPr>
          <w:rFonts w:ascii="Times New Roman" w:hAnsi="Times New Roman" w:cs="Times New Roman"/>
          <w:sz w:val="24"/>
          <w:szCs w:val="24"/>
          <w:lang w:val="en-US"/>
        </w:rPr>
        <w:t>This means that the legislator is obliged to make an independent assessment of its constitutionality before adopting the law.</w:t>
      </w:r>
    </w:p>
    <w:p w:rsidR="00487E90" w:rsidRPr="003A7882" w:rsidRDefault="00A17DBB" w:rsidP="009E4E2A">
      <w:pPr>
        <w:pStyle w:val="ListParagraph"/>
        <w:numPr>
          <w:ilvl w:val="0"/>
          <w:numId w:val="1"/>
        </w:numPr>
        <w:spacing w:line="360" w:lineRule="auto"/>
        <w:jc w:val="both"/>
        <w:rPr>
          <w:rFonts w:ascii="Times New Roman" w:hAnsi="Times New Roman" w:cs="Times New Roman"/>
          <w:sz w:val="24"/>
          <w:szCs w:val="24"/>
          <w:lang w:val="en-GB"/>
        </w:rPr>
      </w:pPr>
      <w:r w:rsidRPr="007969CF">
        <w:rPr>
          <w:rFonts w:ascii="Times New Roman" w:hAnsi="Times New Roman" w:cs="Times New Roman"/>
          <w:sz w:val="24"/>
          <w:szCs w:val="24"/>
          <w:lang w:val="en-US"/>
        </w:rPr>
        <w:t xml:space="preserve">Issues related to the powers of other branches of </w:t>
      </w:r>
      <w:r w:rsidR="00124902" w:rsidRPr="007969CF">
        <w:rPr>
          <w:rFonts w:ascii="Times New Roman" w:hAnsi="Times New Roman" w:cs="Times New Roman"/>
          <w:sz w:val="24"/>
          <w:szCs w:val="24"/>
          <w:lang w:val="en-US"/>
        </w:rPr>
        <w:t xml:space="preserve">the government </w:t>
      </w:r>
      <w:r w:rsidRPr="007969CF">
        <w:rPr>
          <w:rFonts w:ascii="Times New Roman" w:hAnsi="Times New Roman" w:cs="Times New Roman"/>
          <w:sz w:val="24"/>
          <w:szCs w:val="24"/>
          <w:lang w:val="en-US"/>
        </w:rPr>
        <w:t xml:space="preserve">inevitably require the inclusion of not only legal but also political criteria in </w:t>
      </w:r>
      <w:r w:rsidR="007969CF" w:rsidRPr="007969CF">
        <w:rPr>
          <w:rFonts w:ascii="Times New Roman" w:hAnsi="Times New Roman" w:cs="Times New Roman"/>
          <w:sz w:val="24"/>
          <w:szCs w:val="24"/>
          <w:lang w:val="en-US"/>
        </w:rPr>
        <w:t xml:space="preserve">the </w:t>
      </w:r>
      <w:r w:rsidRPr="007969CF">
        <w:rPr>
          <w:rFonts w:ascii="Times New Roman" w:hAnsi="Times New Roman" w:cs="Times New Roman"/>
          <w:sz w:val="24"/>
          <w:szCs w:val="24"/>
          <w:lang w:val="en-US"/>
        </w:rPr>
        <w:t>decision-making</w:t>
      </w:r>
      <w:r w:rsidR="007345A8" w:rsidRPr="007969CF">
        <w:rPr>
          <w:rFonts w:ascii="Times New Roman" w:hAnsi="Times New Roman" w:cs="Times New Roman"/>
          <w:sz w:val="24"/>
          <w:szCs w:val="24"/>
          <w:lang w:val="en-US"/>
        </w:rPr>
        <w:t xml:space="preserve"> process</w:t>
      </w:r>
      <w:r w:rsidRPr="007969CF">
        <w:rPr>
          <w:rFonts w:ascii="Times New Roman" w:hAnsi="Times New Roman" w:cs="Times New Roman"/>
          <w:sz w:val="24"/>
          <w:szCs w:val="24"/>
          <w:lang w:val="en-US"/>
        </w:rPr>
        <w:t>.</w:t>
      </w:r>
      <w:r w:rsidR="00487E90" w:rsidRPr="003A7882">
        <w:rPr>
          <w:rFonts w:ascii="Times New Roman" w:hAnsi="Times New Roman" w:cs="Times New Roman"/>
          <w:sz w:val="24"/>
          <w:szCs w:val="24"/>
          <w:lang w:val="en-GB"/>
        </w:rPr>
        <w:t xml:space="preserve"> </w:t>
      </w:r>
      <w:r w:rsidR="007345A8" w:rsidRPr="009E4E2A">
        <w:rPr>
          <w:rFonts w:ascii="Times New Roman" w:hAnsi="Times New Roman" w:cs="Times New Roman"/>
          <w:sz w:val="24"/>
          <w:szCs w:val="24"/>
          <w:lang w:val="en-US"/>
        </w:rPr>
        <w:t xml:space="preserve">Therefore, </w:t>
      </w:r>
      <w:r w:rsidR="0062246B" w:rsidRPr="009E4E2A">
        <w:rPr>
          <w:rFonts w:ascii="Times New Roman" w:hAnsi="Times New Roman" w:cs="Times New Roman"/>
          <w:sz w:val="24"/>
          <w:szCs w:val="24"/>
          <w:lang w:val="en-US"/>
        </w:rPr>
        <w:t>the judicial self-restrain</w:t>
      </w:r>
      <w:r w:rsidR="007345A8" w:rsidRPr="009E4E2A">
        <w:rPr>
          <w:rFonts w:ascii="Times New Roman" w:hAnsi="Times New Roman" w:cs="Times New Roman"/>
          <w:sz w:val="24"/>
          <w:szCs w:val="24"/>
          <w:lang w:val="en-US"/>
        </w:rPr>
        <w:t xml:space="preserve"> is necessary</w:t>
      </w:r>
      <w:r w:rsidR="0062246B" w:rsidRPr="009E4E2A">
        <w:rPr>
          <w:rFonts w:ascii="Times New Roman" w:hAnsi="Times New Roman" w:cs="Times New Roman"/>
          <w:sz w:val="24"/>
          <w:szCs w:val="24"/>
          <w:lang w:val="en-US"/>
        </w:rPr>
        <w:t>, as well as</w:t>
      </w:r>
      <w:r w:rsidR="007345A8" w:rsidRPr="009E4E2A">
        <w:rPr>
          <w:rFonts w:ascii="Times New Roman" w:hAnsi="Times New Roman" w:cs="Times New Roman"/>
          <w:sz w:val="24"/>
          <w:szCs w:val="24"/>
          <w:lang w:val="en-US"/>
        </w:rPr>
        <w:t xml:space="preserve"> </w:t>
      </w:r>
      <w:r w:rsidR="0062246B" w:rsidRPr="009E4E2A">
        <w:rPr>
          <w:rFonts w:ascii="Times New Roman" w:hAnsi="Times New Roman" w:cs="Times New Roman"/>
          <w:sz w:val="24"/>
          <w:szCs w:val="24"/>
          <w:lang w:val="en-US"/>
        </w:rPr>
        <w:t xml:space="preserve">the </w:t>
      </w:r>
      <w:r w:rsidR="007345A8" w:rsidRPr="009E4E2A">
        <w:rPr>
          <w:rFonts w:ascii="Times New Roman" w:hAnsi="Times New Roman" w:cs="Times New Roman"/>
          <w:sz w:val="24"/>
          <w:szCs w:val="24"/>
          <w:lang w:val="en-US"/>
        </w:rPr>
        <w:t>accept</w:t>
      </w:r>
      <w:r w:rsidR="0062246B" w:rsidRPr="009E4E2A">
        <w:rPr>
          <w:rFonts w:ascii="Times New Roman" w:hAnsi="Times New Roman" w:cs="Times New Roman"/>
          <w:sz w:val="24"/>
          <w:szCs w:val="24"/>
          <w:lang w:val="en-US"/>
        </w:rPr>
        <w:t>ance of</w:t>
      </w:r>
      <w:r w:rsidR="007345A8" w:rsidRPr="009E4E2A">
        <w:rPr>
          <w:rFonts w:ascii="Times New Roman" w:hAnsi="Times New Roman" w:cs="Times New Roman"/>
          <w:sz w:val="24"/>
          <w:szCs w:val="24"/>
          <w:lang w:val="en-US"/>
        </w:rPr>
        <w:t xml:space="preserve"> the self-restrain</w:t>
      </w:r>
      <w:r w:rsidR="0062246B" w:rsidRPr="009E4E2A">
        <w:rPr>
          <w:rFonts w:ascii="Times New Roman" w:hAnsi="Times New Roman" w:cs="Times New Roman"/>
          <w:sz w:val="24"/>
          <w:szCs w:val="24"/>
          <w:lang w:val="en-US"/>
        </w:rPr>
        <w:t xml:space="preserve"> doctrine</w:t>
      </w:r>
      <w:r w:rsidR="007345A8" w:rsidRPr="009E4E2A">
        <w:rPr>
          <w:rFonts w:ascii="Times New Roman" w:hAnsi="Times New Roman" w:cs="Times New Roman"/>
          <w:sz w:val="24"/>
          <w:szCs w:val="24"/>
          <w:lang w:val="en-US"/>
        </w:rPr>
        <w:t xml:space="preserve">, especially when they are faced with a political </w:t>
      </w:r>
      <w:r w:rsidR="009E4E2A" w:rsidRPr="009E4E2A">
        <w:rPr>
          <w:rFonts w:ascii="Times New Roman" w:hAnsi="Times New Roman" w:cs="Times New Roman"/>
          <w:sz w:val="24"/>
          <w:szCs w:val="24"/>
          <w:lang w:val="en-US"/>
        </w:rPr>
        <w:t>issue</w:t>
      </w:r>
      <w:r w:rsidR="007345A8" w:rsidRPr="009E4E2A">
        <w:rPr>
          <w:rFonts w:ascii="Times New Roman" w:hAnsi="Times New Roman" w:cs="Times New Roman"/>
          <w:sz w:val="24"/>
          <w:szCs w:val="24"/>
          <w:lang w:val="en-US"/>
        </w:rPr>
        <w:t>.</w:t>
      </w:r>
    </w:p>
    <w:p w:rsidR="00487E90" w:rsidRPr="003A7882" w:rsidRDefault="00EF65EB" w:rsidP="009E4E2A">
      <w:pPr>
        <w:pStyle w:val="ListParagraph"/>
        <w:numPr>
          <w:ilvl w:val="0"/>
          <w:numId w:val="1"/>
        </w:numPr>
        <w:spacing w:line="360" w:lineRule="auto"/>
        <w:jc w:val="both"/>
        <w:rPr>
          <w:rFonts w:ascii="Times New Roman" w:hAnsi="Times New Roman" w:cs="Times New Roman"/>
          <w:sz w:val="24"/>
          <w:szCs w:val="24"/>
          <w:lang w:val="en-GB"/>
        </w:rPr>
      </w:pPr>
      <w:r w:rsidRPr="009E4E2A">
        <w:rPr>
          <w:rFonts w:ascii="Times New Roman" w:hAnsi="Times New Roman" w:cs="Times New Roman"/>
          <w:sz w:val="24"/>
          <w:szCs w:val="24"/>
          <w:lang w:val="en-US"/>
        </w:rPr>
        <w:t xml:space="preserve">Finally, in conditions where the courts would take care exclusively of the constitutionality of the laws and not of their application, the legislator will be placed in a subordinate position </w:t>
      </w:r>
      <w:r w:rsidR="00DD67C1" w:rsidRPr="009E4E2A">
        <w:rPr>
          <w:rFonts w:ascii="Times New Roman" w:hAnsi="Times New Roman" w:cs="Times New Roman"/>
          <w:sz w:val="24"/>
          <w:szCs w:val="24"/>
          <w:lang w:val="en-US"/>
        </w:rPr>
        <w:t>when</w:t>
      </w:r>
      <w:r w:rsidRPr="009E4E2A">
        <w:rPr>
          <w:rFonts w:ascii="Times New Roman" w:hAnsi="Times New Roman" w:cs="Times New Roman"/>
          <w:sz w:val="24"/>
          <w:szCs w:val="24"/>
          <w:lang w:val="en-US"/>
        </w:rPr>
        <w:t xml:space="preserve"> adopt</w:t>
      </w:r>
      <w:r w:rsidR="00DD67C1" w:rsidRPr="009E4E2A">
        <w:rPr>
          <w:rFonts w:ascii="Times New Roman" w:hAnsi="Times New Roman" w:cs="Times New Roman"/>
          <w:sz w:val="24"/>
          <w:szCs w:val="24"/>
          <w:lang w:val="en-US"/>
        </w:rPr>
        <w:t>ing</w:t>
      </w:r>
      <w:r w:rsidRPr="009E4E2A">
        <w:rPr>
          <w:rFonts w:ascii="Times New Roman" w:hAnsi="Times New Roman" w:cs="Times New Roman"/>
          <w:sz w:val="24"/>
          <w:szCs w:val="24"/>
          <w:lang w:val="en-US"/>
        </w:rPr>
        <w:t xml:space="preserve"> laws</w:t>
      </w:r>
      <w:r w:rsidR="00DD67C1" w:rsidRPr="009E4E2A">
        <w:rPr>
          <w:rFonts w:ascii="Times New Roman" w:hAnsi="Times New Roman" w:cs="Times New Roman"/>
          <w:sz w:val="24"/>
          <w:szCs w:val="24"/>
          <w:lang w:val="en-US"/>
        </w:rPr>
        <w:t>,</w:t>
      </w:r>
      <w:r w:rsidRPr="009E4E2A">
        <w:rPr>
          <w:rFonts w:ascii="Times New Roman" w:hAnsi="Times New Roman" w:cs="Times New Roman"/>
          <w:sz w:val="24"/>
          <w:szCs w:val="24"/>
          <w:lang w:val="en-US"/>
        </w:rPr>
        <w:t xml:space="preserve"> taking into ac</w:t>
      </w:r>
      <w:r w:rsidR="00DD67C1" w:rsidRPr="009E4E2A">
        <w:rPr>
          <w:rFonts w:ascii="Times New Roman" w:hAnsi="Times New Roman" w:cs="Times New Roman"/>
          <w:sz w:val="24"/>
          <w:szCs w:val="24"/>
          <w:lang w:val="en-US"/>
        </w:rPr>
        <w:t>count the reaction of the court</w:t>
      </w:r>
      <w:r w:rsidRPr="009E4E2A">
        <w:rPr>
          <w:rFonts w:ascii="Times New Roman" w:hAnsi="Times New Roman" w:cs="Times New Roman"/>
          <w:sz w:val="24"/>
          <w:szCs w:val="24"/>
          <w:lang w:val="en-US"/>
        </w:rPr>
        <w:t>.</w:t>
      </w:r>
      <w:r w:rsidR="00487E90" w:rsidRPr="003A7882">
        <w:rPr>
          <w:rFonts w:ascii="Times New Roman" w:hAnsi="Times New Roman" w:cs="Times New Roman"/>
          <w:sz w:val="24"/>
          <w:szCs w:val="24"/>
          <w:lang w:val="en-GB"/>
        </w:rPr>
        <w:t xml:space="preserve"> </w:t>
      </w:r>
      <w:r w:rsidR="00B833E2" w:rsidRPr="009E4E2A">
        <w:rPr>
          <w:rFonts w:ascii="Times New Roman" w:hAnsi="Times New Roman" w:cs="Times New Roman"/>
          <w:sz w:val="24"/>
          <w:szCs w:val="24"/>
          <w:lang w:val="en-US"/>
        </w:rPr>
        <w:t>This will reduce the constitutional powers of the Congress, and its role will be trivialized</w:t>
      </w:r>
      <w:r w:rsidR="00B833E2" w:rsidRPr="009E4E2A">
        <w:rPr>
          <w:rStyle w:val="FootnoteReference"/>
          <w:rFonts w:ascii="Times New Roman" w:hAnsi="Times New Roman" w:cs="Times New Roman"/>
          <w:sz w:val="24"/>
          <w:szCs w:val="24"/>
          <w:lang w:val="en-US"/>
        </w:rPr>
        <w:footnoteReference w:id="5"/>
      </w:r>
      <w:r w:rsidR="00B833E2" w:rsidRPr="009E4E2A">
        <w:rPr>
          <w:rFonts w:ascii="Times New Roman" w:hAnsi="Times New Roman" w:cs="Times New Roman"/>
          <w:sz w:val="24"/>
          <w:szCs w:val="24"/>
          <w:lang w:val="en-US"/>
        </w:rPr>
        <w:t>.</w:t>
      </w:r>
      <w:r w:rsidR="00920949">
        <w:rPr>
          <w:rFonts w:ascii="Times New Roman" w:hAnsi="Times New Roman" w:cs="Times New Roman"/>
          <w:sz w:val="24"/>
          <w:szCs w:val="24"/>
          <w:lang w:val="en-US"/>
        </w:rPr>
        <w:t xml:space="preserve"> </w:t>
      </w:r>
    </w:p>
    <w:p w:rsidR="00487E90" w:rsidRPr="003A7882" w:rsidRDefault="00AB2400" w:rsidP="009E4E2A">
      <w:pPr>
        <w:spacing w:line="360" w:lineRule="auto"/>
        <w:ind w:firstLine="360"/>
        <w:jc w:val="both"/>
        <w:rPr>
          <w:rFonts w:ascii="Times New Roman" w:hAnsi="Times New Roman" w:cs="Times New Roman"/>
          <w:sz w:val="24"/>
          <w:szCs w:val="24"/>
          <w:lang w:val="en-GB"/>
        </w:rPr>
      </w:pPr>
      <w:r w:rsidRPr="009E4E2A">
        <w:rPr>
          <w:rFonts w:ascii="Times New Roman" w:hAnsi="Times New Roman" w:cs="Times New Roman"/>
          <w:sz w:val="24"/>
          <w:szCs w:val="24"/>
          <w:lang w:val="en-US"/>
        </w:rPr>
        <w:t xml:space="preserve">The legal doctrine of judicial self-restraint in the decision-making process of James Bradley Thayer will be accepted and elaborated by </w:t>
      </w:r>
      <w:r w:rsidRPr="009E4E2A">
        <w:rPr>
          <w:rFonts w:ascii="Times New Roman" w:hAnsi="Times New Roman" w:cs="Times New Roman"/>
          <w:i/>
          <w:sz w:val="24"/>
          <w:szCs w:val="24"/>
          <w:lang w:val="en-US"/>
        </w:rPr>
        <w:t>Justice Oliver Wendell Holms</w:t>
      </w:r>
      <w:r w:rsidRPr="009E4E2A">
        <w:rPr>
          <w:rFonts w:ascii="Times New Roman" w:hAnsi="Times New Roman" w:cs="Times New Roman"/>
          <w:sz w:val="24"/>
          <w:szCs w:val="24"/>
          <w:lang w:val="en-US"/>
        </w:rPr>
        <w:t xml:space="preserve">, </w:t>
      </w:r>
      <w:r w:rsidRPr="009E4E2A">
        <w:rPr>
          <w:rFonts w:ascii="Times New Roman" w:hAnsi="Times New Roman" w:cs="Times New Roman"/>
          <w:i/>
          <w:sz w:val="24"/>
          <w:szCs w:val="24"/>
          <w:lang w:val="en-US"/>
        </w:rPr>
        <w:t>Louis Brandeis</w:t>
      </w:r>
      <w:r w:rsidRPr="009E4E2A">
        <w:rPr>
          <w:rFonts w:ascii="Times New Roman" w:hAnsi="Times New Roman" w:cs="Times New Roman"/>
          <w:sz w:val="24"/>
          <w:szCs w:val="24"/>
          <w:lang w:val="en-US"/>
        </w:rPr>
        <w:t xml:space="preserve">, </w:t>
      </w:r>
      <w:r w:rsidRPr="009E4E2A">
        <w:rPr>
          <w:rFonts w:ascii="Times New Roman" w:hAnsi="Times New Roman" w:cs="Times New Roman"/>
          <w:i/>
          <w:sz w:val="24"/>
          <w:szCs w:val="24"/>
          <w:lang w:val="en-US"/>
        </w:rPr>
        <w:t>Felix Frankfurter</w:t>
      </w:r>
      <w:r w:rsidRPr="009E4E2A">
        <w:rPr>
          <w:rFonts w:ascii="Times New Roman" w:hAnsi="Times New Roman" w:cs="Times New Roman"/>
          <w:sz w:val="24"/>
          <w:szCs w:val="24"/>
          <w:lang w:val="en-US"/>
        </w:rPr>
        <w:t xml:space="preserve"> and </w:t>
      </w:r>
      <w:r w:rsidRPr="009E4E2A">
        <w:rPr>
          <w:rFonts w:ascii="Times New Roman" w:hAnsi="Times New Roman" w:cs="Times New Roman"/>
          <w:i/>
          <w:sz w:val="24"/>
          <w:szCs w:val="24"/>
          <w:lang w:val="en-US"/>
        </w:rPr>
        <w:t>Alexander Bickel</w:t>
      </w:r>
      <w:r w:rsidRPr="009E4E2A">
        <w:rPr>
          <w:rFonts w:ascii="Times New Roman" w:hAnsi="Times New Roman" w:cs="Times New Roman"/>
          <w:sz w:val="24"/>
          <w:szCs w:val="24"/>
          <w:lang w:val="en-US"/>
        </w:rPr>
        <w:t>.</w:t>
      </w:r>
      <w:r w:rsidR="00487E90" w:rsidRPr="003A7882">
        <w:rPr>
          <w:rFonts w:ascii="Times New Roman" w:hAnsi="Times New Roman" w:cs="Times New Roman"/>
          <w:sz w:val="24"/>
          <w:szCs w:val="24"/>
          <w:lang w:val="en-GB"/>
        </w:rPr>
        <w:t xml:space="preserve"> </w:t>
      </w:r>
    </w:p>
    <w:p w:rsidR="00487E90" w:rsidRPr="003A7882" w:rsidRDefault="009D28EA" w:rsidP="009D28EA">
      <w:pPr>
        <w:spacing w:line="360" w:lineRule="auto"/>
        <w:ind w:firstLine="360"/>
        <w:jc w:val="both"/>
        <w:rPr>
          <w:rFonts w:ascii="Times New Roman" w:hAnsi="Times New Roman" w:cs="Times New Roman"/>
          <w:sz w:val="24"/>
          <w:szCs w:val="24"/>
          <w:lang w:val="en-GB"/>
        </w:rPr>
      </w:pPr>
      <w:r w:rsidRPr="009D28EA">
        <w:rPr>
          <w:rFonts w:ascii="Times New Roman" w:hAnsi="Times New Roman" w:cs="Times New Roman"/>
          <w:sz w:val="24"/>
          <w:szCs w:val="24"/>
          <w:lang w:val="en-US"/>
        </w:rPr>
        <w:lastRenderedPageBreak/>
        <w:t xml:space="preserve">The philosophy of </w:t>
      </w:r>
      <w:r w:rsidR="002E2EE9" w:rsidRPr="009D28EA">
        <w:rPr>
          <w:rFonts w:ascii="Times New Roman" w:hAnsi="Times New Roman" w:cs="Times New Roman"/>
          <w:i/>
          <w:sz w:val="24"/>
          <w:szCs w:val="24"/>
          <w:lang w:val="en-US"/>
        </w:rPr>
        <w:t>Justice Oliver Wendell Holms</w:t>
      </w:r>
      <w:r w:rsidR="002E2EE9" w:rsidRPr="009D28EA">
        <w:rPr>
          <w:rFonts w:ascii="Times New Roman" w:hAnsi="Times New Roman" w:cs="Times New Roman"/>
          <w:sz w:val="24"/>
          <w:szCs w:val="24"/>
          <w:lang w:val="en-US"/>
        </w:rPr>
        <w:t xml:space="preserve"> of judicial self-restraint in the decision-making process about the constitutionality of the law </w:t>
      </w:r>
      <w:r w:rsidR="00B37ACF" w:rsidRPr="009D28EA">
        <w:rPr>
          <w:rFonts w:ascii="Times New Roman" w:hAnsi="Times New Roman" w:cs="Times New Roman"/>
          <w:sz w:val="24"/>
          <w:szCs w:val="24"/>
          <w:lang w:val="en-US"/>
        </w:rPr>
        <w:t>may</w:t>
      </w:r>
      <w:r w:rsidR="002E2EE9" w:rsidRPr="009D28EA">
        <w:rPr>
          <w:rFonts w:ascii="Times New Roman" w:hAnsi="Times New Roman" w:cs="Times New Roman"/>
          <w:sz w:val="24"/>
          <w:szCs w:val="24"/>
          <w:lang w:val="en-US"/>
        </w:rPr>
        <w:t xml:space="preserve"> probably be best illustrated in his statement, "If my fellow citizens want to go to hell, it is my duty to help them."</w:t>
      </w:r>
      <w:r w:rsidR="00B37ACF" w:rsidRPr="009D28EA">
        <w:rPr>
          <w:rStyle w:val="FootnoteReference"/>
          <w:rFonts w:ascii="Times New Roman" w:hAnsi="Times New Roman" w:cs="Times New Roman"/>
          <w:sz w:val="24"/>
          <w:szCs w:val="24"/>
          <w:lang w:val="en-US"/>
        </w:rPr>
        <w:footnoteReference w:id="6"/>
      </w:r>
      <w:r w:rsidR="00487E90" w:rsidRPr="003A7882">
        <w:rPr>
          <w:rFonts w:ascii="Times New Roman" w:hAnsi="Times New Roman" w:cs="Times New Roman"/>
          <w:sz w:val="24"/>
          <w:szCs w:val="24"/>
          <w:lang w:val="en-GB"/>
        </w:rPr>
        <w:t xml:space="preserve"> </w:t>
      </w:r>
    </w:p>
    <w:p w:rsidR="00487E90" w:rsidRPr="003A7882" w:rsidRDefault="00B856C9" w:rsidP="00DB5551">
      <w:pPr>
        <w:spacing w:line="360" w:lineRule="auto"/>
        <w:ind w:firstLine="360"/>
        <w:jc w:val="both"/>
        <w:rPr>
          <w:rFonts w:ascii="Times New Roman" w:hAnsi="Times New Roman" w:cs="Times New Roman"/>
          <w:sz w:val="24"/>
          <w:szCs w:val="24"/>
          <w:lang w:val="en-GB"/>
        </w:rPr>
      </w:pPr>
      <w:r w:rsidRPr="00ED1900">
        <w:rPr>
          <w:rFonts w:ascii="Times New Roman" w:hAnsi="Times New Roman" w:cs="Times New Roman"/>
          <w:i/>
          <w:sz w:val="24"/>
          <w:szCs w:val="24"/>
          <w:lang w:val="en-US"/>
        </w:rPr>
        <w:t>Justice Oliver Wendell Holmes</w:t>
      </w:r>
      <w:r w:rsidR="00524A72" w:rsidRPr="00ED1900">
        <w:rPr>
          <w:rFonts w:ascii="Times New Roman" w:hAnsi="Times New Roman" w:cs="Times New Roman"/>
          <w:i/>
          <w:sz w:val="24"/>
          <w:szCs w:val="24"/>
          <w:lang w:val="en-US"/>
        </w:rPr>
        <w:t xml:space="preserve"> </w:t>
      </w:r>
      <w:r w:rsidRPr="00ED1900">
        <w:rPr>
          <w:rFonts w:ascii="Times New Roman" w:hAnsi="Times New Roman" w:cs="Times New Roman"/>
          <w:sz w:val="24"/>
          <w:szCs w:val="24"/>
          <w:lang w:val="en-US"/>
        </w:rPr>
        <w:t xml:space="preserve">accepts the doctrine of </w:t>
      </w:r>
      <w:r w:rsidR="00122EB8" w:rsidRPr="00ED1900">
        <w:rPr>
          <w:rFonts w:ascii="Times New Roman" w:hAnsi="Times New Roman" w:cs="Times New Roman"/>
          <w:sz w:val="24"/>
          <w:szCs w:val="24"/>
          <w:lang w:val="en-US"/>
        </w:rPr>
        <w:t xml:space="preserve">judicial </w:t>
      </w:r>
      <w:r w:rsidRPr="00ED1900">
        <w:rPr>
          <w:rFonts w:ascii="Times New Roman" w:hAnsi="Times New Roman" w:cs="Times New Roman"/>
          <w:sz w:val="24"/>
          <w:szCs w:val="24"/>
          <w:lang w:val="en-US"/>
        </w:rPr>
        <w:t>self-</w:t>
      </w:r>
      <w:r w:rsidR="00122EB8" w:rsidRPr="00ED1900">
        <w:rPr>
          <w:rFonts w:ascii="Times New Roman" w:hAnsi="Times New Roman" w:cs="Times New Roman"/>
          <w:sz w:val="24"/>
          <w:szCs w:val="24"/>
          <w:lang w:val="en-US"/>
        </w:rPr>
        <w:t>restrain</w:t>
      </w:r>
      <w:r w:rsidRPr="00ED1900">
        <w:rPr>
          <w:rFonts w:ascii="Times New Roman" w:hAnsi="Times New Roman" w:cs="Times New Roman"/>
          <w:sz w:val="24"/>
          <w:szCs w:val="24"/>
          <w:lang w:val="en-US"/>
        </w:rPr>
        <w:t xml:space="preserve"> in the process of ass</w:t>
      </w:r>
      <w:r w:rsidR="00332CC9" w:rsidRPr="00ED1900">
        <w:rPr>
          <w:rFonts w:ascii="Times New Roman" w:hAnsi="Times New Roman" w:cs="Times New Roman"/>
          <w:sz w:val="24"/>
          <w:szCs w:val="24"/>
          <w:lang w:val="en-US"/>
        </w:rPr>
        <w:t xml:space="preserve">essing the constitutionality of the </w:t>
      </w:r>
      <w:r w:rsidRPr="00ED1900">
        <w:rPr>
          <w:rFonts w:ascii="Times New Roman" w:hAnsi="Times New Roman" w:cs="Times New Roman"/>
          <w:sz w:val="24"/>
          <w:szCs w:val="24"/>
          <w:lang w:val="en-US"/>
        </w:rPr>
        <w:t xml:space="preserve">laws and raises it to the level of </w:t>
      </w:r>
      <w:r w:rsidR="00332CC9" w:rsidRPr="00ED1900">
        <w:rPr>
          <w:rFonts w:ascii="Times New Roman" w:hAnsi="Times New Roman" w:cs="Times New Roman"/>
          <w:sz w:val="24"/>
          <w:szCs w:val="24"/>
          <w:lang w:val="en-US"/>
        </w:rPr>
        <w:t xml:space="preserve">a </w:t>
      </w:r>
      <w:r w:rsidRPr="00ED1900">
        <w:rPr>
          <w:rFonts w:ascii="Times New Roman" w:hAnsi="Times New Roman" w:cs="Times New Roman"/>
          <w:sz w:val="24"/>
          <w:szCs w:val="24"/>
          <w:lang w:val="en-US"/>
        </w:rPr>
        <w:t xml:space="preserve">value that a judge should possess, just like the founder of this doctrine, but unlike Thayer, he does not recognizes the potential and capacity of the legislature before the adoption of the law to </w:t>
      </w:r>
      <w:r w:rsidR="00332CC9" w:rsidRPr="00ED1900">
        <w:rPr>
          <w:rFonts w:ascii="Times New Roman" w:hAnsi="Times New Roman" w:cs="Times New Roman"/>
          <w:sz w:val="24"/>
          <w:szCs w:val="24"/>
          <w:lang w:val="en-US"/>
        </w:rPr>
        <w:t>assess its compliance with the C</w:t>
      </w:r>
      <w:r w:rsidRPr="00ED1900">
        <w:rPr>
          <w:rFonts w:ascii="Times New Roman" w:hAnsi="Times New Roman" w:cs="Times New Roman"/>
          <w:sz w:val="24"/>
          <w:szCs w:val="24"/>
          <w:lang w:val="en-US"/>
        </w:rPr>
        <w:t>onstitution.</w:t>
      </w:r>
      <w:r w:rsidR="00920949">
        <w:rPr>
          <w:rFonts w:ascii="Times New Roman" w:hAnsi="Times New Roman" w:cs="Times New Roman"/>
          <w:sz w:val="24"/>
          <w:szCs w:val="24"/>
          <w:lang w:val="en-GB"/>
        </w:rPr>
        <w:t xml:space="preserve"> </w:t>
      </w:r>
      <w:r w:rsidR="00332CC9" w:rsidRPr="00ED1900">
        <w:rPr>
          <w:rFonts w:ascii="Times New Roman" w:hAnsi="Times New Roman" w:cs="Times New Roman"/>
          <w:sz w:val="24"/>
          <w:szCs w:val="24"/>
          <w:lang w:val="en-US"/>
        </w:rPr>
        <w:t>He is not convinced of the possibility of the legislator to rationally assess the constitutionality of the law and starts from the premise that the adopted law is a concentrated expression of political decisions.</w:t>
      </w:r>
      <w:r w:rsidR="00920949">
        <w:rPr>
          <w:rFonts w:ascii="Times New Roman" w:hAnsi="Times New Roman" w:cs="Times New Roman"/>
          <w:sz w:val="24"/>
          <w:szCs w:val="24"/>
          <w:lang w:val="en-GB"/>
        </w:rPr>
        <w:t xml:space="preserve"> </w:t>
      </w:r>
      <w:r w:rsidR="00323E4B" w:rsidRPr="00ED1900">
        <w:rPr>
          <w:rFonts w:ascii="Times New Roman" w:hAnsi="Times New Roman" w:cs="Times New Roman"/>
          <w:sz w:val="24"/>
          <w:szCs w:val="24"/>
          <w:lang w:val="en-US"/>
        </w:rPr>
        <w:t>The law is only an expression of the balance of political power in society</w:t>
      </w:r>
      <w:r w:rsidR="00880022" w:rsidRPr="00ED1900">
        <w:rPr>
          <w:rStyle w:val="FootnoteReference"/>
          <w:rFonts w:ascii="Times New Roman" w:hAnsi="Times New Roman" w:cs="Times New Roman"/>
          <w:sz w:val="24"/>
          <w:szCs w:val="24"/>
          <w:lang w:val="en-US"/>
        </w:rPr>
        <w:footnoteReference w:id="7"/>
      </w:r>
      <w:r w:rsidR="00880022" w:rsidRPr="00ED1900">
        <w:rPr>
          <w:rFonts w:ascii="Times New Roman" w:hAnsi="Times New Roman" w:cs="Times New Roman"/>
          <w:sz w:val="24"/>
          <w:szCs w:val="24"/>
          <w:lang w:val="en-US"/>
        </w:rPr>
        <w:t>.</w:t>
      </w:r>
      <w:r w:rsidR="00920949">
        <w:rPr>
          <w:rFonts w:ascii="Times New Roman" w:hAnsi="Times New Roman" w:cs="Times New Roman"/>
          <w:sz w:val="24"/>
          <w:szCs w:val="24"/>
          <w:lang w:val="en-GB"/>
        </w:rPr>
        <w:t xml:space="preserve"> </w:t>
      </w:r>
      <w:r w:rsidR="00DA1A84" w:rsidRPr="00B03D8F">
        <w:rPr>
          <w:rFonts w:ascii="Times New Roman" w:hAnsi="Times New Roman" w:cs="Times New Roman"/>
          <w:sz w:val="24"/>
          <w:szCs w:val="24"/>
          <w:lang w:val="en-US"/>
        </w:rPr>
        <w:t xml:space="preserve">Unlike his predecessor, who claims that political criteria are unavoidable in deciding on </w:t>
      </w:r>
      <w:r w:rsidR="00AB5EBC" w:rsidRPr="00B03D8F">
        <w:rPr>
          <w:rFonts w:ascii="Times New Roman" w:hAnsi="Times New Roman" w:cs="Times New Roman"/>
          <w:sz w:val="24"/>
          <w:szCs w:val="24"/>
          <w:lang w:val="en-US"/>
        </w:rPr>
        <w:t>constitutional matters</w:t>
      </w:r>
      <w:r w:rsidR="00DA1A84" w:rsidRPr="00B03D8F">
        <w:rPr>
          <w:rFonts w:ascii="Times New Roman" w:hAnsi="Times New Roman" w:cs="Times New Roman"/>
          <w:sz w:val="24"/>
          <w:szCs w:val="24"/>
          <w:lang w:val="en-US"/>
        </w:rPr>
        <w:t xml:space="preserve"> and </w:t>
      </w:r>
      <w:r w:rsidR="008A4D63" w:rsidRPr="00B03D8F">
        <w:rPr>
          <w:rFonts w:ascii="Times New Roman" w:hAnsi="Times New Roman" w:cs="Times New Roman"/>
          <w:sz w:val="24"/>
          <w:szCs w:val="24"/>
          <w:lang w:val="en-US"/>
        </w:rPr>
        <w:t>forces</w:t>
      </w:r>
      <w:r w:rsidR="00DA1A84" w:rsidRPr="00B03D8F">
        <w:rPr>
          <w:rFonts w:ascii="Times New Roman" w:hAnsi="Times New Roman" w:cs="Times New Roman"/>
          <w:sz w:val="24"/>
          <w:szCs w:val="24"/>
          <w:lang w:val="en-US"/>
        </w:rPr>
        <w:t xml:space="preserve"> judges in</w:t>
      </w:r>
      <w:r w:rsidR="00D45B4B" w:rsidRPr="00B03D8F">
        <w:rPr>
          <w:rFonts w:ascii="Times New Roman" w:hAnsi="Times New Roman" w:cs="Times New Roman"/>
          <w:sz w:val="24"/>
          <w:szCs w:val="24"/>
          <w:lang w:val="en-US"/>
        </w:rPr>
        <w:t>to</w:t>
      </w:r>
      <w:r w:rsidR="00DA1A84" w:rsidRPr="00B03D8F">
        <w:rPr>
          <w:rFonts w:ascii="Times New Roman" w:hAnsi="Times New Roman" w:cs="Times New Roman"/>
          <w:sz w:val="24"/>
          <w:szCs w:val="24"/>
          <w:lang w:val="en-US"/>
        </w:rPr>
        <w:t xml:space="preserve"> </w:t>
      </w:r>
      <w:r w:rsidR="00D45B4B" w:rsidRPr="00B03D8F">
        <w:rPr>
          <w:rFonts w:ascii="Times New Roman" w:hAnsi="Times New Roman" w:cs="Times New Roman"/>
          <w:sz w:val="24"/>
          <w:szCs w:val="24"/>
          <w:lang w:val="en-US"/>
        </w:rPr>
        <w:t>non-application of the</w:t>
      </w:r>
      <w:r w:rsidR="00DA1A84" w:rsidRPr="00B03D8F">
        <w:rPr>
          <w:rFonts w:ascii="Times New Roman" w:hAnsi="Times New Roman" w:cs="Times New Roman"/>
          <w:sz w:val="24"/>
          <w:szCs w:val="24"/>
          <w:lang w:val="en-US"/>
        </w:rPr>
        <w:t xml:space="preserve"> laws they deem unconstitutional, Holmes believes that </w:t>
      </w:r>
      <w:r w:rsidR="008A4D63" w:rsidRPr="00B03D8F">
        <w:rPr>
          <w:rFonts w:ascii="Times New Roman" w:hAnsi="Times New Roman" w:cs="Times New Roman"/>
          <w:sz w:val="24"/>
          <w:szCs w:val="24"/>
          <w:lang w:val="en-US"/>
        </w:rPr>
        <w:t xml:space="preserve">the </w:t>
      </w:r>
      <w:r w:rsidR="00DA1A84" w:rsidRPr="00B03D8F">
        <w:rPr>
          <w:rFonts w:ascii="Times New Roman" w:hAnsi="Times New Roman" w:cs="Times New Roman"/>
          <w:sz w:val="24"/>
          <w:szCs w:val="24"/>
          <w:lang w:val="en-US"/>
        </w:rPr>
        <w:t xml:space="preserve">judges guided by these political criteria will nullify laws that are </w:t>
      </w:r>
      <w:r w:rsidR="008A4D63" w:rsidRPr="00B03D8F">
        <w:rPr>
          <w:rFonts w:ascii="Times New Roman" w:hAnsi="Times New Roman" w:cs="Times New Roman"/>
          <w:sz w:val="24"/>
          <w:szCs w:val="24"/>
          <w:lang w:val="en-US"/>
        </w:rPr>
        <w:t xml:space="preserve">not </w:t>
      </w:r>
      <w:r w:rsidR="00DA1A84" w:rsidRPr="00B03D8F">
        <w:rPr>
          <w:rFonts w:ascii="Times New Roman" w:hAnsi="Times New Roman" w:cs="Times New Roman"/>
          <w:sz w:val="24"/>
          <w:szCs w:val="24"/>
          <w:lang w:val="en-US"/>
        </w:rPr>
        <w:t>in line with their individual political affiliation.</w:t>
      </w:r>
      <w:r w:rsidR="00920949">
        <w:rPr>
          <w:rFonts w:ascii="Times New Roman" w:hAnsi="Times New Roman" w:cs="Times New Roman"/>
          <w:sz w:val="24"/>
          <w:szCs w:val="24"/>
          <w:lang w:val="en-GB"/>
        </w:rPr>
        <w:t xml:space="preserve"> </w:t>
      </w:r>
      <w:r w:rsidR="008A4D63" w:rsidRPr="006B5677">
        <w:rPr>
          <w:rFonts w:ascii="Times New Roman" w:hAnsi="Times New Roman" w:cs="Times New Roman"/>
          <w:sz w:val="24"/>
          <w:szCs w:val="24"/>
          <w:lang w:val="en-US"/>
        </w:rPr>
        <w:t xml:space="preserve">That is why </w:t>
      </w:r>
      <w:r w:rsidR="008A4D63" w:rsidRPr="006B5677">
        <w:rPr>
          <w:rFonts w:ascii="Times New Roman" w:hAnsi="Times New Roman" w:cs="Times New Roman"/>
          <w:i/>
          <w:sz w:val="24"/>
          <w:szCs w:val="24"/>
          <w:lang w:val="en-US"/>
        </w:rPr>
        <w:t>Holmes</w:t>
      </w:r>
      <w:r w:rsidR="008A4D63" w:rsidRPr="006B5677">
        <w:rPr>
          <w:rFonts w:ascii="Times New Roman" w:hAnsi="Times New Roman" w:cs="Times New Roman"/>
          <w:sz w:val="24"/>
          <w:szCs w:val="24"/>
          <w:lang w:val="en-US"/>
        </w:rPr>
        <w:t xml:space="preserve"> compares the </w:t>
      </w:r>
      <w:r w:rsidR="00E927D4" w:rsidRPr="006B5677">
        <w:rPr>
          <w:rFonts w:ascii="Times New Roman" w:hAnsi="Times New Roman" w:cs="Times New Roman"/>
          <w:sz w:val="24"/>
          <w:szCs w:val="24"/>
          <w:lang w:val="en-US"/>
        </w:rPr>
        <w:t xml:space="preserve">judicial </w:t>
      </w:r>
      <w:r w:rsidR="008A4D63" w:rsidRPr="006B5677">
        <w:rPr>
          <w:rFonts w:ascii="Times New Roman" w:hAnsi="Times New Roman" w:cs="Times New Roman"/>
          <w:sz w:val="24"/>
          <w:szCs w:val="24"/>
          <w:lang w:val="en-US"/>
        </w:rPr>
        <w:t>self-</w:t>
      </w:r>
      <w:r w:rsidR="00A32F68" w:rsidRPr="006B5677">
        <w:rPr>
          <w:rFonts w:ascii="Times New Roman" w:hAnsi="Times New Roman" w:cs="Times New Roman"/>
          <w:sz w:val="24"/>
          <w:szCs w:val="24"/>
          <w:lang w:val="en-US"/>
        </w:rPr>
        <w:t>restraint and restraint</w:t>
      </w:r>
      <w:r w:rsidR="008A4D63" w:rsidRPr="006B5677">
        <w:rPr>
          <w:rFonts w:ascii="Times New Roman" w:hAnsi="Times New Roman" w:cs="Times New Roman"/>
          <w:sz w:val="24"/>
          <w:szCs w:val="24"/>
          <w:lang w:val="en-US"/>
        </w:rPr>
        <w:t xml:space="preserve"> in </w:t>
      </w:r>
      <w:r w:rsidR="00B03D8F" w:rsidRPr="006B5677">
        <w:rPr>
          <w:rFonts w:ascii="Times New Roman" w:hAnsi="Times New Roman" w:cs="Times New Roman"/>
          <w:sz w:val="24"/>
          <w:szCs w:val="24"/>
          <w:lang w:val="en-US"/>
        </w:rPr>
        <w:t>evaluating</w:t>
      </w:r>
      <w:r w:rsidR="008A4D63" w:rsidRPr="006B5677">
        <w:rPr>
          <w:rFonts w:ascii="Times New Roman" w:hAnsi="Times New Roman" w:cs="Times New Roman"/>
          <w:sz w:val="24"/>
          <w:szCs w:val="24"/>
          <w:lang w:val="en-US"/>
        </w:rPr>
        <w:t xml:space="preserve"> the constitutionality of </w:t>
      </w:r>
      <w:r w:rsidR="00245CF7" w:rsidRPr="006B5677">
        <w:rPr>
          <w:rFonts w:ascii="Times New Roman" w:hAnsi="Times New Roman" w:cs="Times New Roman"/>
          <w:sz w:val="24"/>
          <w:szCs w:val="24"/>
          <w:lang w:val="en-US"/>
        </w:rPr>
        <w:t xml:space="preserve">the </w:t>
      </w:r>
      <w:r w:rsidR="008A4D63" w:rsidRPr="006B5677">
        <w:rPr>
          <w:rFonts w:ascii="Times New Roman" w:hAnsi="Times New Roman" w:cs="Times New Roman"/>
          <w:sz w:val="24"/>
          <w:szCs w:val="24"/>
          <w:lang w:val="en-US"/>
        </w:rPr>
        <w:t xml:space="preserve">laws as a value, with the trait and characteristic of a soldier, </w:t>
      </w:r>
      <w:r w:rsidR="00B03D8F" w:rsidRPr="006B5677">
        <w:rPr>
          <w:rFonts w:ascii="Times New Roman" w:hAnsi="Times New Roman" w:cs="Times New Roman"/>
          <w:sz w:val="24"/>
          <w:szCs w:val="24"/>
          <w:lang w:val="en-US"/>
        </w:rPr>
        <w:t>i.e.</w:t>
      </w:r>
      <w:r w:rsidR="008A4D63" w:rsidRPr="006B5677">
        <w:rPr>
          <w:rFonts w:ascii="Times New Roman" w:hAnsi="Times New Roman" w:cs="Times New Roman"/>
          <w:sz w:val="24"/>
          <w:szCs w:val="24"/>
          <w:lang w:val="en-US"/>
        </w:rPr>
        <w:t xml:space="preserve"> </w:t>
      </w:r>
      <w:r w:rsidR="00245CF7" w:rsidRPr="006B5677">
        <w:rPr>
          <w:rFonts w:ascii="Times New Roman" w:hAnsi="Times New Roman" w:cs="Times New Roman"/>
          <w:sz w:val="24"/>
          <w:szCs w:val="24"/>
          <w:lang w:val="en-US"/>
        </w:rPr>
        <w:t>“</w:t>
      </w:r>
      <w:r w:rsidR="008A4D63" w:rsidRPr="006B5677">
        <w:rPr>
          <w:rFonts w:ascii="Times New Roman" w:hAnsi="Times New Roman" w:cs="Times New Roman"/>
          <w:sz w:val="24"/>
          <w:szCs w:val="24"/>
          <w:lang w:val="en-US"/>
        </w:rPr>
        <w:t xml:space="preserve">obedience and blindly accepted duty in conditions where he understands very little, in plan and strategy for </w:t>
      </w:r>
      <w:r w:rsidR="00245CF7" w:rsidRPr="006B5677">
        <w:rPr>
          <w:rFonts w:ascii="Times New Roman" w:hAnsi="Times New Roman" w:cs="Times New Roman"/>
          <w:sz w:val="24"/>
          <w:szCs w:val="24"/>
          <w:lang w:val="en-US"/>
        </w:rPr>
        <w:t>which he</w:t>
      </w:r>
      <w:r w:rsidR="008A4D63" w:rsidRPr="006B5677">
        <w:rPr>
          <w:rFonts w:ascii="Times New Roman" w:hAnsi="Times New Roman" w:cs="Times New Roman"/>
          <w:sz w:val="24"/>
          <w:szCs w:val="24"/>
          <w:lang w:val="en-US"/>
        </w:rPr>
        <w:t xml:space="preserve"> has no knowledge and tactics </w:t>
      </w:r>
      <w:r w:rsidR="00245CF7" w:rsidRPr="006B5677">
        <w:rPr>
          <w:rFonts w:ascii="Times New Roman" w:hAnsi="Times New Roman" w:cs="Times New Roman"/>
          <w:sz w:val="24"/>
          <w:szCs w:val="24"/>
          <w:lang w:val="en-US"/>
        </w:rPr>
        <w:t>whose</w:t>
      </w:r>
      <w:r w:rsidR="008A4D63" w:rsidRPr="006B5677">
        <w:rPr>
          <w:rFonts w:ascii="Times New Roman" w:hAnsi="Times New Roman" w:cs="Times New Roman"/>
          <w:sz w:val="24"/>
          <w:szCs w:val="24"/>
          <w:lang w:val="en-US"/>
        </w:rPr>
        <w:t xml:space="preserve"> </w:t>
      </w:r>
      <w:r w:rsidR="00245CF7" w:rsidRPr="006B5677">
        <w:rPr>
          <w:rFonts w:ascii="Times New Roman" w:hAnsi="Times New Roman" w:cs="Times New Roman"/>
          <w:sz w:val="24"/>
          <w:szCs w:val="24"/>
          <w:lang w:val="en-US"/>
        </w:rPr>
        <w:t xml:space="preserve">meaning and purpose </w:t>
      </w:r>
      <w:r w:rsidR="006B521A" w:rsidRPr="006B5677">
        <w:rPr>
          <w:rFonts w:ascii="Times New Roman" w:hAnsi="Times New Roman" w:cs="Times New Roman"/>
          <w:sz w:val="24"/>
          <w:szCs w:val="24"/>
          <w:lang w:val="en-US"/>
        </w:rPr>
        <w:t>he does not recognize</w:t>
      </w:r>
      <w:r w:rsidR="008075FC" w:rsidRPr="006B5677">
        <w:rPr>
          <w:rStyle w:val="FootnoteReference"/>
          <w:rFonts w:ascii="Times New Roman" w:hAnsi="Times New Roman" w:cs="Times New Roman"/>
          <w:sz w:val="24"/>
          <w:szCs w:val="24"/>
          <w:lang w:val="en-US"/>
        </w:rPr>
        <w:footnoteReference w:id="8"/>
      </w:r>
      <w:r w:rsidR="006B521A" w:rsidRPr="006B5677">
        <w:rPr>
          <w:rFonts w:ascii="Times New Roman" w:hAnsi="Times New Roman" w:cs="Times New Roman"/>
          <w:sz w:val="24"/>
          <w:szCs w:val="24"/>
          <w:lang w:val="en-US"/>
        </w:rPr>
        <w:t>."</w:t>
      </w:r>
      <w:r w:rsidR="00920949">
        <w:rPr>
          <w:rFonts w:ascii="Times New Roman" w:hAnsi="Times New Roman" w:cs="Times New Roman"/>
          <w:sz w:val="24"/>
          <w:szCs w:val="24"/>
          <w:lang w:val="en-US"/>
        </w:rPr>
        <w:t xml:space="preserve"> </w:t>
      </w:r>
      <w:r w:rsidR="00523716" w:rsidRPr="006B5677">
        <w:rPr>
          <w:rFonts w:ascii="Times New Roman" w:hAnsi="Times New Roman" w:cs="Times New Roman"/>
          <w:sz w:val="24"/>
          <w:szCs w:val="24"/>
          <w:lang w:val="en-US"/>
        </w:rPr>
        <w:t xml:space="preserve">Namely, the </w:t>
      </w:r>
      <w:r w:rsidR="00C630FC" w:rsidRPr="006B5677">
        <w:rPr>
          <w:rFonts w:ascii="Times New Roman" w:hAnsi="Times New Roman" w:cs="Times New Roman"/>
          <w:sz w:val="24"/>
          <w:szCs w:val="24"/>
          <w:lang w:val="en-US"/>
        </w:rPr>
        <w:t>level</w:t>
      </w:r>
      <w:r w:rsidR="00523716" w:rsidRPr="006B5677">
        <w:rPr>
          <w:rFonts w:ascii="Times New Roman" w:hAnsi="Times New Roman" w:cs="Times New Roman"/>
          <w:sz w:val="24"/>
          <w:szCs w:val="24"/>
          <w:lang w:val="en-US"/>
        </w:rPr>
        <w:t xml:space="preserve"> of self-</w:t>
      </w:r>
      <w:r w:rsidR="00C630FC" w:rsidRPr="006B5677">
        <w:rPr>
          <w:rFonts w:ascii="Times New Roman" w:hAnsi="Times New Roman" w:cs="Times New Roman"/>
          <w:sz w:val="24"/>
          <w:szCs w:val="24"/>
          <w:lang w:val="en-US"/>
        </w:rPr>
        <w:t>restraint</w:t>
      </w:r>
      <w:r w:rsidR="00523716" w:rsidRPr="006B5677">
        <w:rPr>
          <w:rFonts w:ascii="Times New Roman" w:hAnsi="Times New Roman" w:cs="Times New Roman"/>
          <w:sz w:val="24"/>
          <w:szCs w:val="24"/>
          <w:lang w:val="en-US"/>
        </w:rPr>
        <w:t xml:space="preserve"> and its radical extension is most adequately reflected in Holmes' personal </w:t>
      </w:r>
      <w:r w:rsidR="006B5677" w:rsidRPr="006B5677">
        <w:rPr>
          <w:rFonts w:ascii="Times New Roman" w:hAnsi="Times New Roman" w:cs="Times New Roman"/>
          <w:sz w:val="24"/>
          <w:szCs w:val="24"/>
          <w:lang w:val="en-US"/>
        </w:rPr>
        <w:t>skepticism</w:t>
      </w:r>
      <w:r w:rsidR="00523716" w:rsidRPr="006B5677">
        <w:rPr>
          <w:rFonts w:ascii="Times New Roman" w:hAnsi="Times New Roman" w:cs="Times New Roman"/>
          <w:sz w:val="24"/>
          <w:szCs w:val="24"/>
          <w:lang w:val="en-US"/>
        </w:rPr>
        <w:t xml:space="preserve"> towards the legislator's ability to create a constitutional law, i.e. the statement, "Personally, I am convinced that if the masses know more, they will not want that result, but my opinion is irrelevant"</w:t>
      </w:r>
      <w:r w:rsidR="00A5642B" w:rsidRPr="006B5677">
        <w:rPr>
          <w:rStyle w:val="FootnoteReference"/>
          <w:rFonts w:ascii="Times New Roman" w:hAnsi="Times New Roman" w:cs="Times New Roman"/>
          <w:sz w:val="24"/>
          <w:szCs w:val="24"/>
          <w:lang w:val="en-US"/>
        </w:rPr>
        <w:footnoteReference w:id="9"/>
      </w:r>
      <w:r w:rsidR="00523716" w:rsidRPr="006B5677">
        <w:rPr>
          <w:rFonts w:ascii="Times New Roman" w:hAnsi="Times New Roman" w:cs="Times New Roman"/>
          <w:sz w:val="24"/>
          <w:szCs w:val="24"/>
          <w:lang w:val="en-US"/>
        </w:rPr>
        <w:t xml:space="preserve"> and finally through the </w:t>
      </w:r>
      <w:r w:rsidR="00920949" w:rsidRPr="006B5677">
        <w:rPr>
          <w:rFonts w:ascii="Times New Roman" w:hAnsi="Times New Roman" w:cs="Times New Roman"/>
          <w:sz w:val="24"/>
          <w:szCs w:val="24"/>
          <w:lang w:val="en-US"/>
        </w:rPr>
        <w:t>ruling</w:t>
      </w:r>
      <w:r w:rsidR="00523716" w:rsidRPr="006B5677">
        <w:rPr>
          <w:rFonts w:ascii="Times New Roman" w:hAnsi="Times New Roman" w:cs="Times New Roman"/>
          <w:sz w:val="24"/>
          <w:szCs w:val="24"/>
          <w:lang w:val="en-US"/>
        </w:rPr>
        <w:t xml:space="preserve"> in Buck v. Bell from 1927 </w:t>
      </w:r>
      <w:r w:rsidR="00A5642B" w:rsidRPr="006B5677">
        <w:rPr>
          <w:rFonts w:ascii="Times New Roman" w:hAnsi="Times New Roman" w:cs="Times New Roman"/>
          <w:sz w:val="24"/>
          <w:szCs w:val="24"/>
          <w:lang w:val="en-US"/>
        </w:rPr>
        <w:t xml:space="preserve">which </w:t>
      </w:r>
      <w:r w:rsidR="00523716" w:rsidRPr="006B5677">
        <w:rPr>
          <w:rFonts w:ascii="Times New Roman" w:hAnsi="Times New Roman" w:cs="Times New Roman"/>
          <w:sz w:val="24"/>
          <w:szCs w:val="24"/>
          <w:lang w:val="en-US"/>
        </w:rPr>
        <w:t xml:space="preserve">allows the sterilization of </w:t>
      </w:r>
      <w:r w:rsidR="001D17DA" w:rsidRPr="006B5677">
        <w:rPr>
          <w:rFonts w:ascii="Times New Roman" w:hAnsi="Times New Roman" w:cs="Times New Roman"/>
          <w:sz w:val="24"/>
          <w:szCs w:val="24"/>
          <w:lang w:val="en-US"/>
        </w:rPr>
        <w:t>persons with mental</w:t>
      </w:r>
      <w:r w:rsidR="00523716" w:rsidRPr="006B5677">
        <w:rPr>
          <w:rFonts w:ascii="Times New Roman" w:hAnsi="Times New Roman" w:cs="Times New Roman"/>
          <w:sz w:val="24"/>
          <w:szCs w:val="24"/>
          <w:lang w:val="en-US"/>
        </w:rPr>
        <w:t xml:space="preserve"> retard</w:t>
      </w:r>
      <w:r w:rsidR="001D17DA" w:rsidRPr="006B5677">
        <w:rPr>
          <w:rFonts w:ascii="Times New Roman" w:hAnsi="Times New Roman" w:cs="Times New Roman"/>
          <w:sz w:val="24"/>
          <w:szCs w:val="24"/>
          <w:lang w:val="en-US"/>
        </w:rPr>
        <w:t>ation</w:t>
      </w:r>
      <w:r w:rsidR="00523716" w:rsidRPr="006B5677">
        <w:rPr>
          <w:rFonts w:ascii="Times New Roman" w:hAnsi="Times New Roman" w:cs="Times New Roman"/>
          <w:sz w:val="24"/>
          <w:szCs w:val="24"/>
          <w:lang w:val="en-US"/>
        </w:rPr>
        <w:t xml:space="preserve"> "for the protection of the health of the nation" with the final word "three generations of imbeciles are enough"</w:t>
      </w:r>
      <w:r w:rsidR="008075FC" w:rsidRPr="006B5677">
        <w:rPr>
          <w:rStyle w:val="FootnoteReference"/>
          <w:rFonts w:ascii="Times New Roman" w:hAnsi="Times New Roman" w:cs="Times New Roman"/>
          <w:sz w:val="24"/>
          <w:szCs w:val="24"/>
          <w:lang w:val="en-US"/>
        </w:rPr>
        <w:footnoteReference w:id="10"/>
      </w:r>
      <w:r w:rsidR="00523716" w:rsidRPr="006B5677">
        <w:rPr>
          <w:rFonts w:ascii="Times New Roman" w:hAnsi="Times New Roman" w:cs="Times New Roman"/>
          <w:sz w:val="24"/>
          <w:szCs w:val="24"/>
          <w:lang w:val="en-US"/>
        </w:rPr>
        <w:t>.</w:t>
      </w:r>
      <w:r w:rsidR="00920949">
        <w:rPr>
          <w:rFonts w:ascii="Times New Roman" w:hAnsi="Times New Roman" w:cs="Times New Roman"/>
          <w:sz w:val="24"/>
          <w:szCs w:val="24"/>
          <w:lang w:val="en-GB"/>
        </w:rPr>
        <w:t xml:space="preserve"> </w:t>
      </w:r>
      <w:r w:rsidR="008075FC" w:rsidRPr="00DB5551">
        <w:rPr>
          <w:rFonts w:ascii="Times New Roman" w:hAnsi="Times New Roman" w:cs="Times New Roman"/>
          <w:sz w:val="24"/>
          <w:szCs w:val="24"/>
          <w:lang w:val="en-US"/>
        </w:rPr>
        <w:t xml:space="preserve">Finally, the practice that </w:t>
      </w:r>
      <w:r w:rsidR="008075FC" w:rsidRPr="00DB5551">
        <w:rPr>
          <w:rFonts w:ascii="Times New Roman" w:hAnsi="Times New Roman" w:cs="Times New Roman"/>
          <w:sz w:val="24"/>
          <w:szCs w:val="24"/>
          <w:lang w:val="en-US"/>
        </w:rPr>
        <w:lastRenderedPageBreak/>
        <w:t xml:space="preserve">Holmes develops is included in the category of adherents </w:t>
      </w:r>
      <w:r w:rsidR="00604C82" w:rsidRPr="00DB5551">
        <w:rPr>
          <w:rFonts w:ascii="Times New Roman" w:hAnsi="Times New Roman" w:cs="Times New Roman"/>
          <w:sz w:val="24"/>
          <w:szCs w:val="24"/>
          <w:lang w:val="en-US"/>
        </w:rPr>
        <w:t>to</w:t>
      </w:r>
      <w:r w:rsidR="008075FC" w:rsidRPr="00DB5551">
        <w:rPr>
          <w:rFonts w:ascii="Times New Roman" w:hAnsi="Times New Roman" w:cs="Times New Roman"/>
          <w:sz w:val="24"/>
          <w:szCs w:val="24"/>
          <w:lang w:val="en-US"/>
        </w:rPr>
        <w:t xml:space="preserve"> the self-</w:t>
      </w:r>
      <w:r w:rsidR="00604C82" w:rsidRPr="00DB5551">
        <w:rPr>
          <w:rFonts w:ascii="Times New Roman" w:hAnsi="Times New Roman" w:cs="Times New Roman"/>
          <w:sz w:val="24"/>
          <w:szCs w:val="24"/>
          <w:lang w:val="en-US"/>
        </w:rPr>
        <w:t>restraint</w:t>
      </w:r>
      <w:r w:rsidR="008075FC" w:rsidRPr="00DB5551">
        <w:rPr>
          <w:rFonts w:ascii="Times New Roman" w:hAnsi="Times New Roman" w:cs="Times New Roman"/>
          <w:sz w:val="24"/>
          <w:szCs w:val="24"/>
          <w:lang w:val="en-US"/>
        </w:rPr>
        <w:t xml:space="preserve"> </w:t>
      </w:r>
      <w:r w:rsidR="00604C82" w:rsidRPr="00DB5551">
        <w:rPr>
          <w:rFonts w:ascii="Times New Roman" w:hAnsi="Times New Roman" w:cs="Times New Roman"/>
          <w:sz w:val="24"/>
          <w:szCs w:val="24"/>
          <w:lang w:val="en-US"/>
        </w:rPr>
        <w:t xml:space="preserve">doctrine </w:t>
      </w:r>
      <w:r w:rsidR="008075FC" w:rsidRPr="00DB5551">
        <w:rPr>
          <w:rFonts w:ascii="Times New Roman" w:hAnsi="Times New Roman" w:cs="Times New Roman"/>
          <w:sz w:val="24"/>
          <w:szCs w:val="24"/>
          <w:lang w:val="en-US"/>
        </w:rPr>
        <w:t xml:space="preserve">through the application of </w:t>
      </w:r>
      <w:r w:rsidR="00B67AC3" w:rsidRPr="00DB5551">
        <w:rPr>
          <w:rFonts w:ascii="Times New Roman" w:hAnsi="Times New Roman" w:cs="Times New Roman"/>
          <w:sz w:val="24"/>
          <w:szCs w:val="24"/>
          <w:lang w:val="en-US"/>
        </w:rPr>
        <w:t xml:space="preserve">the </w:t>
      </w:r>
      <w:r w:rsidR="008075FC" w:rsidRPr="00DB5551">
        <w:rPr>
          <w:rFonts w:ascii="Times New Roman" w:hAnsi="Times New Roman" w:cs="Times New Roman"/>
          <w:sz w:val="24"/>
          <w:szCs w:val="24"/>
          <w:lang w:val="en-US"/>
        </w:rPr>
        <w:t xml:space="preserve">positive law or </w:t>
      </w:r>
      <w:r w:rsidR="00DB5551" w:rsidRPr="00DB5551">
        <w:rPr>
          <w:rFonts w:ascii="Times New Roman" w:hAnsi="Times New Roman" w:cs="Times New Roman"/>
          <w:sz w:val="24"/>
          <w:szCs w:val="24"/>
          <w:lang w:val="en-US"/>
        </w:rPr>
        <w:t>proponents</w:t>
      </w:r>
      <w:r w:rsidR="008075FC" w:rsidRPr="00DB5551">
        <w:rPr>
          <w:rFonts w:ascii="Times New Roman" w:hAnsi="Times New Roman" w:cs="Times New Roman"/>
          <w:sz w:val="24"/>
          <w:szCs w:val="24"/>
          <w:lang w:val="en-US"/>
        </w:rPr>
        <w:t xml:space="preserve"> </w:t>
      </w:r>
      <w:r w:rsidR="00B67AC3" w:rsidRPr="00DB5551">
        <w:rPr>
          <w:rFonts w:ascii="Times New Roman" w:hAnsi="Times New Roman" w:cs="Times New Roman"/>
          <w:sz w:val="24"/>
          <w:szCs w:val="24"/>
          <w:lang w:val="en-US"/>
        </w:rPr>
        <w:t>to</w:t>
      </w:r>
      <w:r w:rsidR="008075FC" w:rsidRPr="00DB5551">
        <w:rPr>
          <w:rFonts w:ascii="Times New Roman" w:hAnsi="Times New Roman" w:cs="Times New Roman"/>
          <w:sz w:val="24"/>
          <w:szCs w:val="24"/>
          <w:lang w:val="en-US"/>
        </w:rPr>
        <w:t xml:space="preserve"> the claim for "a court bound by the </w:t>
      </w:r>
      <w:r w:rsidR="00B67AC3" w:rsidRPr="00DB5551">
        <w:rPr>
          <w:rFonts w:ascii="Times New Roman" w:hAnsi="Times New Roman" w:cs="Times New Roman"/>
          <w:sz w:val="24"/>
          <w:szCs w:val="24"/>
          <w:lang w:val="en-US"/>
        </w:rPr>
        <w:t>right</w:t>
      </w:r>
      <w:r w:rsidR="008075FC" w:rsidRPr="00DB5551">
        <w:rPr>
          <w:rFonts w:ascii="Times New Roman" w:hAnsi="Times New Roman" w:cs="Times New Roman"/>
          <w:sz w:val="24"/>
          <w:szCs w:val="24"/>
          <w:lang w:val="en-US"/>
        </w:rPr>
        <w:t xml:space="preserve"> of the legislature."</w:t>
      </w:r>
    </w:p>
    <w:p w:rsidR="00487E90" w:rsidRPr="003A7882" w:rsidRDefault="00B67AC3" w:rsidP="004A6581">
      <w:pPr>
        <w:pStyle w:val="FootnoteText"/>
        <w:spacing w:line="360" w:lineRule="auto"/>
        <w:ind w:firstLine="720"/>
        <w:jc w:val="both"/>
        <w:rPr>
          <w:rFonts w:ascii="Times New Roman" w:hAnsi="Times New Roman" w:cs="Times New Roman"/>
          <w:sz w:val="24"/>
          <w:szCs w:val="24"/>
          <w:lang w:val="en-GB"/>
        </w:rPr>
      </w:pPr>
      <w:r w:rsidRPr="00DB5551">
        <w:rPr>
          <w:rFonts w:ascii="Times New Roman" w:hAnsi="Times New Roman" w:cs="Times New Roman"/>
          <w:sz w:val="24"/>
          <w:szCs w:val="24"/>
          <w:lang w:val="en-US"/>
        </w:rPr>
        <w:t xml:space="preserve">Unlike Holmes, Louis Brandeis accepts the thesis of </w:t>
      </w:r>
      <w:r w:rsidR="003C5BD6" w:rsidRPr="00DB5551">
        <w:rPr>
          <w:rFonts w:ascii="Times New Roman" w:hAnsi="Times New Roman" w:cs="Times New Roman"/>
          <w:sz w:val="24"/>
          <w:szCs w:val="24"/>
          <w:lang w:val="en-US"/>
        </w:rPr>
        <w:t xml:space="preserve">judicial </w:t>
      </w:r>
      <w:r w:rsidRPr="00DB5551">
        <w:rPr>
          <w:rFonts w:ascii="Times New Roman" w:hAnsi="Times New Roman" w:cs="Times New Roman"/>
          <w:sz w:val="24"/>
          <w:szCs w:val="24"/>
          <w:lang w:val="en-US"/>
        </w:rPr>
        <w:t>self-</w:t>
      </w:r>
      <w:r w:rsidR="003C5BD6" w:rsidRPr="00DB5551">
        <w:rPr>
          <w:rFonts w:ascii="Times New Roman" w:hAnsi="Times New Roman" w:cs="Times New Roman"/>
          <w:sz w:val="24"/>
          <w:szCs w:val="24"/>
          <w:lang w:val="en-US"/>
        </w:rPr>
        <w:t>restraint</w:t>
      </w:r>
      <w:r w:rsidRPr="00DB5551">
        <w:rPr>
          <w:rFonts w:ascii="Times New Roman" w:hAnsi="Times New Roman" w:cs="Times New Roman"/>
          <w:sz w:val="24"/>
          <w:szCs w:val="24"/>
          <w:lang w:val="en-US"/>
        </w:rPr>
        <w:t xml:space="preserve"> in assessing the constitutionality of </w:t>
      </w:r>
      <w:r w:rsidR="003C5BD6" w:rsidRPr="00DB5551">
        <w:rPr>
          <w:rFonts w:ascii="Times New Roman" w:hAnsi="Times New Roman" w:cs="Times New Roman"/>
          <w:sz w:val="24"/>
          <w:szCs w:val="24"/>
          <w:lang w:val="en-US"/>
        </w:rPr>
        <w:t xml:space="preserve">the </w:t>
      </w:r>
      <w:r w:rsidRPr="00DB5551">
        <w:rPr>
          <w:rFonts w:ascii="Times New Roman" w:hAnsi="Times New Roman" w:cs="Times New Roman"/>
          <w:sz w:val="24"/>
          <w:szCs w:val="24"/>
          <w:lang w:val="en-US"/>
        </w:rPr>
        <w:t xml:space="preserve">laws, by avoiding deciding on </w:t>
      </w:r>
      <w:r w:rsidR="00AB5EBC" w:rsidRPr="00DB5551">
        <w:rPr>
          <w:rFonts w:ascii="Times New Roman" w:hAnsi="Times New Roman" w:cs="Times New Roman"/>
          <w:sz w:val="24"/>
          <w:szCs w:val="24"/>
          <w:lang w:val="en-US"/>
        </w:rPr>
        <w:t>constitutional matters</w:t>
      </w:r>
      <w:r w:rsidRPr="00DB5551">
        <w:rPr>
          <w:rFonts w:ascii="Times New Roman" w:hAnsi="Times New Roman" w:cs="Times New Roman"/>
          <w:sz w:val="24"/>
          <w:szCs w:val="24"/>
          <w:lang w:val="en-US"/>
        </w:rPr>
        <w:t xml:space="preserve">, refusing to give advisory opinions on the meaning of </w:t>
      </w:r>
      <w:r w:rsidR="003C5BD6" w:rsidRPr="00DB5551">
        <w:rPr>
          <w:rFonts w:ascii="Times New Roman" w:hAnsi="Times New Roman" w:cs="Times New Roman"/>
          <w:sz w:val="24"/>
          <w:szCs w:val="24"/>
          <w:lang w:val="en-US"/>
        </w:rPr>
        <w:t xml:space="preserve">the </w:t>
      </w:r>
      <w:r w:rsidRPr="00DB5551">
        <w:rPr>
          <w:rFonts w:ascii="Times New Roman" w:hAnsi="Times New Roman" w:cs="Times New Roman"/>
          <w:sz w:val="24"/>
          <w:szCs w:val="24"/>
          <w:lang w:val="en-US"/>
        </w:rPr>
        <w:t xml:space="preserve">constitutional norms, and exclusion </w:t>
      </w:r>
      <w:r w:rsidR="00E71986" w:rsidRPr="00DB5551">
        <w:rPr>
          <w:rFonts w:ascii="Times New Roman" w:hAnsi="Times New Roman" w:cs="Times New Roman"/>
          <w:sz w:val="24"/>
          <w:szCs w:val="24"/>
          <w:lang w:val="en-US"/>
        </w:rPr>
        <w:t xml:space="preserve">of the court </w:t>
      </w:r>
      <w:r w:rsidRPr="00DB5551">
        <w:rPr>
          <w:rFonts w:ascii="Times New Roman" w:hAnsi="Times New Roman" w:cs="Times New Roman"/>
          <w:sz w:val="24"/>
          <w:szCs w:val="24"/>
          <w:lang w:val="en-US"/>
        </w:rPr>
        <w:t>in deciding on political issues.</w:t>
      </w:r>
      <w:r w:rsidR="00920949">
        <w:rPr>
          <w:rFonts w:ascii="Times New Roman" w:hAnsi="Times New Roman" w:cs="Times New Roman"/>
          <w:sz w:val="24"/>
          <w:szCs w:val="24"/>
          <w:lang w:val="en-US"/>
        </w:rPr>
        <w:t xml:space="preserve"> </w:t>
      </w:r>
      <w:r w:rsidR="00E71986" w:rsidRPr="004A6581">
        <w:rPr>
          <w:rFonts w:ascii="Times New Roman" w:hAnsi="Times New Roman" w:cs="Times New Roman"/>
          <w:sz w:val="24"/>
          <w:szCs w:val="24"/>
          <w:lang w:val="en-US"/>
        </w:rPr>
        <w:t xml:space="preserve">The doctrine of </w:t>
      </w:r>
      <w:r w:rsidR="00E71986" w:rsidRPr="004A6581">
        <w:rPr>
          <w:rFonts w:ascii="Times New Roman" w:hAnsi="Times New Roman" w:cs="Times New Roman"/>
          <w:i/>
          <w:sz w:val="24"/>
          <w:szCs w:val="24"/>
          <w:lang w:val="en-US"/>
        </w:rPr>
        <w:t>"Constitutional avoidance"</w:t>
      </w:r>
      <w:r w:rsidR="00E71986" w:rsidRPr="004A6581">
        <w:rPr>
          <w:rFonts w:ascii="Times New Roman" w:hAnsi="Times New Roman" w:cs="Times New Roman"/>
          <w:sz w:val="24"/>
          <w:szCs w:val="24"/>
          <w:lang w:val="en-US"/>
        </w:rPr>
        <w:t xml:space="preserve"> dictates th</w:t>
      </w:r>
      <w:r w:rsidR="005B1176" w:rsidRPr="004A6581">
        <w:rPr>
          <w:rFonts w:ascii="Times New Roman" w:hAnsi="Times New Roman" w:cs="Times New Roman"/>
          <w:sz w:val="24"/>
          <w:szCs w:val="24"/>
          <w:lang w:val="en-US"/>
        </w:rPr>
        <w:t>e</w:t>
      </w:r>
      <w:r w:rsidR="00E71986" w:rsidRPr="004A6581">
        <w:rPr>
          <w:rFonts w:ascii="Times New Roman" w:hAnsi="Times New Roman" w:cs="Times New Roman"/>
          <w:sz w:val="24"/>
          <w:szCs w:val="24"/>
          <w:lang w:val="en-US"/>
        </w:rPr>
        <w:t xml:space="preserve"> federal courts </w:t>
      </w:r>
      <w:r w:rsidR="005B1176" w:rsidRPr="004A6581">
        <w:rPr>
          <w:rFonts w:ascii="Times New Roman" w:hAnsi="Times New Roman" w:cs="Times New Roman"/>
          <w:sz w:val="24"/>
          <w:szCs w:val="24"/>
          <w:lang w:val="en-US"/>
        </w:rPr>
        <w:t xml:space="preserve">to </w:t>
      </w:r>
      <w:r w:rsidR="00E71986" w:rsidRPr="004A6581">
        <w:rPr>
          <w:rFonts w:ascii="Times New Roman" w:hAnsi="Times New Roman" w:cs="Times New Roman"/>
          <w:sz w:val="24"/>
          <w:szCs w:val="24"/>
          <w:lang w:val="en-US"/>
        </w:rPr>
        <w:t xml:space="preserve">avoid deciding on constitutional </w:t>
      </w:r>
      <w:r w:rsidR="00AB5EBC" w:rsidRPr="004A6581">
        <w:rPr>
          <w:rFonts w:ascii="Times New Roman" w:hAnsi="Times New Roman" w:cs="Times New Roman"/>
          <w:sz w:val="24"/>
          <w:szCs w:val="24"/>
          <w:lang w:val="en-US"/>
        </w:rPr>
        <w:t>matters</w:t>
      </w:r>
      <w:r w:rsidR="00E71986" w:rsidRPr="004A6581">
        <w:rPr>
          <w:rFonts w:ascii="Times New Roman" w:hAnsi="Times New Roman" w:cs="Times New Roman"/>
          <w:sz w:val="24"/>
          <w:szCs w:val="24"/>
          <w:lang w:val="en-US"/>
        </w:rPr>
        <w:t xml:space="preserve"> when another legal act may be applied in the </w:t>
      </w:r>
      <w:r w:rsidR="004A6581" w:rsidRPr="004A6581">
        <w:rPr>
          <w:rFonts w:ascii="Times New Roman" w:hAnsi="Times New Roman" w:cs="Times New Roman"/>
          <w:sz w:val="24"/>
          <w:szCs w:val="24"/>
          <w:lang w:val="en-US"/>
        </w:rPr>
        <w:t>particular case</w:t>
      </w:r>
      <w:r w:rsidR="00E71986" w:rsidRPr="004A6581">
        <w:rPr>
          <w:rFonts w:ascii="Times New Roman" w:hAnsi="Times New Roman" w:cs="Times New Roman"/>
          <w:sz w:val="24"/>
          <w:szCs w:val="24"/>
          <w:lang w:val="en-US"/>
        </w:rPr>
        <w:t>.</w:t>
      </w:r>
      <w:r w:rsidR="00487E90" w:rsidRPr="003A7882">
        <w:rPr>
          <w:rFonts w:ascii="Times New Roman" w:hAnsi="Times New Roman" w:cs="Times New Roman"/>
          <w:sz w:val="24"/>
          <w:szCs w:val="24"/>
          <w:lang w:val="en-GB"/>
        </w:rPr>
        <w:t xml:space="preserve"> </w:t>
      </w:r>
      <w:r w:rsidR="00710CD7" w:rsidRPr="004A6581">
        <w:rPr>
          <w:rFonts w:ascii="Times New Roman" w:hAnsi="Times New Roman" w:cs="Times New Roman"/>
          <w:sz w:val="24"/>
          <w:szCs w:val="24"/>
          <w:lang w:val="en-US"/>
        </w:rPr>
        <w:t>Thus</w:t>
      </w:r>
      <w:r w:rsidR="00BF1E5E" w:rsidRPr="004A6581">
        <w:rPr>
          <w:rFonts w:ascii="Times New Roman" w:hAnsi="Times New Roman" w:cs="Times New Roman"/>
          <w:sz w:val="24"/>
          <w:szCs w:val="24"/>
          <w:lang w:val="en-US"/>
        </w:rPr>
        <w:t xml:space="preserve">, the Supreme Court directs the lower courts to dare to make their decision in a </w:t>
      </w:r>
      <w:r w:rsidR="004A6581" w:rsidRPr="004A6581">
        <w:rPr>
          <w:rFonts w:ascii="Times New Roman" w:hAnsi="Times New Roman" w:cs="Times New Roman"/>
          <w:sz w:val="24"/>
          <w:szCs w:val="24"/>
          <w:lang w:val="en-US"/>
        </w:rPr>
        <w:t>particular case</w:t>
      </w:r>
      <w:r w:rsidR="00BF1E5E" w:rsidRPr="004A6581">
        <w:rPr>
          <w:rFonts w:ascii="Times New Roman" w:hAnsi="Times New Roman" w:cs="Times New Roman"/>
          <w:sz w:val="24"/>
          <w:szCs w:val="24"/>
          <w:lang w:val="en-US"/>
        </w:rPr>
        <w:t xml:space="preserve"> with the direct application of the </w:t>
      </w:r>
      <w:r w:rsidR="00710CD7" w:rsidRPr="004A6581">
        <w:rPr>
          <w:rFonts w:ascii="Times New Roman" w:hAnsi="Times New Roman" w:cs="Times New Roman"/>
          <w:sz w:val="24"/>
          <w:szCs w:val="24"/>
          <w:lang w:val="en-US"/>
        </w:rPr>
        <w:t>C</w:t>
      </w:r>
      <w:r w:rsidR="00BF1E5E" w:rsidRPr="004A6581">
        <w:rPr>
          <w:rFonts w:ascii="Times New Roman" w:hAnsi="Times New Roman" w:cs="Times New Roman"/>
          <w:sz w:val="24"/>
          <w:szCs w:val="24"/>
          <w:lang w:val="en-US"/>
        </w:rPr>
        <w:t>onstitution, only as a last resort.</w:t>
      </w:r>
      <w:r w:rsidR="00920949">
        <w:rPr>
          <w:rFonts w:ascii="Times New Roman" w:hAnsi="Times New Roman" w:cs="Times New Roman"/>
          <w:sz w:val="24"/>
          <w:szCs w:val="24"/>
          <w:lang w:val="en-GB"/>
        </w:rPr>
        <w:t xml:space="preserve"> </w:t>
      </w:r>
      <w:r w:rsidR="00710CD7" w:rsidRPr="004A6581">
        <w:rPr>
          <w:rFonts w:ascii="Times New Roman" w:hAnsi="Times New Roman" w:cs="Times New Roman"/>
          <w:sz w:val="24"/>
          <w:szCs w:val="24"/>
          <w:lang w:val="en-US"/>
        </w:rPr>
        <w:t xml:space="preserve">In this manner, Brandeis </w:t>
      </w:r>
      <w:r w:rsidR="00A50CEE" w:rsidRPr="004A6581">
        <w:rPr>
          <w:rFonts w:ascii="Times New Roman" w:hAnsi="Times New Roman" w:cs="Times New Roman"/>
          <w:sz w:val="24"/>
          <w:szCs w:val="24"/>
          <w:lang w:val="en-US"/>
        </w:rPr>
        <w:t>states</w:t>
      </w:r>
      <w:r w:rsidR="00710CD7" w:rsidRPr="004A6581">
        <w:rPr>
          <w:rFonts w:ascii="Times New Roman" w:hAnsi="Times New Roman" w:cs="Times New Roman"/>
          <w:sz w:val="24"/>
          <w:szCs w:val="24"/>
          <w:lang w:val="en-US"/>
        </w:rPr>
        <w:t xml:space="preserve"> that the only way out of a situation where a judge has to "bow" to his duties at the expense of making a morally good and desirable decision (Holmes' doctrine of full subordination to positive law) is to approach the application of another legal act and thus avoid the application of the Constitution and </w:t>
      </w:r>
      <w:r w:rsidR="00A50CEE" w:rsidRPr="004A6581">
        <w:rPr>
          <w:rFonts w:ascii="Times New Roman" w:hAnsi="Times New Roman" w:cs="Times New Roman"/>
          <w:sz w:val="24"/>
          <w:szCs w:val="24"/>
          <w:lang w:val="en-US"/>
        </w:rPr>
        <w:t xml:space="preserve">the </w:t>
      </w:r>
      <w:r w:rsidR="00710CD7" w:rsidRPr="004A6581">
        <w:rPr>
          <w:rFonts w:ascii="Times New Roman" w:hAnsi="Times New Roman" w:cs="Times New Roman"/>
          <w:sz w:val="24"/>
          <w:szCs w:val="24"/>
          <w:lang w:val="en-US"/>
        </w:rPr>
        <w:t xml:space="preserve">decision-making on constitutional </w:t>
      </w:r>
      <w:r w:rsidR="00A50CEE" w:rsidRPr="004A6581">
        <w:rPr>
          <w:rFonts w:ascii="Times New Roman" w:hAnsi="Times New Roman" w:cs="Times New Roman"/>
          <w:sz w:val="24"/>
          <w:szCs w:val="24"/>
          <w:lang w:val="en-US"/>
        </w:rPr>
        <w:t>matters</w:t>
      </w:r>
      <w:r w:rsidR="00710CD7" w:rsidRPr="004A6581">
        <w:rPr>
          <w:rFonts w:ascii="Times New Roman" w:hAnsi="Times New Roman" w:cs="Times New Roman"/>
          <w:sz w:val="24"/>
          <w:szCs w:val="24"/>
          <w:lang w:val="en-US"/>
        </w:rPr>
        <w:t>.</w:t>
      </w:r>
      <w:r w:rsidR="00487E90" w:rsidRPr="003A7882">
        <w:rPr>
          <w:rFonts w:ascii="Times New Roman" w:hAnsi="Times New Roman" w:cs="Times New Roman"/>
          <w:sz w:val="24"/>
          <w:szCs w:val="24"/>
          <w:lang w:val="en-GB"/>
        </w:rPr>
        <w:t xml:space="preserve"> </w:t>
      </w:r>
      <w:r w:rsidR="001620AC" w:rsidRPr="004A6581">
        <w:rPr>
          <w:rFonts w:ascii="Times New Roman" w:hAnsi="Times New Roman" w:cs="Times New Roman"/>
          <w:sz w:val="24"/>
          <w:szCs w:val="24"/>
          <w:lang w:val="en-US"/>
        </w:rPr>
        <w:t>Brandeis</w:t>
      </w:r>
      <w:r w:rsidR="00E14DF8" w:rsidRPr="004A6581">
        <w:rPr>
          <w:rFonts w:ascii="Times New Roman" w:hAnsi="Times New Roman" w:cs="Times New Roman"/>
          <w:sz w:val="24"/>
          <w:szCs w:val="24"/>
          <w:lang w:val="en-US"/>
        </w:rPr>
        <w:t xml:space="preserve"> </w:t>
      </w:r>
      <w:r w:rsidR="00DF17A6" w:rsidRPr="004A6581">
        <w:rPr>
          <w:rFonts w:ascii="Times New Roman" w:hAnsi="Times New Roman" w:cs="Times New Roman"/>
          <w:sz w:val="24"/>
          <w:szCs w:val="24"/>
          <w:lang w:val="en-US"/>
        </w:rPr>
        <w:t>determines</w:t>
      </w:r>
      <w:r w:rsidR="00E14DF8" w:rsidRPr="004A6581">
        <w:rPr>
          <w:rFonts w:ascii="Times New Roman" w:hAnsi="Times New Roman" w:cs="Times New Roman"/>
          <w:sz w:val="24"/>
          <w:szCs w:val="24"/>
          <w:lang w:val="en-US"/>
        </w:rPr>
        <w:t xml:space="preserve"> the behavior of the Supreme Court of the United States</w:t>
      </w:r>
      <w:r w:rsidR="001620AC" w:rsidRPr="004A6581">
        <w:rPr>
          <w:rFonts w:ascii="Times New Roman" w:hAnsi="Times New Roman" w:cs="Times New Roman"/>
          <w:sz w:val="24"/>
          <w:szCs w:val="24"/>
          <w:lang w:val="en-US"/>
        </w:rPr>
        <w:t xml:space="preserve"> </w:t>
      </w:r>
      <w:r w:rsidR="00FA70FA" w:rsidRPr="004A6581">
        <w:rPr>
          <w:rFonts w:ascii="Times New Roman" w:hAnsi="Times New Roman" w:cs="Times New Roman"/>
          <w:sz w:val="24"/>
          <w:szCs w:val="24"/>
          <w:lang w:val="en-US"/>
        </w:rPr>
        <w:t xml:space="preserve">in accordance with the "constitutional avoidance doctrine" </w:t>
      </w:r>
      <w:r w:rsidR="001620AC" w:rsidRPr="004A6581">
        <w:rPr>
          <w:rFonts w:ascii="Times New Roman" w:hAnsi="Times New Roman" w:cs="Times New Roman"/>
          <w:sz w:val="24"/>
          <w:szCs w:val="24"/>
          <w:lang w:val="en-US"/>
        </w:rPr>
        <w:t xml:space="preserve">in the </w:t>
      </w:r>
      <w:r w:rsidR="00DF17A6" w:rsidRPr="004A6581">
        <w:rPr>
          <w:rFonts w:ascii="Times New Roman" w:hAnsi="Times New Roman" w:cs="Times New Roman"/>
          <w:sz w:val="24"/>
          <w:szCs w:val="24"/>
          <w:lang w:val="en-US"/>
        </w:rPr>
        <w:t>ruling</w:t>
      </w:r>
      <w:r w:rsidR="0060510F" w:rsidRPr="004A6581">
        <w:rPr>
          <w:rFonts w:ascii="Times New Roman" w:hAnsi="Times New Roman" w:cs="Times New Roman"/>
          <w:sz w:val="24"/>
          <w:szCs w:val="24"/>
          <w:lang w:val="en-US"/>
        </w:rPr>
        <w:t xml:space="preserve"> in the case</w:t>
      </w:r>
      <w:r w:rsidR="001620AC" w:rsidRPr="004A6581">
        <w:rPr>
          <w:rFonts w:ascii="Times New Roman" w:hAnsi="Times New Roman" w:cs="Times New Roman"/>
          <w:sz w:val="24"/>
          <w:szCs w:val="24"/>
          <w:lang w:val="en-US"/>
        </w:rPr>
        <w:t xml:space="preserve"> of </w:t>
      </w:r>
      <w:proofErr w:type="spellStart"/>
      <w:r w:rsidR="001620AC" w:rsidRPr="004A6581">
        <w:rPr>
          <w:rFonts w:ascii="Times New Roman" w:hAnsi="Times New Roman" w:cs="Times New Roman"/>
          <w:i/>
          <w:sz w:val="24"/>
          <w:szCs w:val="24"/>
          <w:lang w:val="en-US"/>
        </w:rPr>
        <w:t>Ashwander</w:t>
      </w:r>
      <w:proofErr w:type="spellEnd"/>
      <w:r w:rsidR="001620AC" w:rsidRPr="004A6581">
        <w:rPr>
          <w:rFonts w:ascii="Times New Roman" w:hAnsi="Times New Roman" w:cs="Times New Roman"/>
          <w:i/>
          <w:sz w:val="24"/>
          <w:szCs w:val="24"/>
          <w:lang w:val="en-US"/>
        </w:rPr>
        <w:t xml:space="preserve"> v Tennessee </w:t>
      </w:r>
      <w:proofErr w:type="spellStart"/>
      <w:r w:rsidR="001620AC" w:rsidRPr="004A6581">
        <w:rPr>
          <w:rFonts w:ascii="Times New Roman" w:hAnsi="Times New Roman" w:cs="Times New Roman"/>
          <w:i/>
          <w:sz w:val="24"/>
          <w:szCs w:val="24"/>
          <w:lang w:val="en-US"/>
        </w:rPr>
        <w:t>Valliey</w:t>
      </w:r>
      <w:proofErr w:type="spellEnd"/>
      <w:r w:rsidR="001620AC" w:rsidRPr="004A6581">
        <w:rPr>
          <w:rFonts w:ascii="Times New Roman" w:hAnsi="Times New Roman" w:cs="Times New Roman"/>
          <w:i/>
          <w:sz w:val="24"/>
          <w:szCs w:val="24"/>
          <w:lang w:val="en-US"/>
        </w:rPr>
        <w:t xml:space="preserve"> Authority</w:t>
      </w:r>
      <w:r w:rsidR="001620AC" w:rsidRPr="004A6581">
        <w:rPr>
          <w:rFonts w:ascii="Times New Roman" w:hAnsi="Times New Roman" w:cs="Times New Roman"/>
          <w:sz w:val="24"/>
          <w:szCs w:val="24"/>
          <w:lang w:val="en-US"/>
        </w:rPr>
        <w:t xml:space="preserve"> </w:t>
      </w:r>
      <w:r w:rsidR="0060510F" w:rsidRPr="004A6581">
        <w:rPr>
          <w:rFonts w:ascii="Times New Roman" w:hAnsi="Times New Roman" w:cs="Times New Roman"/>
          <w:sz w:val="24"/>
          <w:szCs w:val="24"/>
          <w:lang w:val="en-US"/>
        </w:rPr>
        <w:t>(1936)</w:t>
      </w:r>
      <w:r w:rsidR="001620AC" w:rsidRPr="004A6581">
        <w:rPr>
          <w:rFonts w:ascii="Times New Roman" w:hAnsi="Times New Roman" w:cs="Times New Roman"/>
          <w:sz w:val="24"/>
          <w:szCs w:val="24"/>
          <w:lang w:val="en-US"/>
        </w:rPr>
        <w:t>"</w:t>
      </w:r>
      <w:r w:rsidR="00DF17A6" w:rsidRPr="004A6581">
        <w:rPr>
          <w:rStyle w:val="FootnoteReference"/>
          <w:rFonts w:ascii="Times New Roman" w:hAnsi="Times New Roman" w:cs="Times New Roman"/>
          <w:sz w:val="24"/>
          <w:szCs w:val="24"/>
          <w:lang w:val="en-US"/>
        </w:rPr>
        <w:footnoteReference w:id="11"/>
      </w:r>
      <w:r w:rsidR="001620AC" w:rsidRPr="004A6581">
        <w:rPr>
          <w:rFonts w:ascii="Times New Roman" w:hAnsi="Times New Roman" w:cs="Times New Roman"/>
          <w:sz w:val="24"/>
          <w:szCs w:val="24"/>
          <w:lang w:val="en-US"/>
        </w:rPr>
        <w:t>.</w:t>
      </w:r>
      <w:r w:rsidR="00487E90" w:rsidRPr="003A7882">
        <w:rPr>
          <w:rFonts w:ascii="Times New Roman" w:hAnsi="Times New Roman" w:cs="Times New Roman"/>
          <w:sz w:val="24"/>
          <w:szCs w:val="24"/>
          <w:lang w:val="en-GB"/>
        </w:rPr>
        <w:t xml:space="preserve"> </w:t>
      </w:r>
      <w:r w:rsidR="00DF17A6" w:rsidRPr="004A6581">
        <w:rPr>
          <w:rFonts w:ascii="Times New Roman" w:hAnsi="Times New Roman" w:cs="Times New Roman"/>
          <w:sz w:val="24"/>
          <w:szCs w:val="24"/>
          <w:lang w:val="en-US"/>
        </w:rPr>
        <w:t>According to this ruling</w:t>
      </w:r>
      <w:r w:rsidR="00920949">
        <w:rPr>
          <w:rFonts w:ascii="Times New Roman" w:hAnsi="Times New Roman" w:cs="Times New Roman"/>
          <w:sz w:val="24"/>
          <w:szCs w:val="24"/>
          <w:lang w:val="en-GB"/>
        </w:rPr>
        <w:t xml:space="preserve"> </w:t>
      </w:r>
    </w:p>
    <w:p w:rsidR="00487E90" w:rsidRPr="003A7882" w:rsidRDefault="00487E90" w:rsidP="00487E90">
      <w:pPr>
        <w:pStyle w:val="FootnoteText"/>
        <w:spacing w:line="360" w:lineRule="auto"/>
        <w:jc w:val="both"/>
        <w:rPr>
          <w:rFonts w:ascii="Times New Roman" w:hAnsi="Times New Roman" w:cs="Times New Roman"/>
          <w:sz w:val="24"/>
          <w:szCs w:val="24"/>
          <w:lang w:val="en-GB"/>
        </w:rPr>
      </w:pPr>
    </w:p>
    <w:p w:rsidR="00487E90" w:rsidRPr="003A7882" w:rsidRDefault="00DF17A6" w:rsidP="004A6581">
      <w:pPr>
        <w:pStyle w:val="FootnoteText"/>
        <w:numPr>
          <w:ilvl w:val="0"/>
          <w:numId w:val="2"/>
        </w:numPr>
        <w:spacing w:line="360" w:lineRule="auto"/>
        <w:jc w:val="both"/>
        <w:rPr>
          <w:rFonts w:ascii="Times New Roman" w:hAnsi="Times New Roman" w:cs="Times New Roman"/>
          <w:sz w:val="24"/>
          <w:szCs w:val="24"/>
          <w:lang w:val="en-GB"/>
        </w:rPr>
      </w:pPr>
      <w:r w:rsidRPr="004A6581">
        <w:rPr>
          <w:rFonts w:ascii="Times New Roman" w:hAnsi="Times New Roman" w:cs="Times New Roman"/>
          <w:sz w:val="24"/>
          <w:szCs w:val="24"/>
          <w:lang w:val="en-US"/>
        </w:rPr>
        <w:t>the court will not decide in advance on constitutional matter</w:t>
      </w:r>
      <w:r w:rsidR="00385AA7" w:rsidRPr="004A6581">
        <w:rPr>
          <w:rFonts w:ascii="Times New Roman" w:hAnsi="Times New Roman" w:cs="Times New Roman"/>
          <w:sz w:val="24"/>
          <w:szCs w:val="24"/>
          <w:lang w:val="en-US"/>
        </w:rPr>
        <w:t>s</w:t>
      </w:r>
      <w:r w:rsidRPr="004A6581">
        <w:rPr>
          <w:rFonts w:ascii="Times New Roman" w:hAnsi="Times New Roman" w:cs="Times New Roman"/>
          <w:sz w:val="24"/>
          <w:szCs w:val="24"/>
          <w:lang w:val="en-US"/>
        </w:rPr>
        <w:t xml:space="preserve"> unless it is necessary</w:t>
      </w:r>
      <w:r w:rsidR="00385AA7" w:rsidRPr="004A6581">
        <w:rPr>
          <w:rFonts w:ascii="Times New Roman" w:hAnsi="Times New Roman" w:cs="Times New Roman"/>
          <w:sz w:val="24"/>
          <w:szCs w:val="24"/>
          <w:lang w:val="en-US"/>
        </w:rPr>
        <w:t>,</w:t>
      </w:r>
      <w:r w:rsidR="00487E90" w:rsidRPr="003A7882">
        <w:rPr>
          <w:rFonts w:ascii="Times New Roman" w:hAnsi="Times New Roman" w:cs="Times New Roman"/>
          <w:sz w:val="24"/>
          <w:szCs w:val="24"/>
          <w:lang w:val="en-GB"/>
        </w:rPr>
        <w:t xml:space="preserve"> </w:t>
      </w:r>
    </w:p>
    <w:p w:rsidR="00487E90" w:rsidRPr="003A7882" w:rsidRDefault="00385AA7" w:rsidP="00564F35">
      <w:pPr>
        <w:pStyle w:val="FootnoteText"/>
        <w:numPr>
          <w:ilvl w:val="0"/>
          <w:numId w:val="2"/>
        </w:numPr>
        <w:spacing w:line="360" w:lineRule="auto"/>
        <w:jc w:val="both"/>
        <w:rPr>
          <w:rFonts w:ascii="Times New Roman" w:hAnsi="Times New Roman" w:cs="Times New Roman"/>
          <w:sz w:val="24"/>
          <w:szCs w:val="24"/>
          <w:lang w:val="en-GB"/>
        </w:rPr>
      </w:pPr>
      <w:r w:rsidRPr="00564F35">
        <w:rPr>
          <w:rFonts w:ascii="Times New Roman" w:hAnsi="Times New Roman" w:cs="Times New Roman"/>
          <w:sz w:val="24"/>
          <w:szCs w:val="24"/>
          <w:lang w:val="en-US"/>
        </w:rPr>
        <w:t xml:space="preserve">the court will not interpret the constitutional rule beyond what the </w:t>
      </w:r>
      <w:r w:rsidR="00564F35" w:rsidRPr="00564F35">
        <w:rPr>
          <w:rFonts w:ascii="Times New Roman" w:hAnsi="Times New Roman" w:cs="Times New Roman"/>
          <w:sz w:val="24"/>
          <w:szCs w:val="24"/>
          <w:lang w:val="en-US"/>
        </w:rPr>
        <w:t>particular</w:t>
      </w:r>
      <w:r w:rsidRPr="00564F35">
        <w:rPr>
          <w:rFonts w:ascii="Times New Roman" w:hAnsi="Times New Roman" w:cs="Times New Roman"/>
          <w:sz w:val="24"/>
          <w:szCs w:val="24"/>
          <w:lang w:val="en-US"/>
        </w:rPr>
        <w:t xml:space="preserve"> case requires,</w:t>
      </w:r>
      <w:r w:rsidR="00487E90" w:rsidRPr="003A7882">
        <w:rPr>
          <w:rFonts w:ascii="Times New Roman" w:hAnsi="Times New Roman" w:cs="Times New Roman"/>
          <w:sz w:val="24"/>
          <w:szCs w:val="24"/>
          <w:lang w:val="en-GB"/>
        </w:rPr>
        <w:t xml:space="preserve"> </w:t>
      </w:r>
    </w:p>
    <w:p w:rsidR="00487E90" w:rsidRPr="003A7882" w:rsidRDefault="00833E4F" w:rsidP="00564F35">
      <w:pPr>
        <w:pStyle w:val="FootnoteText"/>
        <w:numPr>
          <w:ilvl w:val="0"/>
          <w:numId w:val="2"/>
        </w:numPr>
        <w:spacing w:line="360" w:lineRule="auto"/>
        <w:jc w:val="both"/>
        <w:rPr>
          <w:rFonts w:ascii="Times New Roman" w:hAnsi="Times New Roman" w:cs="Times New Roman"/>
          <w:sz w:val="24"/>
          <w:szCs w:val="24"/>
          <w:lang w:val="en-GB"/>
        </w:rPr>
      </w:pPr>
      <w:r w:rsidRPr="00564F35">
        <w:rPr>
          <w:rFonts w:ascii="Times New Roman" w:hAnsi="Times New Roman" w:cs="Times New Roman"/>
          <w:sz w:val="24"/>
          <w:szCs w:val="24"/>
          <w:lang w:val="en-US"/>
        </w:rPr>
        <w:t xml:space="preserve">the court will not be involved in deciding on constitutional matters if it is possible to apply another specific act to adjudicate </w:t>
      </w:r>
      <w:r w:rsidR="005F7DBD" w:rsidRPr="00564F35">
        <w:rPr>
          <w:rFonts w:ascii="Times New Roman" w:hAnsi="Times New Roman" w:cs="Times New Roman"/>
          <w:sz w:val="24"/>
          <w:szCs w:val="24"/>
          <w:lang w:val="en-US"/>
        </w:rPr>
        <w:t xml:space="preserve">in </w:t>
      </w:r>
      <w:r w:rsidRPr="00564F35">
        <w:rPr>
          <w:rFonts w:ascii="Times New Roman" w:hAnsi="Times New Roman" w:cs="Times New Roman"/>
          <w:sz w:val="24"/>
          <w:szCs w:val="24"/>
          <w:lang w:val="en-US"/>
        </w:rPr>
        <w:t xml:space="preserve">the </w:t>
      </w:r>
      <w:r w:rsidR="00564F35" w:rsidRPr="00564F35">
        <w:rPr>
          <w:rFonts w:ascii="Times New Roman" w:hAnsi="Times New Roman" w:cs="Times New Roman"/>
          <w:sz w:val="24"/>
          <w:szCs w:val="24"/>
          <w:lang w:val="en-US"/>
        </w:rPr>
        <w:t>particular</w:t>
      </w:r>
      <w:r w:rsidRPr="00564F35">
        <w:rPr>
          <w:rFonts w:ascii="Times New Roman" w:hAnsi="Times New Roman" w:cs="Times New Roman"/>
          <w:sz w:val="24"/>
          <w:szCs w:val="24"/>
          <w:lang w:val="en-US"/>
        </w:rPr>
        <w:t xml:space="preserve"> case,</w:t>
      </w:r>
      <w:r w:rsidR="00487E90" w:rsidRPr="003A7882">
        <w:rPr>
          <w:rFonts w:ascii="Times New Roman" w:hAnsi="Times New Roman" w:cs="Times New Roman"/>
          <w:sz w:val="24"/>
          <w:szCs w:val="24"/>
          <w:lang w:val="en-GB"/>
        </w:rPr>
        <w:t xml:space="preserve"> </w:t>
      </w:r>
    </w:p>
    <w:p w:rsidR="00487E90" w:rsidRPr="003A7882" w:rsidRDefault="005F7DBD" w:rsidP="00564F35">
      <w:pPr>
        <w:pStyle w:val="FootnoteText"/>
        <w:numPr>
          <w:ilvl w:val="0"/>
          <w:numId w:val="2"/>
        </w:numPr>
        <w:spacing w:line="360" w:lineRule="auto"/>
        <w:jc w:val="both"/>
        <w:rPr>
          <w:rFonts w:ascii="Times New Roman" w:hAnsi="Times New Roman" w:cs="Times New Roman"/>
          <w:sz w:val="24"/>
          <w:szCs w:val="24"/>
          <w:lang w:val="en-GB"/>
        </w:rPr>
      </w:pPr>
      <w:r w:rsidRPr="00564F35">
        <w:rPr>
          <w:rFonts w:ascii="Times New Roman" w:hAnsi="Times New Roman" w:cs="Times New Roman"/>
          <w:sz w:val="24"/>
          <w:szCs w:val="24"/>
          <w:lang w:val="en-US"/>
        </w:rPr>
        <w:t>the court will not be involved in assessing the constitutionality of the law if the person who files the lawsuit before the court does not prove that he</w:t>
      </w:r>
      <w:r w:rsidR="00BE778F" w:rsidRPr="00564F35">
        <w:rPr>
          <w:rFonts w:ascii="Times New Roman" w:hAnsi="Times New Roman" w:cs="Times New Roman"/>
          <w:sz w:val="24"/>
          <w:szCs w:val="24"/>
          <w:lang w:val="en-US"/>
        </w:rPr>
        <w:t>/she</w:t>
      </w:r>
      <w:r w:rsidRPr="00564F35">
        <w:rPr>
          <w:rFonts w:ascii="Times New Roman" w:hAnsi="Times New Roman" w:cs="Times New Roman"/>
          <w:sz w:val="24"/>
          <w:szCs w:val="24"/>
          <w:lang w:val="en-US"/>
        </w:rPr>
        <w:t xml:space="preserve"> suffers damage due to the application of the law,</w:t>
      </w:r>
    </w:p>
    <w:p w:rsidR="00487E90" w:rsidRPr="003A7882" w:rsidRDefault="00BE778F" w:rsidP="00564F35">
      <w:pPr>
        <w:pStyle w:val="FootnoteText"/>
        <w:numPr>
          <w:ilvl w:val="0"/>
          <w:numId w:val="2"/>
        </w:numPr>
        <w:spacing w:line="360" w:lineRule="auto"/>
        <w:jc w:val="both"/>
        <w:rPr>
          <w:rFonts w:ascii="Times New Roman" w:hAnsi="Times New Roman" w:cs="Times New Roman"/>
          <w:sz w:val="24"/>
          <w:szCs w:val="24"/>
          <w:lang w:val="en-GB"/>
        </w:rPr>
      </w:pPr>
      <w:proofErr w:type="gramStart"/>
      <w:r w:rsidRPr="00564F35">
        <w:rPr>
          <w:rFonts w:ascii="Times New Roman" w:hAnsi="Times New Roman" w:cs="Times New Roman"/>
          <w:sz w:val="24"/>
          <w:szCs w:val="24"/>
          <w:lang w:val="en-US"/>
        </w:rPr>
        <w:lastRenderedPageBreak/>
        <w:t>the</w:t>
      </w:r>
      <w:proofErr w:type="gramEnd"/>
      <w:r w:rsidRPr="00564F35">
        <w:rPr>
          <w:rFonts w:ascii="Times New Roman" w:hAnsi="Times New Roman" w:cs="Times New Roman"/>
          <w:sz w:val="24"/>
          <w:szCs w:val="24"/>
          <w:lang w:val="en-US"/>
        </w:rPr>
        <w:t xml:space="preserve"> court will not decide on the constitutionality of the law if the person filing the lawsuit before the court has had any benefit from its application.</w:t>
      </w:r>
    </w:p>
    <w:p w:rsidR="00487E90" w:rsidRPr="003A7882" w:rsidRDefault="00487E90" w:rsidP="00487E90">
      <w:pPr>
        <w:spacing w:line="360" w:lineRule="auto"/>
        <w:jc w:val="both"/>
        <w:rPr>
          <w:rFonts w:ascii="Times New Roman" w:hAnsi="Times New Roman" w:cs="Times New Roman"/>
          <w:sz w:val="24"/>
          <w:szCs w:val="24"/>
          <w:lang w:val="en-GB"/>
        </w:rPr>
      </w:pPr>
    </w:p>
    <w:p w:rsidR="00487E90" w:rsidRPr="003A7882" w:rsidRDefault="00F121EE" w:rsidP="00166B42">
      <w:pPr>
        <w:spacing w:line="360" w:lineRule="auto"/>
        <w:ind w:firstLine="720"/>
        <w:jc w:val="both"/>
        <w:rPr>
          <w:rFonts w:ascii="Times New Roman" w:hAnsi="Times New Roman" w:cs="Times New Roman"/>
          <w:sz w:val="24"/>
          <w:szCs w:val="24"/>
          <w:lang w:val="en-GB"/>
        </w:rPr>
      </w:pPr>
      <w:r w:rsidRPr="00564F35">
        <w:rPr>
          <w:rFonts w:ascii="Times New Roman" w:hAnsi="Times New Roman" w:cs="Times New Roman"/>
          <w:sz w:val="24"/>
          <w:szCs w:val="24"/>
          <w:lang w:val="en-US"/>
        </w:rPr>
        <w:t>Alexander Bickel is a supporter of the judicial self-restraint theory in assessing the constitutionality of the laws and a follower of James Bradley Thayer.</w:t>
      </w:r>
      <w:r w:rsidR="00920949">
        <w:rPr>
          <w:rFonts w:ascii="Times New Roman" w:hAnsi="Times New Roman" w:cs="Times New Roman"/>
          <w:sz w:val="24"/>
          <w:szCs w:val="24"/>
          <w:lang w:val="en-GB"/>
        </w:rPr>
        <w:t xml:space="preserve"> </w:t>
      </w:r>
      <w:r w:rsidR="008356A5" w:rsidRPr="00166B42">
        <w:rPr>
          <w:rFonts w:ascii="Times New Roman" w:hAnsi="Times New Roman" w:cs="Times New Roman"/>
          <w:sz w:val="24"/>
          <w:szCs w:val="24"/>
          <w:lang w:val="en-US"/>
        </w:rPr>
        <w:t xml:space="preserve">In </w:t>
      </w:r>
      <w:r w:rsidR="00564F35" w:rsidRPr="00166B42">
        <w:rPr>
          <w:rFonts w:ascii="Times New Roman" w:hAnsi="Times New Roman" w:cs="Times New Roman"/>
          <w:i/>
          <w:sz w:val="24"/>
          <w:szCs w:val="24"/>
          <w:lang w:val="en-US"/>
        </w:rPr>
        <w:t>“The L</w:t>
      </w:r>
      <w:r w:rsidR="008356A5" w:rsidRPr="00166B42">
        <w:rPr>
          <w:rFonts w:ascii="Times New Roman" w:hAnsi="Times New Roman" w:cs="Times New Roman"/>
          <w:i/>
          <w:sz w:val="24"/>
          <w:szCs w:val="24"/>
          <w:lang w:val="en-US"/>
        </w:rPr>
        <w:t>east Dangerous Branch”,</w:t>
      </w:r>
      <w:r w:rsidR="008356A5" w:rsidRPr="00166B42">
        <w:rPr>
          <w:rFonts w:ascii="Times New Roman" w:hAnsi="Times New Roman" w:cs="Times New Roman"/>
          <w:sz w:val="24"/>
          <w:szCs w:val="24"/>
          <w:lang w:val="en-US"/>
        </w:rPr>
        <w:t xml:space="preserve"> Bickel tries to theoretically justify judicial </w:t>
      </w:r>
      <w:r w:rsidR="00F67649" w:rsidRPr="00166B42">
        <w:rPr>
          <w:rFonts w:ascii="Times New Roman" w:hAnsi="Times New Roman" w:cs="Times New Roman"/>
          <w:sz w:val="24"/>
          <w:szCs w:val="24"/>
          <w:lang w:val="en-US"/>
        </w:rPr>
        <w:t>review</w:t>
      </w:r>
      <w:r w:rsidR="008356A5" w:rsidRPr="00166B42">
        <w:rPr>
          <w:rFonts w:ascii="Times New Roman" w:hAnsi="Times New Roman" w:cs="Times New Roman"/>
          <w:sz w:val="24"/>
          <w:szCs w:val="24"/>
          <w:lang w:val="en-US"/>
        </w:rPr>
        <w:t xml:space="preserve"> of constitutionality, which is an innovation in the USA, but also the most controversial "undemocratic and deviant institution of </w:t>
      </w:r>
      <w:r w:rsidR="00166B42">
        <w:rPr>
          <w:rFonts w:ascii="Times New Roman" w:hAnsi="Times New Roman" w:cs="Times New Roman"/>
          <w:sz w:val="24"/>
          <w:szCs w:val="24"/>
          <w:lang w:val="en-US"/>
        </w:rPr>
        <w:t xml:space="preserve">the </w:t>
      </w:r>
      <w:r w:rsidR="008356A5" w:rsidRPr="00166B42">
        <w:rPr>
          <w:rFonts w:ascii="Times New Roman" w:hAnsi="Times New Roman" w:cs="Times New Roman"/>
          <w:sz w:val="24"/>
          <w:szCs w:val="24"/>
          <w:lang w:val="en-US"/>
        </w:rPr>
        <w:t>American democracy</w:t>
      </w:r>
      <w:r w:rsidR="008356A5" w:rsidRPr="00166B42">
        <w:rPr>
          <w:rStyle w:val="FootnoteReference"/>
          <w:rFonts w:ascii="Times New Roman" w:hAnsi="Times New Roman" w:cs="Times New Roman"/>
          <w:sz w:val="24"/>
          <w:szCs w:val="24"/>
          <w:lang w:val="en-US"/>
        </w:rPr>
        <w:footnoteReference w:id="12"/>
      </w:r>
      <w:r w:rsidR="008356A5" w:rsidRPr="00166B42">
        <w:rPr>
          <w:rFonts w:ascii="Times New Roman" w:hAnsi="Times New Roman" w:cs="Times New Roman"/>
          <w:sz w:val="24"/>
          <w:szCs w:val="24"/>
          <w:lang w:val="en-US"/>
        </w:rPr>
        <w:t>."</w:t>
      </w:r>
      <w:r w:rsidR="00920949">
        <w:rPr>
          <w:rFonts w:ascii="Times New Roman" w:hAnsi="Times New Roman" w:cs="Times New Roman"/>
          <w:sz w:val="24"/>
          <w:szCs w:val="24"/>
          <w:lang w:val="en-GB"/>
        </w:rPr>
        <w:t xml:space="preserve"> </w:t>
      </w:r>
      <w:r w:rsidR="00D863F6" w:rsidRPr="00166B42">
        <w:rPr>
          <w:rFonts w:ascii="Times New Roman" w:hAnsi="Times New Roman" w:cs="Times New Roman"/>
          <w:sz w:val="24"/>
          <w:szCs w:val="24"/>
          <w:lang w:val="en-US"/>
        </w:rPr>
        <w:t>For him, the least dangerous branch of the government is an extremely powerful court.</w:t>
      </w:r>
      <w:r w:rsidR="00487E90" w:rsidRPr="003A7882">
        <w:rPr>
          <w:rFonts w:ascii="Times New Roman" w:hAnsi="Times New Roman" w:cs="Times New Roman"/>
          <w:sz w:val="24"/>
          <w:szCs w:val="24"/>
          <w:lang w:val="en-GB"/>
        </w:rPr>
        <w:t xml:space="preserve"> </w:t>
      </w:r>
      <w:r w:rsidR="003F562A" w:rsidRPr="00166B42">
        <w:rPr>
          <w:rFonts w:ascii="Times New Roman" w:hAnsi="Times New Roman" w:cs="Times New Roman"/>
          <w:sz w:val="24"/>
          <w:szCs w:val="24"/>
          <w:lang w:val="en-US"/>
        </w:rPr>
        <w:t>The</w:t>
      </w:r>
      <w:r w:rsidR="00B86C76" w:rsidRPr="00166B42">
        <w:rPr>
          <w:rFonts w:ascii="Times New Roman" w:hAnsi="Times New Roman" w:cs="Times New Roman"/>
          <w:sz w:val="24"/>
          <w:szCs w:val="24"/>
          <w:lang w:val="en-US"/>
        </w:rPr>
        <w:t xml:space="preserve"> authority to interpret the constitutionality of the actions of other branches of the government, federal and </w:t>
      </w:r>
      <w:r w:rsidR="003F562A" w:rsidRPr="00166B42">
        <w:rPr>
          <w:rFonts w:ascii="Times New Roman" w:hAnsi="Times New Roman" w:cs="Times New Roman"/>
          <w:sz w:val="24"/>
          <w:szCs w:val="24"/>
          <w:lang w:val="en-US"/>
        </w:rPr>
        <w:t>to the</w:t>
      </w:r>
      <w:r w:rsidR="00B86C76" w:rsidRPr="00166B42">
        <w:rPr>
          <w:rFonts w:ascii="Times New Roman" w:hAnsi="Times New Roman" w:cs="Times New Roman"/>
          <w:sz w:val="24"/>
          <w:szCs w:val="24"/>
          <w:lang w:val="en-US"/>
        </w:rPr>
        <w:t xml:space="preserve"> </w:t>
      </w:r>
      <w:proofErr w:type="gramStart"/>
      <w:r w:rsidR="00B86C76" w:rsidRPr="00166B42">
        <w:rPr>
          <w:rFonts w:ascii="Times New Roman" w:hAnsi="Times New Roman" w:cs="Times New Roman"/>
          <w:sz w:val="24"/>
          <w:szCs w:val="24"/>
          <w:lang w:val="en-US"/>
        </w:rPr>
        <w:t>states</w:t>
      </w:r>
      <w:r w:rsidR="00166B42" w:rsidRPr="00166B42">
        <w:rPr>
          <w:rFonts w:ascii="Times New Roman" w:hAnsi="Times New Roman" w:cs="Times New Roman"/>
          <w:sz w:val="24"/>
          <w:szCs w:val="24"/>
          <w:lang w:val="en-US"/>
        </w:rPr>
        <w:t>,</w:t>
      </w:r>
      <w:proofErr w:type="gramEnd"/>
      <w:r w:rsidR="00FD3E75" w:rsidRPr="00166B42">
        <w:rPr>
          <w:rFonts w:ascii="Times New Roman" w:hAnsi="Times New Roman" w:cs="Times New Roman"/>
          <w:sz w:val="24"/>
          <w:szCs w:val="24"/>
          <w:lang w:val="en-US"/>
        </w:rPr>
        <w:t xml:space="preserve"> is what</w:t>
      </w:r>
      <w:r w:rsidR="003F562A" w:rsidRPr="00166B42">
        <w:rPr>
          <w:rFonts w:ascii="Times New Roman" w:hAnsi="Times New Roman" w:cs="Times New Roman"/>
          <w:sz w:val="24"/>
          <w:szCs w:val="24"/>
          <w:lang w:val="en-US"/>
        </w:rPr>
        <w:t xml:space="preserve"> separates the Supreme Court of the United States from the other institutions</w:t>
      </w:r>
      <w:r w:rsidR="00FD3E75" w:rsidRPr="00166B42">
        <w:rPr>
          <w:rStyle w:val="FootnoteReference"/>
          <w:rFonts w:ascii="Times New Roman" w:hAnsi="Times New Roman" w:cs="Times New Roman"/>
          <w:sz w:val="24"/>
          <w:szCs w:val="24"/>
          <w:lang w:val="en-US"/>
        </w:rPr>
        <w:footnoteReference w:id="13"/>
      </w:r>
      <w:r w:rsidR="00B86C76" w:rsidRPr="00166B42">
        <w:rPr>
          <w:rFonts w:ascii="Times New Roman" w:hAnsi="Times New Roman" w:cs="Times New Roman"/>
          <w:sz w:val="24"/>
          <w:szCs w:val="24"/>
          <w:lang w:val="en-US"/>
        </w:rPr>
        <w:t>.</w:t>
      </w:r>
      <w:r w:rsidR="00487E90" w:rsidRPr="003A7882">
        <w:rPr>
          <w:rFonts w:ascii="Times New Roman" w:hAnsi="Times New Roman" w:cs="Times New Roman"/>
          <w:sz w:val="24"/>
          <w:szCs w:val="24"/>
          <w:lang w:val="en-GB"/>
        </w:rPr>
        <w:t xml:space="preserve"> </w:t>
      </w:r>
      <w:r w:rsidR="00FD3E75" w:rsidRPr="00166B42">
        <w:rPr>
          <w:rFonts w:ascii="Times New Roman" w:hAnsi="Times New Roman" w:cs="Times New Roman"/>
          <w:sz w:val="24"/>
          <w:szCs w:val="24"/>
          <w:lang w:val="en-US"/>
        </w:rPr>
        <w:t>Bickel emphasizes that this authori</w:t>
      </w:r>
      <w:r w:rsidR="004D13D6" w:rsidRPr="00166B42">
        <w:rPr>
          <w:rFonts w:ascii="Times New Roman" w:hAnsi="Times New Roman" w:cs="Times New Roman"/>
          <w:sz w:val="24"/>
          <w:szCs w:val="24"/>
          <w:lang w:val="en-US"/>
        </w:rPr>
        <w:t>ty</w:t>
      </w:r>
      <w:r w:rsidR="00FD3E75" w:rsidRPr="00166B42">
        <w:rPr>
          <w:rFonts w:ascii="Times New Roman" w:hAnsi="Times New Roman" w:cs="Times New Roman"/>
          <w:sz w:val="24"/>
          <w:szCs w:val="24"/>
          <w:lang w:val="en-US"/>
        </w:rPr>
        <w:t xml:space="preserve"> of the Supreme Court does not derive from any </w:t>
      </w:r>
      <w:r w:rsidR="004D13D6" w:rsidRPr="00166B42">
        <w:rPr>
          <w:rFonts w:ascii="Times New Roman" w:hAnsi="Times New Roman" w:cs="Times New Roman"/>
          <w:sz w:val="24"/>
          <w:szCs w:val="24"/>
          <w:lang w:val="en-US"/>
        </w:rPr>
        <w:t xml:space="preserve">kind of </w:t>
      </w:r>
      <w:r w:rsidR="00FD3E75" w:rsidRPr="00166B42">
        <w:rPr>
          <w:rFonts w:ascii="Times New Roman" w:hAnsi="Times New Roman" w:cs="Times New Roman"/>
          <w:sz w:val="24"/>
          <w:szCs w:val="24"/>
          <w:lang w:val="en-US"/>
        </w:rPr>
        <w:t>explicit constitutional provision, and the authority to determine the meaning and application of the constitution is not even mentioned in the document itself</w:t>
      </w:r>
      <w:r w:rsidR="004D13D6" w:rsidRPr="00166B42">
        <w:rPr>
          <w:rStyle w:val="FootnoteReference"/>
          <w:rFonts w:ascii="Times New Roman" w:hAnsi="Times New Roman" w:cs="Times New Roman"/>
          <w:sz w:val="24"/>
          <w:szCs w:val="24"/>
          <w:lang w:val="en-US"/>
        </w:rPr>
        <w:footnoteReference w:id="14"/>
      </w:r>
      <w:r w:rsidR="00FD3E75" w:rsidRPr="00166B42">
        <w:rPr>
          <w:rFonts w:ascii="Times New Roman" w:hAnsi="Times New Roman" w:cs="Times New Roman"/>
          <w:sz w:val="24"/>
          <w:szCs w:val="24"/>
          <w:lang w:val="en-US"/>
        </w:rPr>
        <w:t>.</w:t>
      </w:r>
    </w:p>
    <w:p w:rsidR="00487E90" w:rsidRPr="003A7882" w:rsidRDefault="00487E90" w:rsidP="00DB2423">
      <w:pPr>
        <w:spacing w:line="360" w:lineRule="auto"/>
        <w:ind w:firstLine="720"/>
        <w:jc w:val="both"/>
        <w:rPr>
          <w:rFonts w:ascii="Times New Roman" w:hAnsi="Times New Roman" w:cs="Times New Roman"/>
          <w:sz w:val="24"/>
          <w:szCs w:val="24"/>
          <w:lang w:val="en-GB"/>
        </w:rPr>
      </w:pPr>
      <w:r w:rsidRPr="003A7882">
        <w:rPr>
          <w:rFonts w:ascii="Times New Roman" w:hAnsi="Times New Roman" w:cs="Times New Roman"/>
          <w:sz w:val="24"/>
          <w:szCs w:val="24"/>
          <w:lang w:val="en-GB"/>
        </w:rPr>
        <w:t xml:space="preserve"> </w:t>
      </w:r>
      <w:r w:rsidR="004D13D6" w:rsidRPr="00C04845">
        <w:rPr>
          <w:rFonts w:ascii="Times New Roman" w:hAnsi="Times New Roman" w:cs="Times New Roman"/>
          <w:sz w:val="24"/>
          <w:szCs w:val="24"/>
          <w:lang w:val="en-US"/>
        </w:rPr>
        <w:t xml:space="preserve">For Bickel, the basic argument for judicial </w:t>
      </w:r>
      <w:r w:rsidR="00F67649" w:rsidRPr="00C04845">
        <w:rPr>
          <w:rFonts w:ascii="Times New Roman" w:hAnsi="Times New Roman" w:cs="Times New Roman"/>
          <w:sz w:val="24"/>
          <w:szCs w:val="24"/>
          <w:lang w:val="en-US"/>
        </w:rPr>
        <w:t>review</w:t>
      </w:r>
      <w:r w:rsidR="004D13D6" w:rsidRPr="00C04845">
        <w:rPr>
          <w:rFonts w:ascii="Times New Roman" w:hAnsi="Times New Roman" w:cs="Times New Roman"/>
          <w:sz w:val="24"/>
          <w:szCs w:val="24"/>
          <w:lang w:val="en-US"/>
        </w:rPr>
        <w:t xml:space="preserve"> of constitutionali</w:t>
      </w:r>
      <w:r w:rsidR="00AE5EB2" w:rsidRPr="00C04845">
        <w:rPr>
          <w:rFonts w:ascii="Times New Roman" w:hAnsi="Times New Roman" w:cs="Times New Roman"/>
          <w:sz w:val="24"/>
          <w:szCs w:val="24"/>
          <w:lang w:val="en-US"/>
        </w:rPr>
        <w:t>ty</w:t>
      </w:r>
      <w:r w:rsidR="004D13D6" w:rsidRPr="00C04845">
        <w:rPr>
          <w:rFonts w:ascii="Times New Roman" w:hAnsi="Times New Roman" w:cs="Times New Roman"/>
          <w:sz w:val="24"/>
          <w:szCs w:val="24"/>
          <w:lang w:val="en-US"/>
        </w:rPr>
        <w:t xml:space="preserve"> in the </w:t>
      </w:r>
      <w:r w:rsidR="00AE5EB2" w:rsidRPr="00C04845">
        <w:rPr>
          <w:rFonts w:ascii="Times New Roman" w:hAnsi="Times New Roman" w:cs="Times New Roman"/>
          <w:sz w:val="24"/>
          <w:szCs w:val="24"/>
          <w:lang w:val="en-US"/>
        </w:rPr>
        <w:t>USA</w:t>
      </w:r>
      <w:r w:rsidR="004D13D6" w:rsidRPr="00C04845">
        <w:rPr>
          <w:rFonts w:ascii="Times New Roman" w:hAnsi="Times New Roman" w:cs="Times New Roman"/>
          <w:sz w:val="24"/>
          <w:szCs w:val="24"/>
          <w:lang w:val="en-US"/>
        </w:rPr>
        <w:t xml:space="preserve"> is </w:t>
      </w:r>
      <w:r w:rsidR="006831EB" w:rsidRPr="00C04845">
        <w:rPr>
          <w:rFonts w:ascii="Times New Roman" w:hAnsi="Times New Roman" w:cs="Times New Roman"/>
          <w:sz w:val="24"/>
          <w:szCs w:val="24"/>
          <w:lang w:val="en-US"/>
        </w:rPr>
        <w:t xml:space="preserve">the fact </w:t>
      </w:r>
      <w:r w:rsidR="004D13D6" w:rsidRPr="00C04845">
        <w:rPr>
          <w:rFonts w:ascii="Times New Roman" w:hAnsi="Times New Roman" w:cs="Times New Roman"/>
          <w:sz w:val="24"/>
          <w:szCs w:val="24"/>
          <w:lang w:val="en-US"/>
        </w:rPr>
        <w:t xml:space="preserve">that the constitutional </w:t>
      </w:r>
      <w:r w:rsidR="00C04845" w:rsidRPr="00C04845">
        <w:rPr>
          <w:rFonts w:ascii="Times New Roman" w:hAnsi="Times New Roman" w:cs="Times New Roman"/>
          <w:sz w:val="24"/>
          <w:szCs w:val="24"/>
          <w:lang w:val="en-US"/>
        </w:rPr>
        <w:t>audit</w:t>
      </w:r>
      <w:r w:rsidR="004D13D6" w:rsidRPr="00C04845">
        <w:rPr>
          <w:rFonts w:ascii="Times New Roman" w:hAnsi="Times New Roman" w:cs="Times New Roman"/>
          <w:sz w:val="24"/>
          <w:szCs w:val="24"/>
          <w:lang w:val="en-US"/>
        </w:rPr>
        <w:t xml:space="preserve"> practiced by the Supreme Court of the United States is a counter-majoritarian difficulty </w:t>
      </w:r>
      <w:r w:rsidR="006831EB" w:rsidRPr="00C04845">
        <w:rPr>
          <w:rFonts w:ascii="Times New Roman" w:hAnsi="Times New Roman" w:cs="Times New Roman"/>
          <w:sz w:val="24"/>
          <w:szCs w:val="24"/>
          <w:lang w:val="en-US"/>
        </w:rPr>
        <w:t xml:space="preserve">i.e. counter-majoritarian force </w:t>
      </w:r>
      <w:r w:rsidR="004D13D6" w:rsidRPr="00C04845">
        <w:rPr>
          <w:rFonts w:ascii="Times New Roman" w:hAnsi="Times New Roman" w:cs="Times New Roman"/>
          <w:sz w:val="24"/>
          <w:szCs w:val="24"/>
          <w:lang w:val="en-US"/>
        </w:rPr>
        <w:t>in the government organization</w:t>
      </w:r>
      <w:r w:rsidR="00D14324" w:rsidRPr="00C04845">
        <w:rPr>
          <w:rFonts w:ascii="Times New Roman" w:hAnsi="Times New Roman" w:cs="Times New Roman"/>
          <w:sz w:val="24"/>
          <w:szCs w:val="24"/>
          <w:lang w:val="en-US"/>
        </w:rPr>
        <w:t xml:space="preserve"> system</w:t>
      </w:r>
      <w:r w:rsidR="004D13D6" w:rsidRPr="00C04845">
        <w:rPr>
          <w:rFonts w:ascii="Times New Roman" w:hAnsi="Times New Roman" w:cs="Times New Roman"/>
          <w:sz w:val="24"/>
          <w:szCs w:val="24"/>
          <w:lang w:val="en-US"/>
        </w:rPr>
        <w:t>.</w:t>
      </w:r>
      <w:r w:rsidRPr="003A7882">
        <w:rPr>
          <w:rFonts w:ascii="Times New Roman" w:hAnsi="Times New Roman" w:cs="Times New Roman"/>
          <w:sz w:val="24"/>
          <w:szCs w:val="24"/>
          <w:lang w:val="en-GB"/>
        </w:rPr>
        <w:t xml:space="preserve"> </w:t>
      </w:r>
      <w:r w:rsidR="00D14324" w:rsidRPr="00AE3683">
        <w:rPr>
          <w:rFonts w:ascii="Times New Roman" w:hAnsi="Times New Roman" w:cs="Times New Roman"/>
          <w:sz w:val="24"/>
          <w:szCs w:val="24"/>
          <w:lang w:val="en-US"/>
        </w:rPr>
        <w:t xml:space="preserve">According to </w:t>
      </w:r>
      <w:proofErr w:type="spellStart"/>
      <w:r w:rsidR="00D14324" w:rsidRPr="00AE3683">
        <w:rPr>
          <w:rFonts w:ascii="Times New Roman" w:hAnsi="Times New Roman" w:cs="Times New Roman"/>
          <w:sz w:val="24"/>
          <w:szCs w:val="24"/>
          <w:lang w:val="en-US"/>
        </w:rPr>
        <w:t>Kronman's</w:t>
      </w:r>
      <w:proofErr w:type="spellEnd"/>
      <w:r w:rsidR="00D14324" w:rsidRPr="00AE3683">
        <w:rPr>
          <w:rFonts w:ascii="Times New Roman" w:hAnsi="Times New Roman" w:cs="Times New Roman"/>
          <w:sz w:val="24"/>
          <w:szCs w:val="24"/>
          <w:lang w:val="en-US"/>
        </w:rPr>
        <w:t xml:space="preserve"> interpretations of Alexander Bickel's "Philosophy of Thought", the Supreme Court's authority to assess the constitutionality of the operation of </w:t>
      </w:r>
      <w:r w:rsidR="000C7A77" w:rsidRPr="00AE3683">
        <w:rPr>
          <w:rFonts w:ascii="Times New Roman" w:hAnsi="Times New Roman" w:cs="Times New Roman"/>
          <w:sz w:val="24"/>
          <w:szCs w:val="24"/>
          <w:lang w:val="en-US"/>
        </w:rPr>
        <w:t>the legislative</w:t>
      </w:r>
      <w:r w:rsidR="00D14324" w:rsidRPr="00AE3683">
        <w:rPr>
          <w:rFonts w:ascii="Times New Roman" w:hAnsi="Times New Roman" w:cs="Times New Roman"/>
          <w:sz w:val="24"/>
          <w:szCs w:val="24"/>
          <w:lang w:val="en-US"/>
        </w:rPr>
        <w:t xml:space="preserve"> and executi</w:t>
      </w:r>
      <w:r w:rsidR="000C7A77" w:rsidRPr="00AE3683">
        <w:rPr>
          <w:rFonts w:ascii="Times New Roman" w:hAnsi="Times New Roman" w:cs="Times New Roman"/>
          <w:sz w:val="24"/>
          <w:szCs w:val="24"/>
          <w:lang w:val="en-US"/>
        </w:rPr>
        <w:t>ve branch</w:t>
      </w:r>
      <w:r w:rsidR="00D14324" w:rsidRPr="00AE3683">
        <w:rPr>
          <w:rFonts w:ascii="Times New Roman" w:hAnsi="Times New Roman" w:cs="Times New Roman"/>
          <w:sz w:val="24"/>
          <w:szCs w:val="24"/>
          <w:lang w:val="en-US"/>
        </w:rPr>
        <w:t xml:space="preserve"> essentially means obstructing the will of citizens' representatives, here and now</w:t>
      </w:r>
      <w:r w:rsidR="00667B3D" w:rsidRPr="00AE3683">
        <w:rPr>
          <w:rStyle w:val="FootnoteReference"/>
          <w:rFonts w:ascii="Times New Roman" w:hAnsi="Times New Roman" w:cs="Times New Roman"/>
          <w:sz w:val="24"/>
          <w:szCs w:val="24"/>
          <w:lang w:val="en-US"/>
        </w:rPr>
        <w:footnoteReference w:id="15"/>
      </w:r>
      <w:r w:rsidR="00D14324" w:rsidRPr="00AE3683">
        <w:rPr>
          <w:rFonts w:ascii="Times New Roman" w:hAnsi="Times New Roman" w:cs="Times New Roman"/>
          <w:sz w:val="24"/>
          <w:szCs w:val="24"/>
          <w:lang w:val="en-US"/>
        </w:rPr>
        <w:t>, that is, "practicing control in the name of the majority, but against it</w:t>
      </w:r>
      <w:r w:rsidR="00990088" w:rsidRPr="00AE3683">
        <w:rPr>
          <w:rStyle w:val="FootnoteReference"/>
          <w:rFonts w:ascii="Times New Roman" w:hAnsi="Times New Roman" w:cs="Times New Roman"/>
          <w:sz w:val="24"/>
          <w:szCs w:val="24"/>
          <w:lang w:val="en-US"/>
        </w:rPr>
        <w:footnoteReference w:id="16"/>
      </w:r>
      <w:r w:rsidR="00D14324" w:rsidRPr="00AE3683">
        <w:rPr>
          <w:rFonts w:ascii="Times New Roman" w:hAnsi="Times New Roman" w:cs="Times New Roman"/>
          <w:sz w:val="24"/>
          <w:szCs w:val="24"/>
          <w:lang w:val="en-US"/>
        </w:rPr>
        <w:t>."</w:t>
      </w:r>
      <w:r w:rsidRPr="003A7882">
        <w:rPr>
          <w:rFonts w:ascii="Times New Roman" w:hAnsi="Times New Roman" w:cs="Times New Roman"/>
          <w:sz w:val="24"/>
          <w:szCs w:val="24"/>
          <w:lang w:val="en-GB"/>
        </w:rPr>
        <w:t xml:space="preserve"> </w:t>
      </w:r>
      <w:r w:rsidR="00FC4224" w:rsidRPr="00AE3683">
        <w:rPr>
          <w:rFonts w:ascii="Times New Roman" w:hAnsi="Times New Roman" w:cs="Times New Roman"/>
          <w:sz w:val="24"/>
          <w:szCs w:val="24"/>
          <w:lang w:val="en-US"/>
        </w:rPr>
        <w:t xml:space="preserve">The judicial </w:t>
      </w:r>
      <w:r w:rsidR="00F67649" w:rsidRPr="00AE3683">
        <w:rPr>
          <w:rFonts w:ascii="Times New Roman" w:hAnsi="Times New Roman" w:cs="Times New Roman"/>
          <w:sz w:val="24"/>
          <w:szCs w:val="24"/>
          <w:lang w:val="en-US"/>
        </w:rPr>
        <w:t>review</w:t>
      </w:r>
      <w:r w:rsidR="00FC4224" w:rsidRPr="00AE3683">
        <w:rPr>
          <w:rFonts w:ascii="Times New Roman" w:hAnsi="Times New Roman" w:cs="Times New Roman"/>
          <w:sz w:val="24"/>
          <w:szCs w:val="24"/>
          <w:lang w:val="en-US"/>
        </w:rPr>
        <w:t xml:space="preserve"> of the constitutionality of the laws is based on the fact that the Supreme Court, as an existing minority, has the right to </w:t>
      </w:r>
      <w:r w:rsidR="00E20D13" w:rsidRPr="00AE3683">
        <w:rPr>
          <w:rFonts w:ascii="Times New Roman" w:hAnsi="Times New Roman" w:cs="Times New Roman"/>
          <w:sz w:val="24"/>
          <w:szCs w:val="24"/>
          <w:lang w:val="en-US"/>
        </w:rPr>
        <w:t xml:space="preserve">effectively </w:t>
      </w:r>
      <w:r w:rsidR="00FC4224" w:rsidRPr="00AE3683">
        <w:rPr>
          <w:rFonts w:ascii="Times New Roman" w:hAnsi="Times New Roman" w:cs="Times New Roman"/>
          <w:sz w:val="24"/>
          <w:szCs w:val="24"/>
          <w:lang w:val="en-US"/>
        </w:rPr>
        <w:t>veto the decisions of the existing majority.</w:t>
      </w:r>
      <w:r w:rsidRPr="003A7882">
        <w:rPr>
          <w:rFonts w:ascii="Times New Roman" w:hAnsi="Times New Roman" w:cs="Times New Roman"/>
          <w:sz w:val="24"/>
          <w:szCs w:val="24"/>
          <w:lang w:val="en-GB"/>
        </w:rPr>
        <w:t xml:space="preserve"> </w:t>
      </w:r>
      <w:r w:rsidR="00CC615D" w:rsidRPr="00AE3683">
        <w:rPr>
          <w:rFonts w:ascii="Times New Roman" w:hAnsi="Times New Roman" w:cs="Times New Roman"/>
          <w:sz w:val="24"/>
          <w:szCs w:val="24"/>
          <w:lang w:val="en-US"/>
        </w:rPr>
        <w:t>Therefore, similar to Louis Brandeis, Bickel concludes that the so-called "</w:t>
      </w:r>
      <w:r w:rsidR="00665D65" w:rsidRPr="00AE3683">
        <w:rPr>
          <w:rFonts w:ascii="Times New Roman" w:hAnsi="Times New Roman" w:cs="Times New Roman"/>
          <w:sz w:val="24"/>
          <w:szCs w:val="24"/>
          <w:lang w:val="en-US"/>
        </w:rPr>
        <w:t>counter-majoritarian</w:t>
      </w:r>
      <w:r w:rsidR="00CC615D" w:rsidRPr="00AE3683">
        <w:rPr>
          <w:rFonts w:ascii="Times New Roman" w:hAnsi="Times New Roman" w:cs="Times New Roman"/>
          <w:sz w:val="24"/>
          <w:szCs w:val="24"/>
          <w:lang w:val="en-US"/>
        </w:rPr>
        <w:t xml:space="preserve"> brake" is a form of distrust of the legislature and over time will tend to weaken the democratic </w:t>
      </w:r>
      <w:r w:rsidR="00CC615D" w:rsidRPr="00AE3683">
        <w:rPr>
          <w:rFonts w:ascii="Times New Roman" w:hAnsi="Times New Roman" w:cs="Times New Roman"/>
          <w:sz w:val="24"/>
          <w:szCs w:val="24"/>
          <w:lang w:val="en-US"/>
        </w:rPr>
        <w:lastRenderedPageBreak/>
        <w:t>process</w:t>
      </w:r>
      <w:r w:rsidR="00D41BB4" w:rsidRPr="00AE3683">
        <w:rPr>
          <w:rStyle w:val="FootnoteReference"/>
          <w:rFonts w:ascii="Times New Roman" w:hAnsi="Times New Roman" w:cs="Times New Roman"/>
          <w:sz w:val="24"/>
          <w:szCs w:val="24"/>
          <w:lang w:val="en-US"/>
        </w:rPr>
        <w:footnoteReference w:id="17"/>
      </w:r>
      <w:r w:rsidR="00CC615D" w:rsidRPr="00AE3683">
        <w:rPr>
          <w:rFonts w:ascii="Times New Roman" w:hAnsi="Times New Roman" w:cs="Times New Roman"/>
          <w:sz w:val="24"/>
          <w:szCs w:val="24"/>
          <w:lang w:val="en-US"/>
        </w:rPr>
        <w:t>.</w:t>
      </w:r>
      <w:r w:rsidR="00920949">
        <w:rPr>
          <w:rFonts w:ascii="Times New Roman" w:hAnsi="Times New Roman" w:cs="Times New Roman"/>
          <w:sz w:val="24"/>
          <w:szCs w:val="24"/>
          <w:lang w:val="en-GB"/>
        </w:rPr>
        <w:t xml:space="preserve"> </w:t>
      </w:r>
      <w:r w:rsidR="00D41BB4" w:rsidRPr="00F946EC">
        <w:rPr>
          <w:rFonts w:ascii="Times New Roman" w:hAnsi="Times New Roman" w:cs="Times New Roman"/>
          <w:sz w:val="24"/>
          <w:szCs w:val="24"/>
          <w:lang w:val="en-US"/>
        </w:rPr>
        <w:t xml:space="preserve">However, the "mystical function" of the Supreme Court of the United States, although it does not derive </w:t>
      </w:r>
      <w:proofErr w:type="spellStart"/>
      <w:r w:rsidR="00D41BB4" w:rsidRPr="00F946EC">
        <w:rPr>
          <w:rFonts w:ascii="Times New Roman" w:hAnsi="Times New Roman" w:cs="Times New Roman"/>
          <w:sz w:val="24"/>
          <w:szCs w:val="24"/>
          <w:lang w:val="en-US"/>
        </w:rPr>
        <w:t>expressisverbis</w:t>
      </w:r>
      <w:proofErr w:type="spellEnd"/>
      <w:r w:rsidR="00D41BB4" w:rsidRPr="00F946EC">
        <w:rPr>
          <w:rFonts w:ascii="Times New Roman" w:hAnsi="Times New Roman" w:cs="Times New Roman"/>
          <w:sz w:val="24"/>
          <w:szCs w:val="24"/>
          <w:lang w:val="en-US"/>
        </w:rPr>
        <w:t xml:space="preserve"> from the constitutional text, with all its shortcomings, which Bickel finds in the </w:t>
      </w:r>
      <w:r w:rsidR="00053231" w:rsidRPr="00F946EC">
        <w:rPr>
          <w:rFonts w:ascii="Times New Roman" w:hAnsi="Times New Roman" w:cs="Times New Roman"/>
          <w:sz w:val="24"/>
          <w:szCs w:val="24"/>
          <w:lang w:val="en-US"/>
        </w:rPr>
        <w:t>counter-majoritarian</w:t>
      </w:r>
      <w:r w:rsidR="00D41BB4" w:rsidRPr="00F946EC">
        <w:rPr>
          <w:rFonts w:ascii="Times New Roman" w:hAnsi="Times New Roman" w:cs="Times New Roman"/>
          <w:sz w:val="24"/>
          <w:szCs w:val="24"/>
          <w:lang w:val="en-US"/>
        </w:rPr>
        <w:t xml:space="preserve"> difficult</w:t>
      </w:r>
      <w:r w:rsidR="00053231" w:rsidRPr="00F946EC">
        <w:rPr>
          <w:rFonts w:ascii="Times New Roman" w:hAnsi="Times New Roman" w:cs="Times New Roman"/>
          <w:sz w:val="24"/>
          <w:szCs w:val="24"/>
          <w:lang w:val="en-US"/>
        </w:rPr>
        <w:t>y</w:t>
      </w:r>
      <w:r w:rsidR="00D41BB4" w:rsidRPr="00F946EC">
        <w:rPr>
          <w:rFonts w:ascii="Times New Roman" w:hAnsi="Times New Roman" w:cs="Times New Roman"/>
          <w:sz w:val="24"/>
          <w:szCs w:val="24"/>
          <w:lang w:val="en-US"/>
        </w:rPr>
        <w:t xml:space="preserve"> and shifting the principle of separation of powers, </w:t>
      </w:r>
      <w:r w:rsidR="00053231" w:rsidRPr="00F946EC">
        <w:rPr>
          <w:rFonts w:ascii="Times New Roman" w:hAnsi="Times New Roman" w:cs="Times New Roman"/>
          <w:sz w:val="24"/>
          <w:szCs w:val="24"/>
          <w:lang w:val="en-US"/>
        </w:rPr>
        <w:t>has an</w:t>
      </w:r>
      <w:r w:rsidR="00D41BB4" w:rsidRPr="00F946EC">
        <w:rPr>
          <w:rFonts w:ascii="Times New Roman" w:hAnsi="Times New Roman" w:cs="Times New Roman"/>
          <w:sz w:val="24"/>
          <w:szCs w:val="24"/>
          <w:lang w:val="en-US"/>
        </w:rPr>
        <w:t xml:space="preserve"> extremely important</w:t>
      </w:r>
      <w:r w:rsidR="00053231" w:rsidRPr="00F946EC">
        <w:rPr>
          <w:rFonts w:ascii="Times New Roman" w:hAnsi="Times New Roman" w:cs="Times New Roman"/>
          <w:sz w:val="24"/>
          <w:szCs w:val="24"/>
          <w:lang w:val="en-US"/>
        </w:rPr>
        <w:t xml:space="preserve"> meaning</w:t>
      </w:r>
      <w:r w:rsidR="00D41BB4" w:rsidRPr="00F946EC">
        <w:rPr>
          <w:rFonts w:ascii="Times New Roman" w:hAnsi="Times New Roman" w:cs="Times New Roman"/>
          <w:sz w:val="24"/>
          <w:szCs w:val="24"/>
          <w:lang w:val="en-US"/>
        </w:rPr>
        <w:t>.</w:t>
      </w:r>
      <w:r w:rsidR="00920949">
        <w:rPr>
          <w:rFonts w:ascii="Times New Roman" w:hAnsi="Times New Roman" w:cs="Times New Roman"/>
          <w:sz w:val="24"/>
          <w:szCs w:val="24"/>
          <w:lang w:val="en-GB"/>
        </w:rPr>
        <w:t xml:space="preserve"> </w:t>
      </w:r>
      <w:r w:rsidR="00053231" w:rsidRPr="00F946EC">
        <w:rPr>
          <w:rFonts w:ascii="Times New Roman" w:hAnsi="Times New Roman" w:cs="Times New Roman"/>
          <w:sz w:val="24"/>
          <w:szCs w:val="24"/>
          <w:lang w:val="en-US"/>
        </w:rPr>
        <w:t xml:space="preserve">Namely, in addition to the so-called brake function in the system, the Supreme Court </w:t>
      </w:r>
      <w:r w:rsidR="002642F1" w:rsidRPr="00F946EC">
        <w:rPr>
          <w:rFonts w:ascii="Times New Roman" w:hAnsi="Times New Roman" w:cs="Times New Roman"/>
          <w:sz w:val="24"/>
          <w:szCs w:val="24"/>
          <w:lang w:val="en-US"/>
        </w:rPr>
        <w:t xml:space="preserve">of the United States </w:t>
      </w:r>
      <w:r w:rsidR="00053231" w:rsidRPr="00F946EC">
        <w:rPr>
          <w:rFonts w:ascii="Times New Roman" w:hAnsi="Times New Roman" w:cs="Times New Roman"/>
          <w:sz w:val="24"/>
          <w:szCs w:val="24"/>
          <w:lang w:val="en-US"/>
        </w:rPr>
        <w:t>also performs the function of ensuring the legitimacy of the output of the legislative activity.</w:t>
      </w:r>
      <w:r w:rsidRPr="003A7882">
        <w:rPr>
          <w:rFonts w:ascii="Times New Roman" w:hAnsi="Times New Roman" w:cs="Times New Roman"/>
          <w:sz w:val="24"/>
          <w:szCs w:val="24"/>
          <w:lang w:val="en-GB"/>
        </w:rPr>
        <w:t xml:space="preserve"> </w:t>
      </w:r>
      <w:r w:rsidR="00F946EC" w:rsidRPr="00F946EC">
        <w:rPr>
          <w:rFonts w:ascii="Times New Roman" w:hAnsi="Times New Roman" w:cs="Times New Roman"/>
          <w:sz w:val="24"/>
          <w:szCs w:val="24"/>
          <w:lang w:val="en-US"/>
        </w:rPr>
        <w:t>Quoting</w:t>
      </w:r>
      <w:r w:rsidR="00122D93" w:rsidRPr="00F946EC">
        <w:rPr>
          <w:rFonts w:ascii="Times New Roman" w:hAnsi="Times New Roman" w:cs="Times New Roman"/>
          <w:sz w:val="24"/>
          <w:szCs w:val="24"/>
          <w:lang w:val="en-US"/>
        </w:rPr>
        <w:t xml:space="preserve"> </w:t>
      </w:r>
      <w:r w:rsidR="00122D93" w:rsidRPr="00F946EC">
        <w:rPr>
          <w:rFonts w:ascii="Times New Roman" w:hAnsi="Times New Roman" w:cs="Times New Roman"/>
          <w:i/>
          <w:sz w:val="24"/>
          <w:szCs w:val="24"/>
          <w:lang w:val="en-US"/>
        </w:rPr>
        <w:t>Charles L. L. Black</w:t>
      </w:r>
      <w:r w:rsidR="00122D93" w:rsidRPr="00F946EC">
        <w:rPr>
          <w:rFonts w:ascii="Times New Roman" w:hAnsi="Times New Roman" w:cs="Times New Roman"/>
          <w:sz w:val="24"/>
          <w:szCs w:val="24"/>
          <w:lang w:val="en-US"/>
        </w:rPr>
        <w:t xml:space="preserve">, Bickel emphasized that judicial </w:t>
      </w:r>
      <w:r w:rsidR="00F67649" w:rsidRPr="00F946EC">
        <w:rPr>
          <w:rFonts w:ascii="Times New Roman" w:hAnsi="Times New Roman" w:cs="Times New Roman"/>
          <w:sz w:val="24"/>
          <w:szCs w:val="24"/>
          <w:lang w:val="en-US"/>
        </w:rPr>
        <w:t>review</w:t>
      </w:r>
      <w:r w:rsidR="00122D93" w:rsidRPr="00F946EC">
        <w:rPr>
          <w:rFonts w:ascii="Times New Roman" w:hAnsi="Times New Roman" w:cs="Times New Roman"/>
          <w:sz w:val="24"/>
          <w:szCs w:val="24"/>
          <w:lang w:val="en-US"/>
        </w:rPr>
        <w:t xml:space="preserve"> of constitutionality meant not only that the Court could avoid its application in a particular case, but also that the Court in its practice</w:t>
      </w:r>
      <w:r w:rsidR="00920949">
        <w:rPr>
          <w:rFonts w:ascii="Times New Roman" w:hAnsi="Times New Roman" w:cs="Times New Roman"/>
          <w:sz w:val="24"/>
          <w:szCs w:val="24"/>
          <w:lang w:val="en-US"/>
        </w:rPr>
        <w:t xml:space="preserve"> </w:t>
      </w:r>
      <w:r w:rsidR="00122D93" w:rsidRPr="00F946EC">
        <w:rPr>
          <w:rFonts w:ascii="Times New Roman" w:hAnsi="Times New Roman" w:cs="Times New Roman"/>
          <w:sz w:val="24"/>
          <w:szCs w:val="24"/>
          <w:lang w:val="en-US"/>
        </w:rPr>
        <w:t>affirmed the constitutionality of laws</w:t>
      </w:r>
      <w:r w:rsidR="007E5BBC">
        <w:rPr>
          <w:rFonts w:ascii="Times New Roman" w:hAnsi="Times New Roman" w:cs="Times New Roman"/>
          <w:sz w:val="24"/>
          <w:szCs w:val="24"/>
          <w:lang w:val="en-US"/>
        </w:rPr>
        <w:t xml:space="preserve"> </w:t>
      </w:r>
      <w:r w:rsidR="007E5BBC" w:rsidRPr="00F946EC">
        <w:rPr>
          <w:rFonts w:ascii="Times New Roman" w:hAnsi="Times New Roman" w:cs="Times New Roman"/>
          <w:sz w:val="24"/>
          <w:szCs w:val="24"/>
          <w:lang w:val="en-US"/>
        </w:rPr>
        <w:t>more often</w:t>
      </w:r>
      <w:r w:rsidR="00122D93" w:rsidRPr="00F946EC">
        <w:rPr>
          <w:rFonts w:ascii="Times New Roman" w:hAnsi="Times New Roman" w:cs="Times New Roman"/>
          <w:sz w:val="24"/>
          <w:szCs w:val="24"/>
          <w:lang w:val="en-US"/>
        </w:rPr>
        <w:t>.</w:t>
      </w:r>
      <w:r w:rsidRPr="003A7882">
        <w:rPr>
          <w:rFonts w:ascii="Times New Roman" w:hAnsi="Times New Roman" w:cs="Times New Roman"/>
          <w:sz w:val="24"/>
          <w:szCs w:val="24"/>
          <w:lang w:val="en-GB"/>
        </w:rPr>
        <w:t xml:space="preserve"> </w:t>
      </w:r>
      <w:r w:rsidR="00D512E2" w:rsidRPr="007E5BBC">
        <w:rPr>
          <w:rFonts w:ascii="Times New Roman" w:hAnsi="Times New Roman" w:cs="Times New Roman"/>
          <w:sz w:val="24"/>
          <w:szCs w:val="24"/>
          <w:lang w:val="en-US"/>
        </w:rPr>
        <w:t xml:space="preserve">Hence, </w:t>
      </w:r>
      <w:r w:rsidR="00D512E2" w:rsidRPr="007E5BBC">
        <w:rPr>
          <w:rFonts w:ascii="Times New Roman" w:hAnsi="Times New Roman" w:cs="Times New Roman"/>
          <w:i/>
          <w:sz w:val="24"/>
          <w:szCs w:val="24"/>
          <w:lang w:val="en-US"/>
        </w:rPr>
        <w:t>Bickel</w:t>
      </w:r>
      <w:r w:rsidR="004621ED" w:rsidRPr="007E5BBC">
        <w:rPr>
          <w:rFonts w:ascii="Times New Roman" w:hAnsi="Times New Roman" w:cs="Times New Roman"/>
          <w:sz w:val="24"/>
          <w:szCs w:val="24"/>
          <w:lang w:val="en-US"/>
        </w:rPr>
        <w:t xml:space="preserve"> </w:t>
      </w:r>
      <w:r w:rsidR="00D512E2" w:rsidRPr="007E5BBC">
        <w:rPr>
          <w:rFonts w:ascii="Times New Roman" w:hAnsi="Times New Roman" w:cs="Times New Roman"/>
          <w:sz w:val="24"/>
          <w:szCs w:val="24"/>
          <w:lang w:val="en-US"/>
        </w:rPr>
        <w:t>concludes that</w:t>
      </w:r>
      <w:r w:rsidR="00185AA6" w:rsidRPr="007E5BBC">
        <w:rPr>
          <w:rFonts w:ascii="Times New Roman" w:hAnsi="Times New Roman" w:cs="Times New Roman"/>
          <w:sz w:val="24"/>
          <w:szCs w:val="24"/>
          <w:lang w:val="en-US"/>
        </w:rPr>
        <w:t xml:space="preserve"> in this manner</w:t>
      </w:r>
      <w:r w:rsidR="00D512E2" w:rsidRPr="007E5BBC">
        <w:rPr>
          <w:rFonts w:ascii="Times New Roman" w:hAnsi="Times New Roman" w:cs="Times New Roman"/>
          <w:sz w:val="24"/>
          <w:szCs w:val="24"/>
          <w:lang w:val="en-US"/>
        </w:rPr>
        <w:t xml:space="preserve"> the Supreme Court of the United States is a "promoter and custodian of the values of </w:t>
      </w:r>
      <w:r w:rsidR="007E5BBC" w:rsidRPr="007E5BBC">
        <w:rPr>
          <w:rFonts w:ascii="Times New Roman" w:hAnsi="Times New Roman" w:cs="Times New Roman"/>
          <w:sz w:val="24"/>
          <w:szCs w:val="24"/>
          <w:lang w:val="en-US"/>
        </w:rPr>
        <w:t xml:space="preserve">the </w:t>
      </w:r>
      <w:r w:rsidR="00D512E2" w:rsidRPr="007E5BBC">
        <w:rPr>
          <w:rFonts w:ascii="Times New Roman" w:hAnsi="Times New Roman" w:cs="Times New Roman"/>
          <w:sz w:val="24"/>
          <w:szCs w:val="24"/>
          <w:lang w:val="en-US"/>
        </w:rPr>
        <w:t>American</w:t>
      </w:r>
      <w:r w:rsidR="00185AA6" w:rsidRPr="007E5BBC">
        <w:rPr>
          <w:rFonts w:ascii="Times New Roman" w:hAnsi="Times New Roman" w:cs="Times New Roman"/>
          <w:sz w:val="24"/>
          <w:szCs w:val="24"/>
          <w:lang w:val="en-US"/>
        </w:rPr>
        <w:t xml:space="preserve"> society," and unlike executive</w:t>
      </w:r>
      <w:r w:rsidR="00D512E2" w:rsidRPr="007E5BBC">
        <w:rPr>
          <w:rFonts w:ascii="Times New Roman" w:hAnsi="Times New Roman" w:cs="Times New Roman"/>
          <w:sz w:val="24"/>
          <w:szCs w:val="24"/>
          <w:lang w:val="en-US"/>
        </w:rPr>
        <w:t xml:space="preserve"> and </w:t>
      </w:r>
      <w:r w:rsidR="00185AA6" w:rsidRPr="007E5BBC">
        <w:rPr>
          <w:rFonts w:ascii="Times New Roman" w:hAnsi="Times New Roman" w:cs="Times New Roman"/>
          <w:sz w:val="24"/>
          <w:szCs w:val="24"/>
          <w:lang w:val="en-US"/>
        </w:rPr>
        <w:t>legislative branch</w:t>
      </w:r>
      <w:r w:rsidR="00D512E2" w:rsidRPr="007E5BBC">
        <w:rPr>
          <w:rFonts w:ascii="Times New Roman" w:hAnsi="Times New Roman" w:cs="Times New Roman"/>
          <w:sz w:val="24"/>
          <w:szCs w:val="24"/>
          <w:lang w:val="en-US"/>
        </w:rPr>
        <w:t xml:space="preserve"> </w:t>
      </w:r>
      <w:r w:rsidR="00185AA6" w:rsidRPr="007E5BBC">
        <w:rPr>
          <w:rFonts w:ascii="Times New Roman" w:hAnsi="Times New Roman" w:cs="Times New Roman"/>
          <w:sz w:val="24"/>
          <w:szCs w:val="24"/>
          <w:lang w:val="en-US"/>
        </w:rPr>
        <w:t>that</w:t>
      </w:r>
      <w:r w:rsidR="00D512E2" w:rsidRPr="007E5BBC">
        <w:rPr>
          <w:rFonts w:ascii="Times New Roman" w:hAnsi="Times New Roman" w:cs="Times New Roman"/>
          <w:sz w:val="24"/>
          <w:szCs w:val="24"/>
          <w:lang w:val="en-US"/>
        </w:rPr>
        <w:t xml:space="preserve"> prefer to act at a given time, the Supreme Court acts</w:t>
      </w:r>
      <w:r w:rsidR="00DA3A4D" w:rsidRPr="007E5BBC">
        <w:rPr>
          <w:rFonts w:ascii="Times New Roman" w:hAnsi="Times New Roman" w:cs="Times New Roman"/>
          <w:sz w:val="24"/>
          <w:szCs w:val="24"/>
          <w:lang w:val="en-US"/>
        </w:rPr>
        <w:t xml:space="preserve"> </w:t>
      </w:r>
      <w:r w:rsidR="007E5BBC" w:rsidRPr="007E5BBC">
        <w:rPr>
          <w:rFonts w:ascii="Times New Roman" w:hAnsi="Times New Roman" w:cs="Times New Roman"/>
          <w:sz w:val="24"/>
          <w:szCs w:val="24"/>
          <w:lang w:val="en-US"/>
        </w:rPr>
        <w:t>in</w:t>
      </w:r>
      <w:r w:rsidR="00DA3A4D" w:rsidRPr="007E5BBC">
        <w:rPr>
          <w:rFonts w:ascii="Times New Roman" w:hAnsi="Times New Roman" w:cs="Times New Roman"/>
          <w:sz w:val="24"/>
          <w:szCs w:val="24"/>
          <w:lang w:val="en-US"/>
        </w:rPr>
        <w:t xml:space="preserve"> </w:t>
      </w:r>
      <w:r w:rsidR="007E5BBC" w:rsidRPr="007E5BBC">
        <w:rPr>
          <w:rFonts w:ascii="Times New Roman" w:hAnsi="Times New Roman" w:cs="Times New Roman"/>
          <w:sz w:val="24"/>
          <w:szCs w:val="24"/>
          <w:lang w:val="en-US"/>
        </w:rPr>
        <w:t>a long</w:t>
      </w:r>
      <w:r w:rsidR="00D512E2" w:rsidRPr="007E5BBC">
        <w:rPr>
          <w:rFonts w:ascii="Times New Roman" w:hAnsi="Times New Roman" w:cs="Times New Roman"/>
          <w:sz w:val="24"/>
          <w:szCs w:val="24"/>
          <w:lang w:val="en-US"/>
        </w:rPr>
        <w:t>-term through its decisions</w:t>
      </w:r>
      <w:r w:rsidR="00DA3A4D" w:rsidRPr="007E5BBC">
        <w:rPr>
          <w:rStyle w:val="FootnoteReference"/>
          <w:rFonts w:ascii="Times New Roman" w:hAnsi="Times New Roman" w:cs="Times New Roman"/>
          <w:sz w:val="24"/>
          <w:szCs w:val="24"/>
          <w:lang w:val="en-US"/>
        </w:rPr>
        <w:footnoteReference w:id="18"/>
      </w:r>
      <w:r w:rsidR="00D512E2" w:rsidRPr="007E5BBC">
        <w:rPr>
          <w:rFonts w:ascii="Times New Roman" w:hAnsi="Times New Roman" w:cs="Times New Roman"/>
          <w:sz w:val="24"/>
          <w:szCs w:val="24"/>
          <w:lang w:val="en-US"/>
        </w:rPr>
        <w:t>.</w:t>
      </w:r>
      <w:r w:rsidRPr="003A7882">
        <w:rPr>
          <w:rFonts w:ascii="Times New Roman" w:hAnsi="Times New Roman" w:cs="Times New Roman"/>
          <w:sz w:val="24"/>
          <w:szCs w:val="24"/>
          <w:lang w:val="en-GB"/>
        </w:rPr>
        <w:t xml:space="preserve"> </w:t>
      </w:r>
      <w:proofErr w:type="spellStart"/>
      <w:r w:rsidR="00DA3A4D" w:rsidRPr="00DB2423">
        <w:rPr>
          <w:rFonts w:ascii="Times New Roman" w:hAnsi="Times New Roman" w:cs="Times New Roman"/>
          <w:i/>
          <w:sz w:val="24"/>
          <w:szCs w:val="24"/>
          <w:lang w:val="en-US"/>
        </w:rPr>
        <w:t>Kronman</w:t>
      </w:r>
      <w:proofErr w:type="spellEnd"/>
      <w:r w:rsidR="00DA3A4D" w:rsidRPr="00DB2423">
        <w:rPr>
          <w:rFonts w:ascii="Times New Roman" w:hAnsi="Times New Roman" w:cs="Times New Roman"/>
          <w:sz w:val="24"/>
          <w:szCs w:val="24"/>
          <w:lang w:val="en-US"/>
        </w:rPr>
        <w:t xml:space="preserve"> elaborates this </w:t>
      </w:r>
      <w:r w:rsidR="00267AA4" w:rsidRPr="00DB2423">
        <w:rPr>
          <w:rFonts w:ascii="Times New Roman" w:hAnsi="Times New Roman" w:cs="Times New Roman"/>
          <w:sz w:val="24"/>
          <w:szCs w:val="24"/>
          <w:lang w:val="en-US"/>
        </w:rPr>
        <w:t xml:space="preserve">in details </w:t>
      </w:r>
      <w:r w:rsidR="00DA3A4D" w:rsidRPr="00DB2423">
        <w:rPr>
          <w:rFonts w:ascii="Times New Roman" w:hAnsi="Times New Roman" w:cs="Times New Roman"/>
          <w:sz w:val="24"/>
          <w:szCs w:val="24"/>
          <w:lang w:val="en-US"/>
        </w:rPr>
        <w:t xml:space="preserve">by emphasizing the fact that to a certain extent and direction, all branches of </w:t>
      </w:r>
      <w:r w:rsidR="00267AA4" w:rsidRPr="00DB2423">
        <w:rPr>
          <w:rFonts w:ascii="Times New Roman" w:hAnsi="Times New Roman" w:cs="Times New Roman"/>
          <w:sz w:val="24"/>
          <w:szCs w:val="24"/>
          <w:lang w:val="en-US"/>
        </w:rPr>
        <w:t>the government</w:t>
      </w:r>
      <w:r w:rsidR="00DA3A4D" w:rsidRPr="00DB2423">
        <w:rPr>
          <w:rFonts w:ascii="Times New Roman" w:hAnsi="Times New Roman" w:cs="Times New Roman"/>
          <w:sz w:val="24"/>
          <w:szCs w:val="24"/>
          <w:lang w:val="en-US"/>
        </w:rPr>
        <w:t xml:space="preserve"> nurture the same values of the system.</w:t>
      </w:r>
      <w:r w:rsidRPr="003A7882">
        <w:rPr>
          <w:rFonts w:ascii="Times New Roman" w:hAnsi="Times New Roman" w:cs="Times New Roman"/>
          <w:sz w:val="24"/>
          <w:szCs w:val="24"/>
          <w:lang w:val="en-GB"/>
        </w:rPr>
        <w:t xml:space="preserve"> </w:t>
      </w:r>
      <w:r w:rsidR="00267AA4" w:rsidRPr="00DB2423">
        <w:rPr>
          <w:rFonts w:ascii="Times New Roman" w:hAnsi="Times New Roman" w:cs="Times New Roman"/>
          <w:sz w:val="24"/>
          <w:szCs w:val="24"/>
          <w:lang w:val="en-US"/>
        </w:rPr>
        <w:t>However, the legislat</w:t>
      </w:r>
      <w:r w:rsidR="00747989" w:rsidRPr="00DB2423">
        <w:rPr>
          <w:rFonts w:ascii="Times New Roman" w:hAnsi="Times New Roman" w:cs="Times New Roman"/>
          <w:sz w:val="24"/>
          <w:szCs w:val="24"/>
          <w:lang w:val="en-US"/>
        </w:rPr>
        <w:t>ive</w:t>
      </w:r>
      <w:r w:rsidR="00267AA4" w:rsidRPr="00DB2423">
        <w:rPr>
          <w:rFonts w:ascii="Times New Roman" w:hAnsi="Times New Roman" w:cs="Times New Roman"/>
          <w:sz w:val="24"/>
          <w:szCs w:val="24"/>
          <w:lang w:val="en-US"/>
        </w:rPr>
        <w:t xml:space="preserve"> and the executive </w:t>
      </w:r>
      <w:r w:rsidR="00747989" w:rsidRPr="00DB2423">
        <w:rPr>
          <w:rFonts w:ascii="Times New Roman" w:hAnsi="Times New Roman" w:cs="Times New Roman"/>
          <w:sz w:val="24"/>
          <w:szCs w:val="24"/>
          <w:lang w:val="en-US"/>
        </w:rPr>
        <w:t xml:space="preserve">branch </w:t>
      </w:r>
      <w:r w:rsidR="00267AA4" w:rsidRPr="00DB2423">
        <w:rPr>
          <w:rFonts w:ascii="Times New Roman" w:hAnsi="Times New Roman" w:cs="Times New Roman"/>
          <w:sz w:val="24"/>
          <w:szCs w:val="24"/>
          <w:lang w:val="en-US"/>
        </w:rPr>
        <w:t>are under constant pressure to achieve immediate results, and it is human nature to prefer the results that can be achieved "now" than those that need to be achieved in the long run.</w:t>
      </w:r>
      <w:r w:rsidRPr="003A7882">
        <w:rPr>
          <w:rFonts w:ascii="Times New Roman" w:hAnsi="Times New Roman" w:cs="Times New Roman"/>
          <w:sz w:val="24"/>
          <w:szCs w:val="24"/>
          <w:lang w:val="en-GB"/>
        </w:rPr>
        <w:t xml:space="preserve"> </w:t>
      </w:r>
      <w:r w:rsidR="00747989" w:rsidRPr="00DB2423">
        <w:rPr>
          <w:rFonts w:ascii="Times New Roman" w:hAnsi="Times New Roman" w:cs="Times New Roman"/>
          <w:sz w:val="24"/>
          <w:szCs w:val="24"/>
          <w:lang w:val="en-US"/>
        </w:rPr>
        <w:t xml:space="preserve">The judiciary is interested in the values that need to be preserved in the long run, </w:t>
      </w:r>
      <w:r w:rsidR="00960F50" w:rsidRPr="00DB2423">
        <w:rPr>
          <w:rFonts w:ascii="Times New Roman" w:hAnsi="Times New Roman" w:cs="Times New Roman"/>
          <w:sz w:val="24"/>
          <w:szCs w:val="24"/>
          <w:lang w:val="en-US"/>
        </w:rPr>
        <w:t>i.e.</w:t>
      </w:r>
      <w:r w:rsidR="00747989" w:rsidRPr="00DB2423">
        <w:rPr>
          <w:rFonts w:ascii="Times New Roman" w:hAnsi="Times New Roman" w:cs="Times New Roman"/>
          <w:sz w:val="24"/>
          <w:szCs w:val="24"/>
          <w:lang w:val="en-US"/>
        </w:rPr>
        <w:t xml:space="preserve"> its </w:t>
      </w:r>
      <w:r w:rsidR="00960F50" w:rsidRPr="00DB2423">
        <w:rPr>
          <w:rFonts w:ascii="Times New Roman" w:hAnsi="Times New Roman" w:cs="Times New Roman"/>
          <w:sz w:val="24"/>
          <w:szCs w:val="24"/>
          <w:lang w:val="en-US"/>
        </w:rPr>
        <w:t>primary</w:t>
      </w:r>
      <w:r w:rsidR="00747989" w:rsidRPr="00DB2423">
        <w:rPr>
          <w:rFonts w:ascii="Times New Roman" w:hAnsi="Times New Roman" w:cs="Times New Roman"/>
          <w:sz w:val="24"/>
          <w:szCs w:val="24"/>
          <w:lang w:val="en-US"/>
        </w:rPr>
        <w:t xml:space="preserve"> task is to articulate the "moral unity" of the nation</w:t>
      </w:r>
      <w:r w:rsidR="00960F50" w:rsidRPr="00DB2423">
        <w:rPr>
          <w:rStyle w:val="FootnoteReference"/>
          <w:rFonts w:ascii="Times New Roman" w:hAnsi="Times New Roman" w:cs="Times New Roman"/>
          <w:sz w:val="24"/>
          <w:szCs w:val="24"/>
          <w:lang w:val="en-US"/>
        </w:rPr>
        <w:footnoteReference w:id="19"/>
      </w:r>
      <w:r w:rsidR="00747989" w:rsidRPr="00DB2423">
        <w:rPr>
          <w:rFonts w:ascii="Times New Roman" w:hAnsi="Times New Roman" w:cs="Times New Roman"/>
          <w:sz w:val="24"/>
          <w:szCs w:val="24"/>
          <w:lang w:val="en-US"/>
        </w:rPr>
        <w:t>.</w:t>
      </w:r>
    </w:p>
    <w:p w:rsidR="00487E90" w:rsidRPr="003A7882" w:rsidRDefault="0088085E" w:rsidP="00765884">
      <w:pPr>
        <w:spacing w:line="360" w:lineRule="auto"/>
        <w:ind w:firstLine="720"/>
        <w:jc w:val="both"/>
        <w:rPr>
          <w:rFonts w:ascii="Times New Roman" w:hAnsi="Times New Roman" w:cs="Times New Roman"/>
          <w:sz w:val="24"/>
          <w:szCs w:val="24"/>
          <w:lang w:val="en-GB"/>
        </w:rPr>
      </w:pPr>
      <w:r w:rsidRPr="00DB2423">
        <w:rPr>
          <w:rFonts w:ascii="Times New Roman" w:hAnsi="Times New Roman" w:cs="Times New Roman"/>
          <w:sz w:val="24"/>
          <w:szCs w:val="24"/>
          <w:lang w:val="en-US"/>
        </w:rPr>
        <w:t xml:space="preserve">For </w:t>
      </w:r>
      <w:r w:rsidRPr="00DB2423">
        <w:rPr>
          <w:rFonts w:ascii="Times New Roman" w:hAnsi="Times New Roman" w:cs="Times New Roman"/>
          <w:i/>
          <w:sz w:val="24"/>
          <w:szCs w:val="24"/>
          <w:lang w:val="en-US"/>
        </w:rPr>
        <w:t>Bickel</w:t>
      </w:r>
      <w:r w:rsidRPr="00DB2423">
        <w:rPr>
          <w:rFonts w:ascii="Times New Roman" w:hAnsi="Times New Roman" w:cs="Times New Roman"/>
          <w:sz w:val="24"/>
          <w:szCs w:val="24"/>
          <w:lang w:val="en-US"/>
        </w:rPr>
        <w:t xml:space="preserve">, judicial </w:t>
      </w:r>
      <w:r w:rsidR="00F67649" w:rsidRPr="00DB2423">
        <w:rPr>
          <w:rFonts w:ascii="Times New Roman" w:hAnsi="Times New Roman" w:cs="Times New Roman"/>
          <w:sz w:val="24"/>
          <w:szCs w:val="24"/>
          <w:lang w:val="en-US"/>
        </w:rPr>
        <w:t>review</w:t>
      </w:r>
      <w:r w:rsidRPr="00DB2423">
        <w:rPr>
          <w:rFonts w:ascii="Times New Roman" w:hAnsi="Times New Roman" w:cs="Times New Roman"/>
          <w:sz w:val="24"/>
          <w:szCs w:val="24"/>
          <w:lang w:val="en-US"/>
        </w:rPr>
        <w:t xml:space="preserve"> of constitutionality is a counter-majoritarian institution, but he still favors </w:t>
      </w:r>
      <w:r w:rsidR="00B260E7" w:rsidRPr="00DB2423">
        <w:rPr>
          <w:rFonts w:ascii="Times New Roman" w:hAnsi="Times New Roman" w:cs="Times New Roman"/>
          <w:sz w:val="24"/>
          <w:szCs w:val="24"/>
          <w:lang w:val="en-US"/>
        </w:rPr>
        <w:t xml:space="preserve">the </w:t>
      </w:r>
      <w:r w:rsidR="00FC3EA7" w:rsidRPr="00DB2423">
        <w:rPr>
          <w:rFonts w:ascii="Times New Roman" w:hAnsi="Times New Roman" w:cs="Times New Roman"/>
          <w:sz w:val="24"/>
          <w:szCs w:val="24"/>
          <w:lang w:val="en-US"/>
        </w:rPr>
        <w:t>judicial review</w:t>
      </w:r>
      <w:r w:rsidRPr="00DB2423">
        <w:rPr>
          <w:rFonts w:ascii="Times New Roman" w:hAnsi="Times New Roman" w:cs="Times New Roman"/>
          <w:sz w:val="24"/>
          <w:szCs w:val="24"/>
          <w:lang w:val="en-US"/>
        </w:rPr>
        <w:t>.</w:t>
      </w:r>
      <w:r w:rsidR="00920949">
        <w:rPr>
          <w:rFonts w:ascii="Times New Roman" w:hAnsi="Times New Roman" w:cs="Times New Roman"/>
          <w:sz w:val="24"/>
          <w:szCs w:val="24"/>
          <w:lang w:val="en-GB"/>
        </w:rPr>
        <w:t xml:space="preserve"> </w:t>
      </w:r>
      <w:r w:rsidR="00ED7546" w:rsidRPr="00DB2423">
        <w:rPr>
          <w:rFonts w:ascii="Times New Roman" w:hAnsi="Times New Roman" w:cs="Times New Roman"/>
          <w:sz w:val="24"/>
          <w:szCs w:val="24"/>
          <w:lang w:val="en-US"/>
        </w:rPr>
        <w:t xml:space="preserve">The institution of judicial oversight "must play its </w:t>
      </w:r>
      <w:r w:rsidR="00DB2423" w:rsidRPr="00DB2423">
        <w:rPr>
          <w:rFonts w:ascii="Times New Roman" w:hAnsi="Times New Roman" w:cs="Times New Roman"/>
          <w:sz w:val="24"/>
          <w:szCs w:val="24"/>
          <w:lang w:val="en-US"/>
        </w:rPr>
        <w:t>role”</w:t>
      </w:r>
      <w:r w:rsidR="00ED7546" w:rsidRPr="00DB2423">
        <w:rPr>
          <w:rFonts w:ascii="Times New Roman" w:hAnsi="Times New Roman" w:cs="Times New Roman"/>
          <w:sz w:val="24"/>
          <w:szCs w:val="24"/>
          <w:lang w:val="en-US"/>
        </w:rPr>
        <w:t xml:space="preserve"> and in the process of </w:t>
      </w:r>
      <w:r w:rsidR="00F67649" w:rsidRPr="00DB2423">
        <w:rPr>
          <w:rFonts w:ascii="Times New Roman" w:hAnsi="Times New Roman" w:cs="Times New Roman"/>
          <w:sz w:val="24"/>
          <w:szCs w:val="24"/>
          <w:lang w:val="en-US"/>
        </w:rPr>
        <w:t>reviewing</w:t>
      </w:r>
      <w:r w:rsidR="00ED7546" w:rsidRPr="00DB2423">
        <w:rPr>
          <w:rFonts w:ascii="Times New Roman" w:hAnsi="Times New Roman" w:cs="Times New Roman"/>
          <w:sz w:val="24"/>
          <w:szCs w:val="24"/>
          <w:lang w:val="en-US"/>
        </w:rPr>
        <w:t xml:space="preserve"> constitutionality, the Court must guide and educate other branches of </w:t>
      </w:r>
      <w:r w:rsidR="006278B6" w:rsidRPr="00DB2423">
        <w:rPr>
          <w:rFonts w:ascii="Times New Roman" w:hAnsi="Times New Roman" w:cs="Times New Roman"/>
          <w:sz w:val="24"/>
          <w:szCs w:val="24"/>
          <w:lang w:val="en-US"/>
        </w:rPr>
        <w:t xml:space="preserve">the </w:t>
      </w:r>
      <w:r w:rsidR="00ED7546" w:rsidRPr="00DB2423">
        <w:rPr>
          <w:rFonts w:ascii="Times New Roman" w:hAnsi="Times New Roman" w:cs="Times New Roman"/>
          <w:sz w:val="24"/>
          <w:szCs w:val="24"/>
          <w:lang w:val="en-US"/>
        </w:rPr>
        <w:t>government.</w:t>
      </w:r>
      <w:r w:rsidR="00920949">
        <w:rPr>
          <w:rFonts w:ascii="Times New Roman" w:hAnsi="Times New Roman" w:cs="Times New Roman"/>
          <w:sz w:val="24"/>
          <w:szCs w:val="24"/>
          <w:lang w:val="en-GB"/>
        </w:rPr>
        <w:t xml:space="preserve"> </w:t>
      </w:r>
      <w:r w:rsidR="0052572B" w:rsidRPr="00C92925">
        <w:rPr>
          <w:rFonts w:ascii="Times New Roman" w:hAnsi="Times New Roman" w:cs="Times New Roman"/>
          <w:sz w:val="24"/>
          <w:szCs w:val="24"/>
          <w:lang w:val="en-US"/>
        </w:rPr>
        <w:t>Judicial oversight is only one element in the constitutional scheme with the task of sharpening and promoting a system of lasting values even in situations where there is no national consensus.</w:t>
      </w:r>
      <w:r w:rsidR="00920949">
        <w:rPr>
          <w:rFonts w:ascii="Times New Roman" w:hAnsi="Times New Roman" w:cs="Times New Roman"/>
          <w:sz w:val="24"/>
          <w:szCs w:val="24"/>
          <w:lang w:val="en-GB"/>
        </w:rPr>
        <w:t xml:space="preserve"> </w:t>
      </w:r>
      <w:r w:rsidR="0052572B" w:rsidRPr="00C92925">
        <w:rPr>
          <w:rFonts w:ascii="Times New Roman" w:hAnsi="Times New Roman" w:cs="Times New Roman"/>
          <w:sz w:val="24"/>
          <w:szCs w:val="24"/>
          <w:lang w:val="en-US"/>
        </w:rPr>
        <w:t>Through its function, the Supreme Court seeks to directly participate in shaping the moral vision to</w:t>
      </w:r>
      <w:r w:rsidR="00A257CB" w:rsidRPr="00C92925">
        <w:rPr>
          <w:rFonts w:ascii="Times New Roman" w:hAnsi="Times New Roman" w:cs="Times New Roman"/>
          <w:sz w:val="24"/>
          <w:szCs w:val="24"/>
          <w:lang w:val="en-US"/>
        </w:rPr>
        <w:t>wards</w:t>
      </w:r>
      <w:r w:rsidR="0052572B" w:rsidRPr="00C92925">
        <w:rPr>
          <w:rFonts w:ascii="Times New Roman" w:hAnsi="Times New Roman" w:cs="Times New Roman"/>
          <w:sz w:val="24"/>
          <w:szCs w:val="24"/>
          <w:lang w:val="en-US"/>
        </w:rPr>
        <w:t xml:space="preserve"> which the nation </w:t>
      </w:r>
      <w:r w:rsidR="00A257CB" w:rsidRPr="00C92925">
        <w:rPr>
          <w:rFonts w:ascii="Times New Roman" w:hAnsi="Times New Roman" w:cs="Times New Roman"/>
          <w:sz w:val="24"/>
          <w:szCs w:val="24"/>
          <w:lang w:val="en-US"/>
        </w:rPr>
        <w:t>strives</w:t>
      </w:r>
      <w:r w:rsidR="0052572B" w:rsidRPr="00C92925">
        <w:rPr>
          <w:rFonts w:ascii="Times New Roman" w:hAnsi="Times New Roman" w:cs="Times New Roman"/>
          <w:sz w:val="24"/>
          <w:szCs w:val="24"/>
          <w:lang w:val="en-US"/>
        </w:rPr>
        <w:t xml:space="preserve">, </w:t>
      </w:r>
      <w:r w:rsidR="00C92925" w:rsidRPr="00C92925">
        <w:rPr>
          <w:rFonts w:ascii="Times New Roman" w:hAnsi="Times New Roman" w:cs="Times New Roman"/>
          <w:sz w:val="24"/>
          <w:szCs w:val="24"/>
          <w:lang w:val="en-US"/>
        </w:rPr>
        <w:t>which</w:t>
      </w:r>
      <w:r w:rsidR="0052572B" w:rsidRPr="00C92925">
        <w:rPr>
          <w:rFonts w:ascii="Times New Roman" w:hAnsi="Times New Roman" w:cs="Times New Roman"/>
          <w:sz w:val="24"/>
          <w:szCs w:val="24"/>
          <w:lang w:val="en-US"/>
        </w:rPr>
        <w:t xml:space="preserve"> is rooted in the moral and legal tradition and the Constitution.</w:t>
      </w:r>
      <w:r w:rsidR="00487E90" w:rsidRPr="003A7882">
        <w:rPr>
          <w:rFonts w:ascii="Times New Roman" w:hAnsi="Times New Roman" w:cs="Times New Roman"/>
          <w:sz w:val="24"/>
          <w:szCs w:val="24"/>
          <w:lang w:val="en-GB"/>
        </w:rPr>
        <w:t xml:space="preserve"> </w:t>
      </w:r>
      <w:r w:rsidR="00A67944" w:rsidRPr="00C92925">
        <w:rPr>
          <w:rFonts w:ascii="Times New Roman" w:hAnsi="Times New Roman" w:cs="Times New Roman"/>
          <w:sz w:val="24"/>
          <w:szCs w:val="24"/>
          <w:lang w:val="en-US"/>
        </w:rPr>
        <w:t>Therefore</w:t>
      </w:r>
      <w:r w:rsidR="00A257CB" w:rsidRPr="00C92925">
        <w:rPr>
          <w:rFonts w:ascii="Times New Roman" w:hAnsi="Times New Roman" w:cs="Times New Roman"/>
          <w:sz w:val="24"/>
          <w:szCs w:val="24"/>
          <w:lang w:val="en-US"/>
        </w:rPr>
        <w:t xml:space="preserve">, according to </w:t>
      </w:r>
      <w:r w:rsidR="00A257CB" w:rsidRPr="00C92925">
        <w:rPr>
          <w:rFonts w:ascii="Times New Roman" w:hAnsi="Times New Roman" w:cs="Times New Roman"/>
          <w:i/>
          <w:sz w:val="24"/>
          <w:szCs w:val="24"/>
          <w:lang w:val="en-US"/>
        </w:rPr>
        <w:t>Bickel</w:t>
      </w:r>
      <w:r w:rsidR="00A257CB" w:rsidRPr="00C92925">
        <w:rPr>
          <w:rFonts w:ascii="Times New Roman" w:hAnsi="Times New Roman" w:cs="Times New Roman"/>
          <w:sz w:val="24"/>
          <w:szCs w:val="24"/>
          <w:lang w:val="en-US"/>
        </w:rPr>
        <w:t xml:space="preserve">, </w:t>
      </w:r>
      <w:r w:rsidR="00A67944" w:rsidRPr="00C92925">
        <w:rPr>
          <w:rFonts w:ascii="Times New Roman" w:hAnsi="Times New Roman" w:cs="Times New Roman"/>
          <w:sz w:val="24"/>
          <w:szCs w:val="24"/>
          <w:lang w:val="en-US"/>
        </w:rPr>
        <w:t xml:space="preserve">the court </w:t>
      </w:r>
      <w:r w:rsidR="00A257CB" w:rsidRPr="00C92925">
        <w:rPr>
          <w:rFonts w:ascii="Times New Roman" w:hAnsi="Times New Roman" w:cs="Times New Roman"/>
          <w:sz w:val="24"/>
          <w:szCs w:val="24"/>
          <w:lang w:val="en-US"/>
        </w:rPr>
        <w:t>is an educator in the sense that it should show where the personal beliefs of the citizens lead.</w:t>
      </w:r>
      <w:r w:rsidR="00920949">
        <w:rPr>
          <w:rFonts w:ascii="Times New Roman" w:hAnsi="Times New Roman" w:cs="Times New Roman"/>
          <w:sz w:val="24"/>
          <w:szCs w:val="24"/>
          <w:lang w:val="en-GB"/>
        </w:rPr>
        <w:t xml:space="preserve"> </w:t>
      </w:r>
      <w:r w:rsidR="00A67944" w:rsidRPr="00C92925">
        <w:rPr>
          <w:rFonts w:ascii="Times New Roman" w:hAnsi="Times New Roman" w:cs="Times New Roman"/>
          <w:sz w:val="24"/>
          <w:szCs w:val="24"/>
          <w:lang w:val="en-US"/>
        </w:rPr>
        <w:t xml:space="preserve">To achieve this, the so-called passive virtue is needed as a modality and a means of overcoming the </w:t>
      </w:r>
      <w:r w:rsidR="00F27AE1" w:rsidRPr="00765884">
        <w:rPr>
          <w:rFonts w:ascii="Times New Roman" w:hAnsi="Times New Roman" w:cs="Times New Roman"/>
          <w:sz w:val="24"/>
          <w:szCs w:val="24"/>
          <w:lang w:val="en-US"/>
        </w:rPr>
        <w:t>clash</w:t>
      </w:r>
      <w:r w:rsidR="00C92925" w:rsidRPr="00C92925">
        <w:rPr>
          <w:rFonts w:ascii="Times New Roman" w:hAnsi="Times New Roman" w:cs="Times New Roman"/>
          <w:sz w:val="24"/>
          <w:szCs w:val="24"/>
          <w:lang w:val="en-US"/>
        </w:rPr>
        <w:t xml:space="preserve"> </w:t>
      </w:r>
      <w:r w:rsidR="00A67944" w:rsidRPr="00C92925">
        <w:rPr>
          <w:rFonts w:ascii="Times New Roman" w:hAnsi="Times New Roman" w:cs="Times New Roman"/>
          <w:sz w:val="24"/>
          <w:szCs w:val="24"/>
          <w:lang w:val="en-US"/>
        </w:rPr>
        <w:t>with the will of the majority.</w:t>
      </w:r>
      <w:r w:rsidR="00487E90" w:rsidRPr="003A7882">
        <w:rPr>
          <w:rFonts w:ascii="Times New Roman" w:hAnsi="Times New Roman" w:cs="Times New Roman"/>
          <w:sz w:val="24"/>
          <w:szCs w:val="24"/>
          <w:lang w:val="en-GB"/>
        </w:rPr>
        <w:t xml:space="preserve"> </w:t>
      </w:r>
      <w:r w:rsidR="00AD2719" w:rsidRPr="00765884">
        <w:rPr>
          <w:rFonts w:ascii="Times New Roman" w:hAnsi="Times New Roman" w:cs="Times New Roman"/>
          <w:sz w:val="24"/>
          <w:szCs w:val="24"/>
          <w:lang w:val="en-US"/>
        </w:rPr>
        <w:lastRenderedPageBreak/>
        <w:t>Essentially</w:t>
      </w:r>
      <w:r w:rsidR="00F27AE1" w:rsidRPr="00765884">
        <w:rPr>
          <w:rFonts w:ascii="Times New Roman" w:hAnsi="Times New Roman" w:cs="Times New Roman"/>
          <w:sz w:val="24"/>
          <w:szCs w:val="24"/>
          <w:lang w:val="en-US"/>
        </w:rPr>
        <w:t xml:space="preserve"> </w:t>
      </w:r>
      <w:r w:rsidR="00AD2719" w:rsidRPr="00765884">
        <w:rPr>
          <w:rFonts w:ascii="Times New Roman" w:hAnsi="Times New Roman" w:cs="Times New Roman"/>
          <w:sz w:val="24"/>
          <w:szCs w:val="24"/>
          <w:lang w:val="en-US"/>
        </w:rPr>
        <w:t>p</w:t>
      </w:r>
      <w:r w:rsidR="00F27AE1" w:rsidRPr="00765884">
        <w:rPr>
          <w:rFonts w:ascii="Times New Roman" w:hAnsi="Times New Roman" w:cs="Times New Roman"/>
          <w:sz w:val="24"/>
          <w:szCs w:val="24"/>
          <w:lang w:val="en-US"/>
        </w:rPr>
        <w:t xml:space="preserve">assive virtue is techniques and means, a set of perceptual and judgmental abilities to assess a legal situation, to obtain it in time, and </w:t>
      </w:r>
      <w:r w:rsidR="00AD2719" w:rsidRPr="00765884">
        <w:rPr>
          <w:rFonts w:ascii="Times New Roman" w:hAnsi="Times New Roman" w:cs="Times New Roman"/>
          <w:sz w:val="24"/>
          <w:szCs w:val="24"/>
          <w:lang w:val="en-US"/>
        </w:rPr>
        <w:t xml:space="preserve">the court to </w:t>
      </w:r>
      <w:r w:rsidR="0044560D" w:rsidRPr="00765884">
        <w:rPr>
          <w:rFonts w:ascii="Times New Roman" w:hAnsi="Times New Roman" w:cs="Times New Roman"/>
          <w:sz w:val="24"/>
          <w:szCs w:val="24"/>
          <w:lang w:val="en-US"/>
        </w:rPr>
        <w:t>resist</w:t>
      </w:r>
      <w:r w:rsidR="00F27AE1" w:rsidRPr="00765884">
        <w:rPr>
          <w:rFonts w:ascii="Times New Roman" w:hAnsi="Times New Roman" w:cs="Times New Roman"/>
          <w:sz w:val="24"/>
          <w:szCs w:val="24"/>
          <w:lang w:val="en-US"/>
        </w:rPr>
        <w:t xml:space="preserve"> a publi</w:t>
      </w:r>
      <w:r w:rsidR="0044560D" w:rsidRPr="00765884">
        <w:rPr>
          <w:rFonts w:ascii="Times New Roman" w:hAnsi="Times New Roman" w:cs="Times New Roman"/>
          <w:sz w:val="24"/>
          <w:szCs w:val="24"/>
          <w:lang w:val="en-US"/>
        </w:rPr>
        <w:t>c pressure</w:t>
      </w:r>
      <w:r w:rsidR="0044560D" w:rsidRPr="00765884">
        <w:rPr>
          <w:rStyle w:val="FootnoteReference"/>
          <w:rFonts w:ascii="Times New Roman" w:hAnsi="Times New Roman" w:cs="Times New Roman"/>
          <w:sz w:val="24"/>
          <w:szCs w:val="24"/>
          <w:lang w:val="en-US"/>
        </w:rPr>
        <w:footnoteReference w:id="20"/>
      </w:r>
      <w:r w:rsidR="00F27AE1" w:rsidRPr="00765884">
        <w:rPr>
          <w:rFonts w:ascii="Times New Roman" w:hAnsi="Times New Roman" w:cs="Times New Roman"/>
          <w:sz w:val="24"/>
          <w:szCs w:val="24"/>
          <w:lang w:val="en-US"/>
        </w:rPr>
        <w:t>.</w:t>
      </w:r>
      <w:r w:rsidR="00487E90" w:rsidRPr="003A7882">
        <w:rPr>
          <w:rFonts w:ascii="Times New Roman" w:hAnsi="Times New Roman" w:cs="Times New Roman"/>
          <w:sz w:val="24"/>
          <w:szCs w:val="24"/>
          <w:lang w:val="en-GB"/>
        </w:rPr>
        <w:t xml:space="preserve"> </w:t>
      </w:r>
      <w:r w:rsidR="00C40B03" w:rsidRPr="00765884">
        <w:rPr>
          <w:rFonts w:ascii="Times New Roman" w:hAnsi="Times New Roman" w:cs="Times New Roman"/>
          <w:sz w:val="24"/>
          <w:szCs w:val="24"/>
          <w:lang w:val="en-US"/>
        </w:rPr>
        <w:t xml:space="preserve">These techniques are: rejection of jurisdiction to decide in a particular case, refusal to decide on the merits that the case refers to a political issue, refusal to enter into a decision-making process for a constitutional matter when the case can be resolved without </w:t>
      </w:r>
      <w:r w:rsidR="00616790" w:rsidRPr="00765884">
        <w:rPr>
          <w:rFonts w:ascii="Times New Roman" w:hAnsi="Times New Roman" w:cs="Times New Roman"/>
          <w:sz w:val="24"/>
          <w:szCs w:val="24"/>
          <w:lang w:val="en-US"/>
        </w:rPr>
        <w:t>completely accepting</w:t>
      </w:r>
      <w:r w:rsidR="00C40B03" w:rsidRPr="00765884">
        <w:rPr>
          <w:rFonts w:ascii="Times New Roman" w:hAnsi="Times New Roman" w:cs="Times New Roman"/>
          <w:sz w:val="24"/>
          <w:szCs w:val="24"/>
          <w:lang w:val="en-US"/>
        </w:rPr>
        <w:t xml:space="preserve"> parties' requests</w:t>
      </w:r>
      <w:r w:rsidR="00616790" w:rsidRPr="00765884">
        <w:rPr>
          <w:rFonts w:ascii="Times New Roman" w:hAnsi="Times New Roman" w:cs="Times New Roman"/>
          <w:sz w:val="24"/>
          <w:szCs w:val="24"/>
          <w:lang w:val="en-US"/>
        </w:rPr>
        <w:t xml:space="preserve"> </w:t>
      </w:r>
      <w:r w:rsidR="00C40B03" w:rsidRPr="00765884">
        <w:rPr>
          <w:rFonts w:ascii="Times New Roman" w:hAnsi="Times New Roman" w:cs="Times New Roman"/>
          <w:sz w:val="24"/>
          <w:szCs w:val="24"/>
          <w:lang w:val="en-US"/>
        </w:rPr>
        <w:t>etc.</w:t>
      </w:r>
      <w:r w:rsidR="00487E90" w:rsidRPr="003A7882">
        <w:rPr>
          <w:rFonts w:ascii="Times New Roman" w:hAnsi="Times New Roman" w:cs="Times New Roman"/>
          <w:sz w:val="24"/>
          <w:szCs w:val="24"/>
          <w:lang w:val="en-GB"/>
        </w:rPr>
        <w:t xml:space="preserve"> </w:t>
      </w:r>
      <w:r w:rsidR="00616790" w:rsidRPr="00765884">
        <w:rPr>
          <w:rFonts w:ascii="Times New Roman" w:hAnsi="Times New Roman" w:cs="Times New Roman"/>
          <w:sz w:val="24"/>
          <w:szCs w:val="24"/>
          <w:lang w:val="en-US"/>
        </w:rPr>
        <w:t xml:space="preserve">For </w:t>
      </w:r>
      <w:proofErr w:type="spellStart"/>
      <w:r w:rsidR="00616790" w:rsidRPr="00765884">
        <w:rPr>
          <w:rFonts w:ascii="Times New Roman" w:hAnsi="Times New Roman" w:cs="Times New Roman"/>
          <w:sz w:val="24"/>
          <w:szCs w:val="24"/>
          <w:lang w:val="en-US"/>
        </w:rPr>
        <w:t>Kronman</w:t>
      </w:r>
      <w:proofErr w:type="spellEnd"/>
      <w:r w:rsidR="00616790" w:rsidRPr="00765884">
        <w:rPr>
          <w:rFonts w:ascii="Times New Roman" w:hAnsi="Times New Roman" w:cs="Times New Roman"/>
          <w:sz w:val="24"/>
          <w:szCs w:val="24"/>
          <w:lang w:val="en-US"/>
        </w:rPr>
        <w:t xml:space="preserve">, the broader meaning of the term </w:t>
      </w:r>
      <w:r w:rsidR="00616790" w:rsidRPr="00765884">
        <w:rPr>
          <w:rFonts w:ascii="Times New Roman" w:hAnsi="Times New Roman" w:cs="Times New Roman"/>
          <w:i/>
          <w:sz w:val="24"/>
          <w:szCs w:val="24"/>
          <w:lang w:val="en-US"/>
        </w:rPr>
        <w:t>passive virtues</w:t>
      </w:r>
      <w:r w:rsidR="00616790" w:rsidRPr="00765884">
        <w:rPr>
          <w:rFonts w:ascii="Times New Roman" w:hAnsi="Times New Roman" w:cs="Times New Roman"/>
          <w:sz w:val="24"/>
          <w:szCs w:val="24"/>
          <w:lang w:val="en-US"/>
        </w:rPr>
        <w:t xml:space="preserve"> exceeds the usual techniques of </w:t>
      </w:r>
      <w:r w:rsidR="00790727" w:rsidRPr="00765884">
        <w:rPr>
          <w:rFonts w:ascii="Times New Roman" w:hAnsi="Times New Roman" w:cs="Times New Roman"/>
          <w:sz w:val="24"/>
          <w:szCs w:val="24"/>
          <w:lang w:val="en-US"/>
        </w:rPr>
        <w:t xml:space="preserve">judicial </w:t>
      </w:r>
      <w:r w:rsidR="00616790" w:rsidRPr="00765884">
        <w:rPr>
          <w:rFonts w:ascii="Times New Roman" w:hAnsi="Times New Roman" w:cs="Times New Roman"/>
          <w:sz w:val="24"/>
          <w:szCs w:val="24"/>
          <w:lang w:val="en-US"/>
        </w:rPr>
        <w:t>self-</w:t>
      </w:r>
      <w:r w:rsidR="00790727" w:rsidRPr="00765884">
        <w:rPr>
          <w:rFonts w:ascii="Times New Roman" w:hAnsi="Times New Roman" w:cs="Times New Roman"/>
          <w:sz w:val="24"/>
          <w:szCs w:val="24"/>
          <w:lang w:val="en-US"/>
        </w:rPr>
        <w:t>restraint</w:t>
      </w:r>
      <w:r w:rsidR="00616790" w:rsidRPr="00765884">
        <w:rPr>
          <w:rFonts w:ascii="Times New Roman" w:hAnsi="Times New Roman" w:cs="Times New Roman"/>
          <w:sz w:val="24"/>
          <w:szCs w:val="24"/>
          <w:lang w:val="en-US"/>
        </w:rPr>
        <w:t xml:space="preserve"> in the process of assessing the constitutionality of laws, and covers the forms of practical wisdom, the modalities of thinking whose practice is necessary for its functioning</w:t>
      </w:r>
      <w:r w:rsidR="00790727" w:rsidRPr="00765884">
        <w:rPr>
          <w:rStyle w:val="FootnoteReference"/>
          <w:rFonts w:ascii="Times New Roman" w:hAnsi="Times New Roman" w:cs="Times New Roman"/>
          <w:sz w:val="24"/>
          <w:szCs w:val="24"/>
          <w:lang w:val="en-US"/>
        </w:rPr>
        <w:footnoteReference w:id="21"/>
      </w:r>
      <w:r w:rsidR="00616790" w:rsidRPr="00765884">
        <w:rPr>
          <w:rFonts w:ascii="Times New Roman" w:hAnsi="Times New Roman" w:cs="Times New Roman"/>
          <w:sz w:val="24"/>
          <w:szCs w:val="24"/>
          <w:lang w:val="en-US"/>
        </w:rPr>
        <w:t>.</w:t>
      </w:r>
      <w:r w:rsidR="00920949">
        <w:rPr>
          <w:rFonts w:ascii="Times New Roman" w:hAnsi="Times New Roman" w:cs="Times New Roman"/>
          <w:sz w:val="24"/>
          <w:szCs w:val="24"/>
          <w:lang w:val="en-GB"/>
        </w:rPr>
        <w:t xml:space="preserve"> </w:t>
      </w:r>
    </w:p>
    <w:p w:rsidR="00CE23B9" w:rsidRDefault="00487E90" w:rsidP="00487E90">
      <w:pPr>
        <w:spacing w:line="360" w:lineRule="auto"/>
        <w:jc w:val="both"/>
        <w:rPr>
          <w:rFonts w:ascii="Times New Roman" w:hAnsi="Times New Roman" w:cs="Times New Roman"/>
          <w:sz w:val="24"/>
          <w:szCs w:val="24"/>
          <w:lang w:val="en-GB"/>
        </w:rPr>
      </w:pPr>
      <w:r w:rsidRPr="003A7882">
        <w:rPr>
          <w:rFonts w:ascii="Times New Roman" w:hAnsi="Times New Roman" w:cs="Times New Roman"/>
          <w:i/>
          <w:sz w:val="24"/>
          <w:szCs w:val="24"/>
          <w:lang w:val="en-GB"/>
        </w:rPr>
        <w:tab/>
      </w:r>
      <w:r w:rsidR="00790727" w:rsidRPr="00765884">
        <w:rPr>
          <w:rFonts w:ascii="Times New Roman" w:hAnsi="Times New Roman" w:cs="Times New Roman"/>
          <w:sz w:val="24"/>
          <w:szCs w:val="24"/>
          <w:lang w:val="en-US"/>
        </w:rPr>
        <w:t>Finally,</w:t>
      </w:r>
      <w:r w:rsidR="001B3AB5" w:rsidRPr="00765884">
        <w:rPr>
          <w:rFonts w:ascii="Times New Roman" w:hAnsi="Times New Roman" w:cs="Times New Roman"/>
          <w:sz w:val="24"/>
          <w:szCs w:val="24"/>
          <w:lang w:val="en-US"/>
        </w:rPr>
        <w:t xml:space="preserve"> </w:t>
      </w:r>
      <w:proofErr w:type="spellStart"/>
      <w:r w:rsidR="00790727" w:rsidRPr="00765884">
        <w:rPr>
          <w:rFonts w:ascii="Times New Roman" w:hAnsi="Times New Roman" w:cs="Times New Roman"/>
          <w:i/>
          <w:sz w:val="24"/>
          <w:szCs w:val="24"/>
          <w:lang w:val="en-US"/>
        </w:rPr>
        <w:t>Thayerism</w:t>
      </w:r>
      <w:proofErr w:type="spellEnd"/>
      <w:r w:rsidR="00790727" w:rsidRPr="00765884">
        <w:rPr>
          <w:rFonts w:ascii="Times New Roman" w:hAnsi="Times New Roman" w:cs="Times New Roman"/>
          <w:sz w:val="24"/>
          <w:szCs w:val="24"/>
          <w:lang w:val="en-US"/>
        </w:rPr>
        <w:t xml:space="preserve"> as a doctrine of </w:t>
      </w:r>
      <w:r w:rsidR="00265385" w:rsidRPr="00765884">
        <w:rPr>
          <w:rFonts w:ascii="Times New Roman" w:hAnsi="Times New Roman" w:cs="Times New Roman"/>
          <w:sz w:val="24"/>
          <w:szCs w:val="24"/>
          <w:lang w:val="en-US"/>
        </w:rPr>
        <w:t xml:space="preserve">judicial </w:t>
      </w:r>
      <w:r w:rsidR="00790727" w:rsidRPr="00765884">
        <w:rPr>
          <w:rFonts w:ascii="Times New Roman" w:hAnsi="Times New Roman" w:cs="Times New Roman"/>
          <w:sz w:val="24"/>
          <w:szCs w:val="24"/>
          <w:lang w:val="en-US"/>
        </w:rPr>
        <w:t>self-</w:t>
      </w:r>
      <w:r w:rsidR="00265385" w:rsidRPr="00765884">
        <w:rPr>
          <w:rFonts w:ascii="Times New Roman" w:hAnsi="Times New Roman" w:cs="Times New Roman"/>
          <w:sz w:val="24"/>
          <w:szCs w:val="24"/>
          <w:lang w:val="en-US"/>
        </w:rPr>
        <w:t>restraint</w:t>
      </w:r>
      <w:r w:rsidR="00790727" w:rsidRPr="00765884">
        <w:rPr>
          <w:rFonts w:ascii="Times New Roman" w:hAnsi="Times New Roman" w:cs="Times New Roman"/>
          <w:sz w:val="24"/>
          <w:szCs w:val="24"/>
          <w:lang w:val="en-US"/>
        </w:rPr>
        <w:t xml:space="preserve"> and restraint in assessing the constitutionality of </w:t>
      </w:r>
      <w:r w:rsidR="001B3AB5" w:rsidRPr="00765884">
        <w:rPr>
          <w:rFonts w:ascii="Times New Roman" w:hAnsi="Times New Roman" w:cs="Times New Roman"/>
          <w:sz w:val="24"/>
          <w:szCs w:val="24"/>
          <w:lang w:val="en-US"/>
        </w:rPr>
        <w:t xml:space="preserve">the </w:t>
      </w:r>
      <w:r w:rsidR="00790727" w:rsidRPr="00765884">
        <w:rPr>
          <w:rFonts w:ascii="Times New Roman" w:hAnsi="Times New Roman" w:cs="Times New Roman"/>
          <w:sz w:val="24"/>
          <w:szCs w:val="24"/>
          <w:lang w:val="en-US"/>
        </w:rPr>
        <w:t xml:space="preserve">laws </w:t>
      </w:r>
      <w:r w:rsidR="007D7444">
        <w:rPr>
          <w:rFonts w:ascii="Times New Roman" w:hAnsi="Times New Roman" w:cs="Times New Roman"/>
          <w:sz w:val="24"/>
          <w:szCs w:val="24"/>
          <w:lang w:val="en-US"/>
        </w:rPr>
        <w:t xml:space="preserve">has </w:t>
      </w:r>
      <w:r w:rsidR="00790727" w:rsidRPr="00765884">
        <w:rPr>
          <w:rFonts w:ascii="Times New Roman" w:hAnsi="Times New Roman" w:cs="Times New Roman"/>
          <w:sz w:val="24"/>
          <w:szCs w:val="24"/>
          <w:lang w:val="en-US"/>
        </w:rPr>
        <w:t>cease</w:t>
      </w:r>
      <w:r w:rsidR="007D7444">
        <w:rPr>
          <w:rFonts w:ascii="Times New Roman" w:hAnsi="Times New Roman" w:cs="Times New Roman"/>
          <w:sz w:val="24"/>
          <w:szCs w:val="24"/>
          <w:lang w:val="en-US"/>
        </w:rPr>
        <w:t>d</w:t>
      </w:r>
      <w:r w:rsidR="00790727" w:rsidRPr="00765884">
        <w:rPr>
          <w:rFonts w:ascii="Times New Roman" w:hAnsi="Times New Roman" w:cs="Times New Roman"/>
          <w:sz w:val="24"/>
          <w:szCs w:val="24"/>
          <w:lang w:val="en-US"/>
        </w:rPr>
        <w:t xml:space="preserve"> to exist</w:t>
      </w:r>
      <w:r w:rsidR="001B3AB5" w:rsidRPr="00765884">
        <w:rPr>
          <w:rFonts w:ascii="Times New Roman" w:hAnsi="Times New Roman" w:cs="Times New Roman"/>
          <w:sz w:val="24"/>
          <w:szCs w:val="24"/>
          <w:lang w:val="en-US"/>
        </w:rPr>
        <w:t xml:space="preserve"> due to </w:t>
      </w:r>
      <w:r w:rsidR="001B3AB5" w:rsidRPr="00765884">
        <w:rPr>
          <w:rFonts w:ascii="Times New Roman" w:hAnsi="Times New Roman" w:cs="Times New Roman"/>
          <w:i/>
          <w:sz w:val="24"/>
          <w:szCs w:val="24"/>
          <w:lang w:val="en-US"/>
        </w:rPr>
        <w:t>Alexander Bickel's</w:t>
      </w:r>
      <w:r w:rsidR="001B3AB5" w:rsidRPr="00765884">
        <w:rPr>
          <w:rFonts w:ascii="Times New Roman" w:hAnsi="Times New Roman" w:cs="Times New Roman"/>
          <w:sz w:val="24"/>
          <w:szCs w:val="24"/>
          <w:lang w:val="en-US"/>
        </w:rPr>
        <w:t xml:space="preserve"> theory</w:t>
      </w:r>
      <w:r w:rsidR="00790727" w:rsidRPr="00765884">
        <w:rPr>
          <w:rFonts w:ascii="Times New Roman" w:hAnsi="Times New Roman" w:cs="Times New Roman"/>
          <w:sz w:val="24"/>
          <w:szCs w:val="24"/>
          <w:lang w:val="en-US"/>
        </w:rPr>
        <w:t>.</w:t>
      </w:r>
      <w:r w:rsidRPr="003A7882">
        <w:rPr>
          <w:rFonts w:ascii="Times New Roman" w:hAnsi="Times New Roman" w:cs="Times New Roman"/>
          <w:sz w:val="24"/>
          <w:szCs w:val="24"/>
          <w:lang w:val="en-GB"/>
        </w:rPr>
        <w:t xml:space="preserve"> </w:t>
      </w:r>
      <w:r w:rsidR="001B3AB5" w:rsidRPr="007D7444">
        <w:rPr>
          <w:rFonts w:ascii="Times New Roman" w:hAnsi="Times New Roman" w:cs="Times New Roman"/>
          <w:sz w:val="24"/>
          <w:szCs w:val="24"/>
          <w:lang w:val="en-US"/>
        </w:rPr>
        <w:t xml:space="preserve">Posner points out that the terms "judicial restraint" and "judicial self-restraint" </w:t>
      </w:r>
      <w:r w:rsidR="0034141B" w:rsidRPr="007D7444">
        <w:rPr>
          <w:rFonts w:ascii="Times New Roman" w:hAnsi="Times New Roman" w:cs="Times New Roman"/>
          <w:sz w:val="24"/>
          <w:szCs w:val="24"/>
          <w:lang w:val="en-US"/>
        </w:rPr>
        <w:t>still exist</w:t>
      </w:r>
      <w:r w:rsidR="001B3AB5" w:rsidRPr="007D7444">
        <w:rPr>
          <w:rFonts w:ascii="Times New Roman" w:hAnsi="Times New Roman" w:cs="Times New Roman"/>
          <w:sz w:val="24"/>
          <w:szCs w:val="24"/>
          <w:lang w:val="en-US"/>
        </w:rPr>
        <w:t xml:space="preserve"> as unexplained terms, in the same way that the terms </w:t>
      </w:r>
      <w:r w:rsidR="001B3AB5" w:rsidRPr="007D7444">
        <w:rPr>
          <w:rFonts w:ascii="Times New Roman" w:hAnsi="Times New Roman" w:cs="Times New Roman"/>
          <w:i/>
          <w:sz w:val="24"/>
          <w:szCs w:val="24"/>
          <w:lang w:val="en-US"/>
        </w:rPr>
        <w:t xml:space="preserve">"judicial activism" </w:t>
      </w:r>
      <w:r w:rsidR="001B3AB5" w:rsidRPr="007D7444">
        <w:rPr>
          <w:rFonts w:ascii="Times New Roman" w:hAnsi="Times New Roman" w:cs="Times New Roman"/>
          <w:sz w:val="24"/>
          <w:szCs w:val="24"/>
          <w:lang w:val="en-US"/>
        </w:rPr>
        <w:t xml:space="preserve">and </w:t>
      </w:r>
      <w:r w:rsidR="001B3AB5" w:rsidRPr="007D7444">
        <w:rPr>
          <w:rFonts w:ascii="Times New Roman" w:hAnsi="Times New Roman" w:cs="Times New Roman"/>
          <w:i/>
          <w:sz w:val="24"/>
          <w:szCs w:val="24"/>
          <w:lang w:val="en-US"/>
        </w:rPr>
        <w:t>"judicial supremacy"</w:t>
      </w:r>
      <w:r w:rsidR="001B3AB5" w:rsidRPr="007D7444">
        <w:rPr>
          <w:rFonts w:ascii="Times New Roman" w:hAnsi="Times New Roman" w:cs="Times New Roman"/>
          <w:sz w:val="24"/>
          <w:szCs w:val="24"/>
          <w:lang w:val="en-US"/>
        </w:rPr>
        <w:t xml:space="preserve"> </w:t>
      </w:r>
      <w:r w:rsidR="0034141B" w:rsidRPr="007D7444">
        <w:rPr>
          <w:rFonts w:ascii="Times New Roman" w:hAnsi="Times New Roman" w:cs="Times New Roman"/>
          <w:sz w:val="24"/>
          <w:szCs w:val="24"/>
          <w:lang w:val="en-US"/>
        </w:rPr>
        <w:t xml:space="preserve">are </w:t>
      </w:r>
      <w:r w:rsidR="001B3AB5" w:rsidRPr="007D7444">
        <w:rPr>
          <w:rFonts w:ascii="Times New Roman" w:hAnsi="Times New Roman" w:cs="Times New Roman"/>
          <w:sz w:val="24"/>
          <w:szCs w:val="24"/>
          <w:lang w:val="en-US"/>
        </w:rPr>
        <w:t>follow</w:t>
      </w:r>
      <w:r w:rsidR="0034141B" w:rsidRPr="007D7444">
        <w:rPr>
          <w:rFonts w:ascii="Times New Roman" w:hAnsi="Times New Roman" w:cs="Times New Roman"/>
          <w:sz w:val="24"/>
          <w:szCs w:val="24"/>
          <w:lang w:val="en-US"/>
        </w:rPr>
        <w:t>ed by</w:t>
      </w:r>
      <w:r w:rsidR="001B3AB5" w:rsidRPr="007D7444">
        <w:rPr>
          <w:rFonts w:ascii="Times New Roman" w:hAnsi="Times New Roman" w:cs="Times New Roman"/>
          <w:sz w:val="24"/>
          <w:szCs w:val="24"/>
          <w:lang w:val="en-US"/>
        </w:rPr>
        <w:t xml:space="preserve"> the shadow of uncertainty and ambiguity though with a pejorative meaning</w:t>
      </w:r>
      <w:r w:rsidR="00A67D25" w:rsidRPr="007D7444">
        <w:rPr>
          <w:rStyle w:val="FootnoteReference"/>
          <w:rFonts w:ascii="Times New Roman" w:hAnsi="Times New Roman" w:cs="Times New Roman"/>
          <w:sz w:val="24"/>
          <w:szCs w:val="24"/>
          <w:lang w:val="en-US"/>
        </w:rPr>
        <w:footnoteReference w:id="22"/>
      </w:r>
      <w:r w:rsidR="001B3AB5" w:rsidRPr="007D7444">
        <w:rPr>
          <w:rFonts w:ascii="Times New Roman" w:hAnsi="Times New Roman" w:cs="Times New Roman"/>
          <w:sz w:val="24"/>
          <w:szCs w:val="24"/>
          <w:lang w:val="en-US"/>
        </w:rPr>
        <w:t>.</w:t>
      </w:r>
      <w:r w:rsidR="00920949">
        <w:rPr>
          <w:rFonts w:ascii="Times New Roman" w:hAnsi="Times New Roman" w:cs="Times New Roman"/>
          <w:sz w:val="24"/>
          <w:szCs w:val="24"/>
          <w:lang w:val="en-GB"/>
        </w:rPr>
        <w:t xml:space="preserve"> </w:t>
      </w:r>
      <w:r w:rsidR="00E932BF" w:rsidRPr="007D7444">
        <w:rPr>
          <w:rFonts w:ascii="Times New Roman" w:hAnsi="Times New Roman" w:cs="Times New Roman"/>
          <w:sz w:val="24"/>
          <w:szCs w:val="24"/>
          <w:lang w:val="en-US"/>
        </w:rPr>
        <w:t>It seems that the formulas, techniques and criteria, which are subordinated to the Doctrine of Self-</w:t>
      </w:r>
      <w:r w:rsidR="007D7444" w:rsidRPr="007D7444">
        <w:rPr>
          <w:rFonts w:ascii="Times New Roman" w:hAnsi="Times New Roman" w:cs="Times New Roman"/>
          <w:sz w:val="24"/>
          <w:szCs w:val="24"/>
          <w:lang w:val="en-US"/>
        </w:rPr>
        <w:t xml:space="preserve">Restraint for the Nullification of </w:t>
      </w:r>
      <w:proofErr w:type="gramStart"/>
      <w:r w:rsidR="007D7444" w:rsidRPr="007D7444">
        <w:rPr>
          <w:rFonts w:ascii="Times New Roman" w:hAnsi="Times New Roman" w:cs="Times New Roman"/>
          <w:sz w:val="24"/>
          <w:szCs w:val="24"/>
          <w:lang w:val="en-US"/>
        </w:rPr>
        <w:t>Laws</w:t>
      </w:r>
      <w:proofErr w:type="gramEnd"/>
      <w:r w:rsidR="00E932BF" w:rsidRPr="007D7444">
        <w:rPr>
          <w:rFonts w:ascii="Times New Roman" w:hAnsi="Times New Roman" w:cs="Times New Roman"/>
          <w:sz w:val="24"/>
          <w:szCs w:val="24"/>
          <w:lang w:val="en-US"/>
        </w:rPr>
        <w:t xml:space="preserve"> are different.</w:t>
      </w:r>
      <w:r w:rsidRPr="003A7882">
        <w:rPr>
          <w:rFonts w:ascii="Times New Roman" w:hAnsi="Times New Roman" w:cs="Times New Roman"/>
          <w:sz w:val="24"/>
          <w:szCs w:val="24"/>
          <w:lang w:val="en-GB"/>
        </w:rPr>
        <w:t xml:space="preserve"> </w:t>
      </w:r>
      <w:r w:rsidR="00DE49D9" w:rsidRPr="00A17322">
        <w:rPr>
          <w:rFonts w:ascii="Times New Roman" w:hAnsi="Times New Roman" w:cs="Times New Roman"/>
          <w:sz w:val="24"/>
          <w:szCs w:val="24"/>
          <w:lang w:val="en-US"/>
        </w:rPr>
        <w:t xml:space="preserve">The </w:t>
      </w:r>
      <w:r w:rsidR="00AE280F" w:rsidRPr="00A17322">
        <w:rPr>
          <w:rFonts w:ascii="Times New Roman" w:hAnsi="Times New Roman" w:cs="Times New Roman"/>
          <w:sz w:val="24"/>
          <w:szCs w:val="24"/>
          <w:lang w:val="en-US"/>
        </w:rPr>
        <w:t>tide</w:t>
      </w:r>
      <w:r w:rsidR="00DE49D9" w:rsidRPr="00A17322">
        <w:rPr>
          <w:rFonts w:ascii="Times New Roman" w:hAnsi="Times New Roman" w:cs="Times New Roman"/>
          <w:sz w:val="24"/>
          <w:szCs w:val="24"/>
          <w:lang w:val="en-US"/>
        </w:rPr>
        <w:t xml:space="preserve"> of proposed modalities that the court can use in an attempt to distance itself and limit itself to </w:t>
      </w:r>
      <w:r w:rsidR="0018101B" w:rsidRPr="00A17322">
        <w:rPr>
          <w:rFonts w:ascii="Times New Roman" w:hAnsi="Times New Roman" w:cs="Times New Roman"/>
          <w:sz w:val="24"/>
          <w:szCs w:val="24"/>
          <w:lang w:val="en-US"/>
        </w:rPr>
        <w:t>a</w:t>
      </w:r>
      <w:r w:rsidR="00DE49D9" w:rsidRPr="00A17322">
        <w:rPr>
          <w:rFonts w:ascii="Times New Roman" w:hAnsi="Times New Roman" w:cs="Times New Roman"/>
          <w:sz w:val="24"/>
          <w:szCs w:val="24"/>
          <w:lang w:val="en-US"/>
        </w:rPr>
        <w:t xml:space="preserve"> decision-making</w:t>
      </w:r>
      <w:r w:rsidR="0018101B" w:rsidRPr="00A17322">
        <w:rPr>
          <w:rFonts w:ascii="Times New Roman" w:hAnsi="Times New Roman" w:cs="Times New Roman"/>
          <w:sz w:val="24"/>
          <w:szCs w:val="24"/>
          <w:lang w:val="en-US"/>
        </w:rPr>
        <w:t xml:space="preserve"> process for constitutional matters</w:t>
      </w:r>
      <w:r w:rsidR="00DE49D9" w:rsidRPr="00A17322">
        <w:rPr>
          <w:rFonts w:ascii="Times New Roman" w:hAnsi="Times New Roman" w:cs="Times New Roman"/>
          <w:sz w:val="24"/>
          <w:szCs w:val="24"/>
          <w:lang w:val="en-US"/>
        </w:rPr>
        <w:t xml:space="preserve"> begins with the </w:t>
      </w:r>
      <w:r w:rsidR="00DE49D9" w:rsidRPr="00A17322">
        <w:rPr>
          <w:rFonts w:ascii="Times New Roman" w:hAnsi="Times New Roman" w:cs="Times New Roman"/>
          <w:i/>
          <w:sz w:val="24"/>
          <w:szCs w:val="24"/>
          <w:lang w:val="en-US"/>
        </w:rPr>
        <w:t>James B. Thayer</w:t>
      </w:r>
      <w:r w:rsidR="00DE49D9" w:rsidRPr="00A17322">
        <w:rPr>
          <w:rFonts w:ascii="Times New Roman" w:hAnsi="Times New Roman" w:cs="Times New Roman"/>
          <w:sz w:val="24"/>
          <w:szCs w:val="24"/>
          <w:lang w:val="en-US"/>
        </w:rPr>
        <w:t xml:space="preserve"> </w:t>
      </w:r>
      <w:r w:rsidR="0018101B" w:rsidRPr="00A17322">
        <w:rPr>
          <w:rFonts w:ascii="Times New Roman" w:hAnsi="Times New Roman" w:cs="Times New Roman"/>
          <w:sz w:val="24"/>
          <w:szCs w:val="24"/>
          <w:lang w:val="en-US"/>
        </w:rPr>
        <w:t>s</w:t>
      </w:r>
      <w:r w:rsidR="00DE49D9" w:rsidRPr="00A17322">
        <w:rPr>
          <w:rFonts w:ascii="Times New Roman" w:hAnsi="Times New Roman" w:cs="Times New Roman"/>
          <w:sz w:val="24"/>
          <w:szCs w:val="24"/>
          <w:lang w:val="en-US"/>
        </w:rPr>
        <w:t>chool in the last decade of the 19th century</w:t>
      </w:r>
      <w:r w:rsidR="0018101B" w:rsidRPr="00A17322">
        <w:rPr>
          <w:rFonts w:ascii="Times New Roman" w:hAnsi="Times New Roman" w:cs="Times New Roman"/>
          <w:sz w:val="24"/>
          <w:szCs w:val="24"/>
          <w:lang w:val="en-US"/>
        </w:rPr>
        <w:t xml:space="preserve">, </w:t>
      </w:r>
      <w:r w:rsidR="00A837B8" w:rsidRPr="00A17322">
        <w:rPr>
          <w:rFonts w:ascii="Times New Roman" w:hAnsi="Times New Roman" w:cs="Times New Roman"/>
          <w:sz w:val="24"/>
          <w:szCs w:val="24"/>
          <w:lang w:val="en-US"/>
        </w:rPr>
        <w:t>which</w:t>
      </w:r>
      <w:r w:rsidR="0018101B" w:rsidRPr="00A17322">
        <w:rPr>
          <w:rFonts w:ascii="Times New Roman" w:hAnsi="Times New Roman" w:cs="Times New Roman"/>
          <w:sz w:val="24"/>
          <w:szCs w:val="24"/>
          <w:lang w:val="en-US"/>
        </w:rPr>
        <w:t xml:space="preserve"> </w:t>
      </w:r>
      <w:r w:rsidR="00A837B8" w:rsidRPr="00A17322">
        <w:rPr>
          <w:rFonts w:ascii="Times New Roman" w:hAnsi="Times New Roman" w:cs="Times New Roman"/>
          <w:sz w:val="24"/>
          <w:szCs w:val="24"/>
          <w:lang w:val="en-US"/>
        </w:rPr>
        <w:t>even today</w:t>
      </w:r>
      <w:r w:rsidR="00DE49D9" w:rsidRPr="00A17322">
        <w:rPr>
          <w:rFonts w:ascii="Times New Roman" w:hAnsi="Times New Roman" w:cs="Times New Roman"/>
          <w:sz w:val="24"/>
          <w:szCs w:val="24"/>
          <w:lang w:val="en-US"/>
        </w:rPr>
        <w:t xml:space="preserve"> continues to provoke </w:t>
      </w:r>
      <w:r w:rsidR="0018101B" w:rsidRPr="00A17322">
        <w:rPr>
          <w:rFonts w:ascii="Times New Roman" w:hAnsi="Times New Roman" w:cs="Times New Roman"/>
          <w:sz w:val="24"/>
          <w:szCs w:val="24"/>
          <w:lang w:val="en-US"/>
        </w:rPr>
        <w:t xml:space="preserve">the </w:t>
      </w:r>
      <w:r w:rsidR="00DE49D9" w:rsidRPr="00A17322">
        <w:rPr>
          <w:rFonts w:ascii="Times New Roman" w:hAnsi="Times New Roman" w:cs="Times New Roman"/>
          <w:sz w:val="24"/>
          <w:szCs w:val="24"/>
          <w:lang w:val="en-US"/>
        </w:rPr>
        <w:t xml:space="preserve">scientific </w:t>
      </w:r>
      <w:r w:rsidR="0018101B" w:rsidRPr="00A17322">
        <w:rPr>
          <w:rFonts w:ascii="Times New Roman" w:hAnsi="Times New Roman" w:cs="Times New Roman"/>
          <w:sz w:val="24"/>
          <w:szCs w:val="24"/>
          <w:lang w:val="en-US"/>
        </w:rPr>
        <w:t>community</w:t>
      </w:r>
      <w:r w:rsidR="00A837B8" w:rsidRPr="00A17322">
        <w:rPr>
          <w:rFonts w:ascii="Times New Roman" w:hAnsi="Times New Roman" w:cs="Times New Roman"/>
          <w:sz w:val="24"/>
          <w:szCs w:val="24"/>
          <w:lang w:val="en-US"/>
        </w:rPr>
        <w:t xml:space="preserve"> in the United States</w:t>
      </w:r>
      <w:r w:rsidR="00DE49D9" w:rsidRPr="00A17322">
        <w:rPr>
          <w:rFonts w:ascii="Times New Roman" w:hAnsi="Times New Roman" w:cs="Times New Roman"/>
          <w:sz w:val="24"/>
          <w:szCs w:val="24"/>
          <w:lang w:val="en-US"/>
        </w:rPr>
        <w:t>.</w:t>
      </w:r>
      <w:r w:rsidR="00920949">
        <w:rPr>
          <w:rFonts w:ascii="Times New Roman" w:hAnsi="Times New Roman" w:cs="Times New Roman"/>
          <w:sz w:val="24"/>
          <w:szCs w:val="24"/>
          <w:lang w:val="en-GB"/>
        </w:rPr>
        <w:t xml:space="preserve"> </w:t>
      </w:r>
      <w:r w:rsidR="00632B56" w:rsidRPr="00A71815">
        <w:rPr>
          <w:rFonts w:ascii="Times New Roman" w:hAnsi="Times New Roman" w:cs="Times New Roman"/>
          <w:sz w:val="24"/>
          <w:szCs w:val="24"/>
          <w:lang w:val="en-US"/>
        </w:rPr>
        <w:t>T</w:t>
      </w:r>
      <w:r w:rsidR="006C56F0" w:rsidRPr="00A71815">
        <w:rPr>
          <w:rFonts w:ascii="Times New Roman" w:hAnsi="Times New Roman" w:cs="Times New Roman"/>
          <w:sz w:val="24"/>
          <w:szCs w:val="24"/>
          <w:lang w:val="en-US"/>
        </w:rPr>
        <w:t xml:space="preserve">he various directions that constitutional law in the </w:t>
      </w:r>
      <w:r w:rsidR="00632B56" w:rsidRPr="00A71815">
        <w:rPr>
          <w:rFonts w:ascii="Times New Roman" w:hAnsi="Times New Roman" w:cs="Times New Roman"/>
          <w:sz w:val="24"/>
          <w:szCs w:val="24"/>
          <w:lang w:val="en-US"/>
        </w:rPr>
        <w:t>USA</w:t>
      </w:r>
      <w:r w:rsidR="006C56F0" w:rsidRPr="00A71815">
        <w:rPr>
          <w:rFonts w:ascii="Times New Roman" w:hAnsi="Times New Roman" w:cs="Times New Roman"/>
          <w:sz w:val="24"/>
          <w:szCs w:val="24"/>
          <w:lang w:val="en-US"/>
        </w:rPr>
        <w:t xml:space="preserve"> develops as modern constitutional theories such as: originality, learning about the "living" Constitution, the Constitution in exile, judicial minimalism, judicial pragmatism, etc.</w:t>
      </w:r>
      <w:r w:rsidR="00632B56" w:rsidRPr="00A71815">
        <w:rPr>
          <w:rFonts w:ascii="Times New Roman" w:hAnsi="Times New Roman" w:cs="Times New Roman"/>
          <w:sz w:val="24"/>
          <w:szCs w:val="24"/>
          <w:lang w:val="en-US"/>
        </w:rPr>
        <w:t xml:space="preserve"> are the most adequate proof of this</w:t>
      </w:r>
      <w:r w:rsidR="00976157" w:rsidRPr="00A71815">
        <w:rPr>
          <w:rFonts w:ascii="Times New Roman" w:hAnsi="Times New Roman" w:cs="Times New Roman"/>
          <w:sz w:val="24"/>
          <w:szCs w:val="24"/>
          <w:lang w:val="en-US"/>
        </w:rPr>
        <w:t>,</w:t>
      </w:r>
      <w:r w:rsidR="00632B56" w:rsidRPr="00A71815">
        <w:rPr>
          <w:rFonts w:ascii="Times New Roman" w:hAnsi="Times New Roman" w:cs="Times New Roman"/>
          <w:sz w:val="24"/>
          <w:szCs w:val="24"/>
          <w:lang w:val="en-US"/>
        </w:rPr>
        <w:t xml:space="preserve"> </w:t>
      </w:r>
    </w:p>
    <w:p w:rsidR="00977E18" w:rsidRDefault="00977E18" w:rsidP="00487E90">
      <w:pPr>
        <w:spacing w:line="360" w:lineRule="auto"/>
        <w:jc w:val="both"/>
        <w:rPr>
          <w:rFonts w:ascii="Times New Roman" w:hAnsi="Times New Roman" w:cs="Times New Roman"/>
          <w:sz w:val="24"/>
          <w:szCs w:val="24"/>
          <w:lang w:val="en-GB"/>
        </w:rPr>
      </w:pPr>
    </w:p>
    <w:p w:rsidR="00977E18" w:rsidRDefault="00977E18" w:rsidP="00487E90">
      <w:pPr>
        <w:spacing w:line="360" w:lineRule="auto"/>
        <w:jc w:val="both"/>
        <w:rPr>
          <w:rFonts w:ascii="Times New Roman" w:hAnsi="Times New Roman" w:cs="Times New Roman"/>
          <w:sz w:val="24"/>
          <w:szCs w:val="24"/>
          <w:lang w:val="en-GB"/>
        </w:rPr>
      </w:pPr>
    </w:p>
    <w:p w:rsidR="00977E18" w:rsidRDefault="00977E18" w:rsidP="00487E90">
      <w:pPr>
        <w:spacing w:line="360" w:lineRule="auto"/>
        <w:jc w:val="both"/>
        <w:rPr>
          <w:rFonts w:ascii="Times New Roman" w:hAnsi="Times New Roman" w:cs="Times New Roman"/>
          <w:sz w:val="24"/>
          <w:szCs w:val="24"/>
          <w:lang w:val="en-GB"/>
        </w:rPr>
      </w:pPr>
    </w:p>
    <w:p w:rsidR="00977E18" w:rsidRPr="003A7882" w:rsidRDefault="00977E18" w:rsidP="00487E90">
      <w:pPr>
        <w:spacing w:line="360" w:lineRule="auto"/>
        <w:jc w:val="both"/>
        <w:rPr>
          <w:rFonts w:ascii="Times New Roman" w:hAnsi="Times New Roman" w:cs="Times New Roman"/>
          <w:sz w:val="24"/>
          <w:szCs w:val="24"/>
          <w:lang w:val="en-GB"/>
        </w:rPr>
      </w:pPr>
    </w:p>
    <w:p w:rsidR="00487E90" w:rsidRDefault="00976157" w:rsidP="00977E18">
      <w:pPr>
        <w:spacing w:line="360" w:lineRule="auto"/>
        <w:ind w:firstLine="720"/>
        <w:jc w:val="both"/>
        <w:rPr>
          <w:rFonts w:ascii="Times New Roman" w:hAnsi="Times New Roman" w:cs="Times New Roman"/>
          <w:b/>
          <w:sz w:val="24"/>
          <w:szCs w:val="24"/>
        </w:rPr>
      </w:pPr>
      <w:r w:rsidRPr="00977E18">
        <w:rPr>
          <w:rFonts w:ascii="Times New Roman" w:hAnsi="Times New Roman" w:cs="Times New Roman"/>
          <w:b/>
          <w:sz w:val="24"/>
          <w:szCs w:val="24"/>
          <w:lang w:val="en-US"/>
        </w:rPr>
        <w:lastRenderedPageBreak/>
        <w:t>Positivist Interpretive Theories</w:t>
      </w:r>
    </w:p>
    <w:p w:rsidR="00895AE1" w:rsidRPr="00895AE1" w:rsidRDefault="00895AE1" w:rsidP="00977E18">
      <w:pPr>
        <w:spacing w:line="360" w:lineRule="auto"/>
        <w:ind w:firstLine="720"/>
        <w:jc w:val="both"/>
        <w:rPr>
          <w:rFonts w:ascii="Times New Roman" w:hAnsi="Times New Roman" w:cs="Times New Roman"/>
          <w:b/>
          <w:sz w:val="24"/>
          <w:szCs w:val="24"/>
        </w:rPr>
      </w:pPr>
    </w:p>
    <w:p w:rsidR="00487E90" w:rsidRPr="003A7882" w:rsidRDefault="006E2FB9" w:rsidP="00A71815">
      <w:pPr>
        <w:spacing w:line="360" w:lineRule="auto"/>
        <w:ind w:firstLine="720"/>
        <w:jc w:val="both"/>
        <w:rPr>
          <w:rFonts w:ascii="Times New Roman" w:hAnsi="Times New Roman" w:cs="Times New Roman"/>
          <w:sz w:val="24"/>
          <w:szCs w:val="24"/>
          <w:lang w:val="en-GB"/>
        </w:rPr>
      </w:pPr>
      <w:r w:rsidRPr="00A71815">
        <w:rPr>
          <w:rFonts w:ascii="Times New Roman" w:hAnsi="Times New Roman" w:cs="Times New Roman"/>
          <w:sz w:val="24"/>
          <w:szCs w:val="24"/>
          <w:lang w:val="en-US"/>
        </w:rPr>
        <w:t xml:space="preserve">Positivist interpretive theories try to determine the meaning of </w:t>
      </w:r>
      <w:r w:rsidR="00A71815" w:rsidRPr="00A71815">
        <w:rPr>
          <w:rFonts w:ascii="Times New Roman" w:hAnsi="Times New Roman" w:cs="Times New Roman"/>
          <w:sz w:val="24"/>
          <w:szCs w:val="24"/>
          <w:lang w:val="en-US"/>
        </w:rPr>
        <w:t xml:space="preserve">the </w:t>
      </w:r>
      <w:r w:rsidRPr="00A71815">
        <w:rPr>
          <w:rFonts w:ascii="Times New Roman" w:hAnsi="Times New Roman" w:cs="Times New Roman"/>
          <w:sz w:val="24"/>
          <w:szCs w:val="24"/>
          <w:lang w:val="en-US"/>
        </w:rPr>
        <w:t>constitutional norms regardless of whether the established meaning of the norms in a given historical context is desired.</w:t>
      </w:r>
      <w:r w:rsidR="00920949">
        <w:rPr>
          <w:rFonts w:ascii="Times New Roman" w:hAnsi="Times New Roman" w:cs="Times New Roman"/>
          <w:sz w:val="24"/>
          <w:szCs w:val="24"/>
          <w:lang w:val="en-GB"/>
        </w:rPr>
        <w:t xml:space="preserve"> </w:t>
      </w:r>
      <w:r w:rsidRPr="00A71815">
        <w:rPr>
          <w:rFonts w:ascii="Times New Roman" w:hAnsi="Times New Roman" w:cs="Times New Roman"/>
          <w:sz w:val="24"/>
          <w:szCs w:val="24"/>
          <w:lang w:val="en-US"/>
        </w:rPr>
        <w:t>These theoretical views are based on the underst</w:t>
      </w:r>
      <w:r w:rsidR="00A71815" w:rsidRPr="00A71815">
        <w:rPr>
          <w:rFonts w:ascii="Times New Roman" w:hAnsi="Times New Roman" w:cs="Times New Roman"/>
          <w:sz w:val="24"/>
          <w:szCs w:val="24"/>
          <w:lang w:val="en-US"/>
        </w:rPr>
        <w:t>anding that the meaning of the C</w:t>
      </w:r>
      <w:r w:rsidRPr="00A71815">
        <w:rPr>
          <w:rFonts w:ascii="Times New Roman" w:hAnsi="Times New Roman" w:cs="Times New Roman"/>
          <w:sz w:val="24"/>
          <w:szCs w:val="24"/>
          <w:lang w:val="en-US"/>
        </w:rPr>
        <w:t>onstitution is fixed and determined at the time of its adoption</w:t>
      </w:r>
      <w:r w:rsidR="002A0B09" w:rsidRPr="00A71815">
        <w:rPr>
          <w:rStyle w:val="FootnoteReference"/>
          <w:rFonts w:ascii="Times New Roman" w:hAnsi="Times New Roman" w:cs="Times New Roman"/>
          <w:sz w:val="24"/>
          <w:szCs w:val="24"/>
          <w:lang w:val="en-US"/>
        </w:rPr>
        <w:footnoteReference w:id="23"/>
      </w:r>
      <w:r w:rsidRPr="00A71815">
        <w:rPr>
          <w:rFonts w:ascii="Times New Roman" w:hAnsi="Times New Roman" w:cs="Times New Roman"/>
          <w:sz w:val="24"/>
          <w:szCs w:val="24"/>
          <w:lang w:val="en-US"/>
        </w:rPr>
        <w:t>.</w:t>
      </w:r>
      <w:r w:rsidR="00487E90" w:rsidRPr="003A7882">
        <w:rPr>
          <w:rFonts w:ascii="Times New Roman" w:hAnsi="Times New Roman" w:cs="Times New Roman"/>
          <w:sz w:val="24"/>
          <w:szCs w:val="24"/>
          <w:lang w:val="en-GB"/>
        </w:rPr>
        <w:t xml:space="preserve"> </w:t>
      </w:r>
      <w:r w:rsidR="002A0B09" w:rsidRPr="00A71815">
        <w:rPr>
          <w:rFonts w:ascii="Times New Roman" w:hAnsi="Times New Roman" w:cs="Times New Roman"/>
          <w:sz w:val="24"/>
          <w:szCs w:val="24"/>
          <w:lang w:val="en-US"/>
        </w:rPr>
        <w:t xml:space="preserve">The </w:t>
      </w:r>
      <w:r w:rsidR="00A71815" w:rsidRPr="00A71815">
        <w:rPr>
          <w:rFonts w:ascii="Times New Roman" w:hAnsi="Times New Roman" w:cs="Times New Roman"/>
          <w:sz w:val="24"/>
          <w:szCs w:val="24"/>
          <w:lang w:val="en-US"/>
        </w:rPr>
        <w:t>adherents</w:t>
      </w:r>
      <w:r w:rsidR="002A0B09" w:rsidRPr="00A71815">
        <w:rPr>
          <w:rFonts w:ascii="Times New Roman" w:hAnsi="Times New Roman" w:cs="Times New Roman"/>
          <w:sz w:val="24"/>
          <w:szCs w:val="24"/>
          <w:lang w:val="en-US"/>
        </w:rPr>
        <w:t xml:space="preserve"> </w:t>
      </w:r>
      <w:r w:rsidR="00A71815" w:rsidRPr="00A71815">
        <w:rPr>
          <w:rFonts w:ascii="Times New Roman" w:hAnsi="Times New Roman" w:cs="Times New Roman"/>
          <w:sz w:val="24"/>
          <w:szCs w:val="24"/>
          <w:lang w:val="en-US"/>
        </w:rPr>
        <w:t>to</w:t>
      </w:r>
      <w:r w:rsidR="002A0B09" w:rsidRPr="00A71815">
        <w:rPr>
          <w:rFonts w:ascii="Times New Roman" w:hAnsi="Times New Roman" w:cs="Times New Roman"/>
          <w:sz w:val="24"/>
          <w:szCs w:val="24"/>
          <w:lang w:val="en-US"/>
        </w:rPr>
        <w:t xml:space="preserve"> the so-called originalist theories about the meaning of </w:t>
      </w:r>
      <w:r w:rsidR="00ED1F6A" w:rsidRPr="00A71815">
        <w:rPr>
          <w:rFonts w:ascii="Times New Roman" w:hAnsi="Times New Roman" w:cs="Times New Roman"/>
          <w:sz w:val="24"/>
          <w:szCs w:val="24"/>
          <w:lang w:val="en-US"/>
        </w:rPr>
        <w:t xml:space="preserve">the </w:t>
      </w:r>
      <w:r w:rsidR="002A0B09" w:rsidRPr="00A71815">
        <w:rPr>
          <w:rFonts w:ascii="Times New Roman" w:hAnsi="Times New Roman" w:cs="Times New Roman"/>
          <w:sz w:val="24"/>
          <w:szCs w:val="24"/>
          <w:lang w:val="en-US"/>
        </w:rPr>
        <w:t xml:space="preserve">constitutional provisions point out that in modern terms </w:t>
      </w:r>
      <w:r w:rsidR="00ED1F6A" w:rsidRPr="00A71815">
        <w:rPr>
          <w:rFonts w:ascii="Times New Roman" w:hAnsi="Times New Roman" w:cs="Times New Roman"/>
          <w:sz w:val="24"/>
          <w:szCs w:val="24"/>
          <w:lang w:val="en-US"/>
        </w:rPr>
        <w:t xml:space="preserve">the </w:t>
      </w:r>
      <w:r w:rsidR="00B56474" w:rsidRPr="00A71815">
        <w:rPr>
          <w:rFonts w:ascii="Times New Roman" w:hAnsi="Times New Roman" w:cs="Times New Roman"/>
          <w:sz w:val="24"/>
          <w:szCs w:val="24"/>
          <w:lang w:val="en-US"/>
        </w:rPr>
        <w:t>ones</w:t>
      </w:r>
      <w:r w:rsidR="002A0B09" w:rsidRPr="00A71815">
        <w:rPr>
          <w:rFonts w:ascii="Times New Roman" w:hAnsi="Times New Roman" w:cs="Times New Roman"/>
          <w:sz w:val="24"/>
          <w:szCs w:val="24"/>
          <w:lang w:val="en-US"/>
        </w:rPr>
        <w:t xml:space="preserve"> who interpret the Constitution should be guided by the meaning of the words and grammatical rules that were applied at the time of its adoption.</w:t>
      </w:r>
      <w:r w:rsidR="00487E90" w:rsidRPr="003A7882">
        <w:rPr>
          <w:rFonts w:ascii="Times New Roman" w:hAnsi="Times New Roman" w:cs="Times New Roman"/>
          <w:sz w:val="24"/>
          <w:szCs w:val="24"/>
          <w:lang w:val="en-GB"/>
        </w:rPr>
        <w:t xml:space="preserve"> </w:t>
      </w:r>
      <w:r w:rsidR="00B56474" w:rsidRPr="00A71815">
        <w:rPr>
          <w:rFonts w:ascii="Times New Roman" w:hAnsi="Times New Roman" w:cs="Times New Roman"/>
          <w:sz w:val="24"/>
          <w:szCs w:val="24"/>
          <w:lang w:val="en-US"/>
        </w:rPr>
        <w:t xml:space="preserve">These rules are the most relevant and should be followed as such because they are historically </w:t>
      </w:r>
      <w:r w:rsidR="00956A5F" w:rsidRPr="00A71815">
        <w:rPr>
          <w:rFonts w:ascii="Times New Roman" w:hAnsi="Times New Roman" w:cs="Times New Roman"/>
          <w:sz w:val="24"/>
          <w:szCs w:val="24"/>
          <w:lang w:val="en-US"/>
        </w:rPr>
        <w:t>unsurpassed</w:t>
      </w:r>
      <w:r w:rsidR="00B56474" w:rsidRPr="00A71815">
        <w:rPr>
          <w:rFonts w:ascii="Times New Roman" w:hAnsi="Times New Roman" w:cs="Times New Roman"/>
          <w:sz w:val="24"/>
          <w:szCs w:val="24"/>
          <w:lang w:val="en-US"/>
        </w:rPr>
        <w:t>.</w:t>
      </w:r>
      <w:r w:rsidR="00920949">
        <w:rPr>
          <w:rFonts w:ascii="Times New Roman" w:hAnsi="Times New Roman" w:cs="Times New Roman"/>
          <w:sz w:val="24"/>
          <w:szCs w:val="24"/>
          <w:lang w:val="en-GB"/>
        </w:rPr>
        <w:t xml:space="preserve"> </w:t>
      </w:r>
    </w:p>
    <w:p w:rsidR="00487E90" w:rsidRPr="003A7882" w:rsidRDefault="00956A5F" w:rsidP="00777C2B">
      <w:pPr>
        <w:spacing w:line="360" w:lineRule="auto"/>
        <w:ind w:firstLine="720"/>
        <w:jc w:val="both"/>
        <w:rPr>
          <w:rFonts w:ascii="Times New Roman" w:hAnsi="Times New Roman" w:cs="Times New Roman"/>
          <w:sz w:val="24"/>
          <w:szCs w:val="24"/>
          <w:lang w:val="en-GB"/>
        </w:rPr>
      </w:pPr>
      <w:r w:rsidRPr="00B97F9E">
        <w:rPr>
          <w:rFonts w:ascii="Times New Roman" w:hAnsi="Times New Roman" w:cs="Times New Roman"/>
          <w:sz w:val="24"/>
          <w:szCs w:val="24"/>
          <w:lang w:val="en-US"/>
        </w:rPr>
        <w:t>Whittington points out that the originalist theories are implicitly embedded in the design of the written Constitution</w:t>
      </w:r>
      <w:r w:rsidRPr="00B97F9E">
        <w:rPr>
          <w:rStyle w:val="FootnoteReference"/>
          <w:rFonts w:ascii="Times New Roman" w:hAnsi="Times New Roman" w:cs="Times New Roman"/>
          <w:sz w:val="24"/>
          <w:szCs w:val="24"/>
          <w:lang w:val="en-US"/>
        </w:rPr>
        <w:footnoteReference w:id="24"/>
      </w:r>
      <w:r w:rsidRPr="00B97F9E">
        <w:rPr>
          <w:rFonts w:ascii="Times New Roman" w:hAnsi="Times New Roman" w:cs="Times New Roman"/>
          <w:sz w:val="24"/>
          <w:szCs w:val="24"/>
          <w:lang w:val="en-US"/>
        </w:rPr>
        <w:t>.</w:t>
      </w:r>
      <w:r w:rsidR="00487E90" w:rsidRPr="003A7882">
        <w:rPr>
          <w:rFonts w:ascii="Times New Roman" w:hAnsi="Times New Roman" w:cs="Times New Roman"/>
          <w:sz w:val="24"/>
          <w:szCs w:val="24"/>
          <w:lang w:val="en-GB"/>
        </w:rPr>
        <w:t xml:space="preserve"> </w:t>
      </w:r>
      <w:r w:rsidR="00532C98" w:rsidRPr="00B97F9E">
        <w:rPr>
          <w:rFonts w:ascii="Times New Roman" w:hAnsi="Times New Roman" w:cs="Times New Roman"/>
          <w:sz w:val="24"/>
          <w:szCs w:val="24"/>
          <w:lang w:val="en-US"/>
        </w:rPr>
        <w:t>He points out that the adoption of the written Constitution is justified by the desire to fix and establish certain principles and to place them hierarchically above the others.</w:t>
      </w:r>
      <w:r w:rsidR="00487E90" w:rsidRPr="003A7882">
        <w:rPr>
          <w:rFonts w:ascii="Times New Roman" w:hAnsi="Times New Roman" w:cs="Times New Roman"/>
          <w:sz w:val="24"/>
          <w:szCs w:val="24"/>
          <w:lang w:val="en-GB"/>
        </w:rPr>
        <w:t xml:space="preserve"> </w:t>
      </w:r>
      <w:r w:rsidR="00532C98" w:rsidRPr="00B97F9E">
        <w:rPr>
          <w:rFonts w:ascii="Times New Roman" w:hAnsi="Times New Roman" w:cs="Times New Roman"/>
          <w:sz w:val="24"/>
          <w:szCs w:val="24"/>
          <w:lang w:val="en-US"/>
        </w:rPr>
        <w:t xml:space="preserve">Originalist theories are </w:t>
      </w:r>
      <w:r w:rsidR="00EE4737" w:rsidRPr="00B97F9E">
        <w:rPr>
          <w:rFonts w:ascii="Times New Roman" w:hAnsi="Times New Roman" w:cs="Times New Roman"/>
          <w:sz w:val="24"/>
          <w:szCs w:val="24"/>
          <w:lang w:val="en-US"/>
        </w:rPr>
        <w:t xml:space="preserve">related </w:t>
      </w:r>
      <w:r w:rsidR="00532C98" w:rsidRPr="00B97F9E">
        <w:rPr>
          <w:rFonts w:ascii="Times New Roman" w:hAnsi="Times New Roman" w:cs="Times New Roman"/>
          <w:sz w:val="24"/>
          <w:szCs w:val="24"/>
          <w:lang w:val="en-US"/>
        </w:rPr>
        <w:t>precisely to that particular constitutional text, and it is precisely this constitutional text that should guide</w:t>
      </w:r>
      <w:r w:rsidR="00EE4737" w:rsidRPr="00B97F9E">
        <w:rPr>
          <w:rFonts w:ascii="Times New Roman" w:hAnsi="Times New Roman" w:cs="Times New Roman"/>
          <w:sz w:val="24"/>
          <w:szCs w:val="24"/>
          <w:lang w:val="en-US"/>
        </w:rPr>
        <w:t xml:space="preserve"> the</w:t>
      </w:r>
      <w:r w:rsidR="00532C98" w:rsidRPr="00B97F9E">
        <w:rPr>
          <w:rFonts w:ascii="Times New Roman" w:hAnsi="Times New Roman" w:cs="Times New Roman"/>
          <w:sz w:val="24"/>
          <w:szCs w:val="24"/>
          <w:lang w:val="en-US"/>
        </w:rPr>
        <w:t xml:space="preserve"> judges as the </w:t>
      </w:r>
      <w:r w:rsidR="0070062F" w:rsidRPr="00B97F9E">
        <w:rPr>
          <w:rFonts w:ascii="Times New Roman" w:hAnsi="Times New Roman" w:cs="Times New Roman"/>
          <w:sz w:val="24"/>
          <w:szCs w:val="24"/>
          <w:lang w:val="en-US"/>
        </w:rPr>
        <w:t>entity</w:t>
      </w:r>
      <w:r w:rsidR="00532C98" w:rsidRPr="00B97F9E">
        <w:rPr>
          <w:rFonts w:ascii="Times New Roman" w:hAnsi="Times New Roman" w:cs="Times New Roman"/>
          <w:sz w:val="24"/>
          <w:szCs w:val="24"/>
          <w:lang w:val="en-US"/>
        </w:rPr>
        <w:t xml:space="preserve"> </w:t>
      </w:r>
      <w:r w:rsidR="0070062F" w:rsidRPr="00B97F9E">
        <w:rPr>
          <w:rFonts w:ascii="Times New Roman" w:hAnsi="Times New Roman" w:cs="Times New Roman"/>
          <w:sz w:val="24"/>
          <w:szCs w:val="24"/>
          <w:lang w:val="en-US"/>
        </w:rPr>
        <w:t>interpreting</w:t>
      </w:r>
      <w:r w:rsidR="00532C98" w:rsidRPr="00B97F9E">
        <w:rPr>
          <w:rFonts w:ascii="Times New Roman" w:hAnsi="Times New Roman" w:cs="Times New Roman"/>
          <w:sz w:val="24"/>
          <w:szCs w:val="24"/>
          <w:lang w:val="en-US"/>
        </w:rPr>
        <w:t xml:space="preserve"> the </w:t>
      </w:r>
      <w:r w:rsidR="00EE4737" w:rsidRPr="00B97F9E">
        <w:rPr>
          <w:rFonts w:ascii="Times New Roman" w:hAnsi="Times New Roman" w:cs="Times New Roman"/>
          <w:sz w:val="24"/>
          <w:szCs w:val="24"/>
          <w:lang w:val="en-US"/>
        </w:rPr>
        <w:t>C</w:t>
      </w:r>
      <w:r w:rsidR="00532C98" w:rsidRPr="00B97F9E">
        <w:rPr>
          <w:rFonts w:ascii="Times New Roman" w:hAnsi="Times New Roman" w:cs="Times New Roman"/>
          <w:sz w:val="24"/>
          <w:szCs w:val="24"/>
          <w:lang w:val="en-US"/>
        </w:rPr>
        <w:t>onstitution in determining the intention of the</w:t>
      </w:r>
      <w:r w:rsidR="00EE4737" w:rsidRPr="00B97F9E">
        <w:rPr>
          <w:rFonts w:ascii="Times New Roman" w:hAnsi="Times New Roman" w:cs="Times New Roman"/>
          <w:sz w:val="24"/>
          <w:szCs w:val="24"/>
          <w:lang w:val="en-US"/>
        </w:rPr>
        <w:t xml:space="preserve"> constitutors</w:t>
      </w:r>
      <w:r w:rsidR="00532C98" w:rsidRPr="00B97F9E">
        <w:rPr>
          <w:rFonts w:ascii="Times New Roman" w:hAnsi="Times New Roman" w:cs="Times New Roman"/>
          <w:sz w:val="24"/>
          <w:szCs w:val="24"/>
          <w:lang w:val="en-US"/>
        </w:rPr>
        <w:t>.</w:t>
      </w:r>
      <w:r w:rsidR="00487E90" w:rsidRPr="003A7882">
        <w:rPr>
          <w:rFonts w:ascii="Times New Roman" w:hAnsi="Times New Roman" w:cs="Times New Roman"/>
          <w:sz w:val="24"/>
          <w:szCs w:val="24"/>
          <w:lang w:val="en-GB"/>
        </w:rPr>
        <w:t xml:space="preserve"> </w:t>
      </w:r>
      <w:r w:rsidR="0070062F" w:rsidRPr="00B97F9E">
        <w:rPr>
          <w:rFonts w:ascii="Times New Roman" w:hAnsi="Times New Roman" w:cs="Times New Roman"/>
          <w:sz w:val="24"/>
          <w:szCs w:val="24"/>
          <w:lang w:val="en-US"/>
        </w:rPr>
        <w:t xml:space="preserve">The jurisprudence of originalism recognizes and emphasizes the Constitution as an instruction from the constitutor and the citizens, whereas the task of the </w:t>
      </w:r>
      <w:r w:rsidR="003E31D0" w:rsidRPr="00B97F9E">
        <w:rPr>
          <w:rFonts w:ascii="Times New Roman" w:hAnsi="Times New Roman" w:cs="Times New Roman"/>
          <w:sz w:val="24"/>
          <w:szCs w:val="24"/>
          <w:lang w:val="en-US"/>
        </w:rPr>
        <w:t xml:space="preserve">one </w:t>
      </w:r>
      <w:r w:rsidR="0070062F" w:rsidRPr="00B97F9E">
        <w:rPr>
          <w:rFonts w:ascii="Times New Roman" w:hAnsi="Times New Roman" w:cs="Times New Roman"/>
          <w:sz w:val="24"/>
          <w:szCs w:val="24"/>
          <w:lang w:val="en-US"/>
        </w:rPr>
        <w:t>interpret</w:t>
      </w:r>
      <w:r w:rsidR="003E31D0" w:rsidRPr="00B97F9E">
        <w:rPr>
          <w:rFonts w:ascii="Times New Roman" w:hAnsi="Times New Roman" w:cs="Times New Roman"/>
          <w:sz w:val="24"/>
          <w:szCs w:val="24"/>
          <w:lang w:val="en-US"/>
        </w:rPr>
        <w:t>ing it</w:t>
      </w:r>
      <w:r w:rsidR="0070062F" w:rsidRPr="00B97F9E">
        <w:rPr>
          <w:rFonts w:ascii="Times New Roman" w:hAnsi="Times New Roman" w:cs="Times New Roman"/>
          <w:sz w:val="24"/>
          <w:szCs w:val="24"/>
          <w:lang w:val="en-US"/>
        </w:rPr>
        <w:t xml:space="preserve"> is to determine what that instruction represents and to apply it in a particular case.</w:t>
      </w:r>
      <w:r w:rsidR="00487E90" w:rsidRPr="003A7882">
        <w:rPr>
          <w:rFonts w:ascii="Times New Roman" w:hAnsi="Times New Roman" w:cs="Times New Roman"/>
          <w:sz w:val="24"/>
          <w:szCs w:val="24"/>
          <w:lang w:val="en-GB"/>
        </w:rPr>
        <w:t xml:space="preserve"> </w:t>
      </w:r>
      <w:r w:rsidR="003E31D0" w:rsidRPr="00B97F9E">
        <w:rPr>
          <w:rFonts w:ascii="Times New Roman" w:hAnsi="Times New Roman" w:cs="Times New Roman"/>
          <w:sz w:val="24"/>
          <w:szCs w:val="24"/>
          <w:lang w:val="en-US"/>
        </w:rPr>
        <w:t>Therefore, Whittington points out that, although as old as the Constitution itself, originalism is an opportunity to avoid judicial supremacy.</w:t>
      </w:r>
      <w:r w:rsidR="00487E90" w:rsidRPr="003A7882">
        <w:rPr>
          <w:rFonts w:ascii="Times New Roman" w:hAnsi="Times New Roman" w:cs="Times New Roman"/>
          <w:sz w:val="24"/>
          <w:szCs w:val="24"/>
          <w:lang w:val="en-GB"/>
        </w:rPr>
        <w:t xml:space="preserve"> </w:t>
      </w:r>
      <w:r w:rsidR="007110B4" w:rsidRPr="00B97F9E">
        <w:rPr>
          <w:rFonts w:ascii="Times New Roman" w:hAnsi="Times New Roman" w:cs="Times New Roman"/>
          <w:sz w:val="24"/>
          <w:szCs w:val="24"/>
          <w:lang w:val="en-US"/>
        </w:rPr>
        <w:t xml:space="preserve">He points out that the exercise of the authority to assess the constitutionality of </w:t>
      </w:r>
      <w:proofErr w:type="gramStart"/>
      <w:r w:rsidR="007110B4" w:rsidRPr="00B97F9E">
        <w:rPr>
          <w:rFonts w:ascii="Times New Roman" w:hAnsi="Times New Roman" w:cs="Times New Roman"/>
          <w:sz w:val="24"/>
          <w:szCs w:val="24"/>
          <w:lang w:val="en-US"/>
        </w:rPr>
        <w:t>laws,</w:t>
      </w:r>
      <w:proofErr w:type="gramEnd"/>
      <w:r w:rsidR="007110B4" w:rsidRPr="00B97F9E">
        <w:rPr>
          <w:rFonts w:ascii="Times New Roman" w:hAnsi="Times New Roman" w:cs="Times New Roman"/>
          <w:sz w:val="24"/>
          <w:szCs w:val="24"/>
          <w:lang w:val="en-US"/>
        </w:rPr>
        <w:t xml:space="preserve"> the authority to nullify legally valid laws can only be determined by the Constitution.</w:t>
      </w:r>
      <w:r w:rsidR="00487E90" w:rsidRPr="003A7882">
        <w:rPr>
          <w:rFonts w:ascii="Times New Roman" w:hAnsi="Times New Roman" w:cs="Times New Roman"/>
          <w:sz w:val="24"/>
          <w:szCs w:val="24"/>
          <w:lang w:val="en-GB"/>
        </w:rPr>
        <w:t xml:space="preserve"> </w:t>
      </w:r>
      <w:r w:rsidR="007110B4" w:rsidRPr="00DE02AB">
        <w:rPr>
          <w:rFonts w:ascii="Times New Roman" w:hAnsi="Times New Roman" w:cs="Times New Roman"/>
          <w:sz w:val="24"/>
          <w:szCs w:val="24"/>
          <w:lang w:val="en-US"/>
        </w:rPr>
        <w:t>The right of the courts to veto laws is not an authority determined by the Constitution.</w:t>
      </w:r>
      <w:r w:rsidR="00487E90" w:rsidRPr="003A7882">
        <w:rPr>
          <w:rFonts w:ascii="Times New Roman" w:hAnsi="Times New Roman" w:cs="Times New Roman"/>
          <w:sz w:val="24"/>
          <w:szCs w:val="24"/>
          <w:lang w:val="en-GB"/>
        </w:rPr>
        <w:t xml:space="preserve"> </w:t>
      </w:r>
      <w:r w:rsidR="00CC3AB2" w:rsidRPr="00DE02AB">
        <w:rPr>
          <w:rFonts w:ascii="Times New Roman" w:hAnsi="Times New Roman" w:cs="Times New Roman"/>
          <w:sz w:val="24"/>
          <w:szCs w:val="24"/>
          <w:lang w:val="en-US"/>
        </w:rPr>
        <w:t>Therefore, as soon as the ju</w:t>
      </w:r>
      <w:r w:rsidR="00212628" w:rsidRPr="00DE02AB">
        <w:rPr>
          <w:rFonts w:ascii="Times New Roman" w:hAnsi="Times New Roman" w:cs="Times New Roman"/>
          <w:sz w:val="24"/>
          <w:szCs w:val="24"/>
          <w:lang w:val="en-US"/>
        </w:rPr>
        <w:t>dge rejects the originalism and</w:t>
      </w:r>
      <w:r w:rsidR="00CC3AB2" w:rsidRPr="00DE02AB">
        <w:rPr>
          <w:rFonts w:ascii="Times New Roman" w:hAnsi="Times New Roman" w:cs="Times New Roman"/>
          <w:sz w:val="24"/>
          <w:szCs w:val="24"/>
          <w:lang w:val="en-US"/>
        </w:rPr>
        <w:t xml:space="preserve"> is not guided by the original meaning of the Constitution</w:t>
      </w:r>
      <w:r w:rsidR="00212628" w:rsidRPr="00DE02AB">
        <w:rPr>
          <w:rFonts w:ascii="Times New Roman" w:hAnsi="Times New Roman" w:cs="Times New Roman"/>
          <w:sz w:val="24"/>
          <w:szCs w:val="24"/>
          <w:lang w:val="en-US"/>
        </w:rPr>
        <w:t xml:space="preserve"> while interpreting the constitutional norms</w:t>
      </w:r>
      <w:r w:rsidR="00CC3AB2" w:rsidRPr="00DE02AB">
        <w:rPr>
          <w:rFonts w:ascii="Times New Roman" w:hAnsi="Times New Roman" w:cs="Times New Roman"/>
          <w:sz w:val="24"/>
          <w:szCs w:val="24"/>
          <w:lang w:val="en-US"/>
        </w:rPr>
        <w:t xml:space="preserve">, the authority </w:t>
      </w:r>
      <w:r w:rsidR="00212628" w:rsidRPr="00DE02AB">
        <w:rPr>
          <w:rFonts w:ascii="Times New Roman" w:hAnsi="Times New Roman" w:cs="Times New Roman"/>
          <w:sz w:val="24"/>
          <w:szCs w:val="24"/>
          <w:lang w:val="en-US"/>
        </w:rPr>
        <w:t>for</w:t>
      </w:r>
      <w:r w:rsidR="00CC3AB2" w:rsidRPr="00DE02AB">
        <w:rPr>
          <w:rFonts w:ascii="Times New Roman" w:hAnsi="Times New Roman" w:cs="Times New Roman"/>
          <w:sz w:val="24"/>
          <w:szCs w:val="24"/>
          <w:lang w:val="en-US"/>
        </w:rPr>
        <w:t xml:space="preserve"> judicially </w:t>
      </w:r>
      <w:r w:rsidR="00F67649" w:rsidRPr="00DE02AB">
        <w:rPr>
          <w:rFonts w:ascii="Times New Roman" w:hAnsi="Times New Roman" w:cs="Times New Roman"/>
          <w:sz w:val="24"/>
          <w:szCs w:val="24"/>
          <w:lang w:val="en-US"/>
        </w:rPr>
        <w:t>review</w:t>
      </w:r>
      <w:r w:rsidR="00CC3AB2" w:rsidRPr="00DE02AB">
        <w:rPr>
          <w:rFonts w:ascii="Times New Roman" w:hAnsi="Times New Roman" w:cs="Times New Roman"/>
          <w:sz w:val="24"/>
          <w:szCs w:val="24"/>
          <w:lang w:val="en-US"/>
        </w:rPr>
        <w:t xml:space="preserve"> </w:t>
      </w:r>
      <w:r w:rsidR="00212628" w:rsidRPr="00DE02AB">
        <w:rPr>
          <w:rFonts w:ascii="Times New Roman" w:hAnsi="Times New Roman" w:cs="Times New Roman"/>
          <w:sz w:val="24"/>
          <w:szCs w:val="24"/>
          <w:lang w:val="en-US"/>
        </w:rPr>
        <w:t xml:space="preserve">of </w:t>
      </w:r>
      <w:r w:rsidR="00CC3AB2" w:rsidRPr="00DE02AB">
        <w:rPr>
          <w:rFonts w:ascii="Times New Roman" w:hAnsi="Times New Roman" w:cs="Times New Roman"/>
          <w:sz w:val="24"/>
          <w:szCs w:val="24"/>
          <w:lang w:val="en-US"/>
        </w:rPr>
        <w:t>the constitutionality of</w:t>
      </w:r>
      <w:r w:rsidR="00212628" w:rsidRPr="00DE02AB">
        <w:rPr>
          <w:rFonts w:ascii="Times New Roman" w:hAnsi="Times New Roman" w:cs="Times New Roman"/>
          <w:sz w:val="24"/>
          <w:szCs w:val="24"/>
          <w:lang w:val="en-US"/>
        </w:rPr>
        <w:t xml:space="preserve"> the</w:t>
      </w:r>
      <w:r w:rsidR="00CC3AB2" w:rsidRPr="00DE02AB">
        <w:rPr>
          <w:rFonts w:ascii="Times New Roman" w:hAnsi="Times New Roman" w:cs="Times New Roman"/>
          <w:sz w:val="24"/>
          <w:szCs w:val="24"/>
          <w:lang w:val="en-US"/>
        </w:rPr>
        <w:t xml:space="preserve"> laws</w:t>
      </w:r>
      <w:r w:rsidR="00212628" w:rsidRPr="00DE02AB">
        <w:rPr>
          <w:rFonts w:ascii="Times New Roman" w:hAnsi="Times New Roman" w:cs="Times New Roman"/>
          <w:sz w:val="24"/>
          <w:szCs w:val="24"/>
          <w:lang w:val="en-US"/>
        </w:rPr>
        <w:t xml:space="preserve"> is questioned</w:t>
      </w:r>
      <w:r w:rsidR="00CC3AB2" w:rsidRPr="00DE02AB">
        <w:rPr>
          <w:rFonts w:ascii="Times New Roman" w:hAnsi="Times New Roman" w:cs="Times New Roman"/>
          <w:sz w:val="24"/>
          <w:szCs w:val="24"/>
          <w:lang w:val="en-US"/>
        </w:rPr>
        <w:t>, as in the preceden</w:t>
      </w:r>
      <w:r w:rsidR="004A351B" w:rsidRPr="00DE02AB">
        <w:rPr>
          <w:rFonts w:ascii="Times New Roman" w:hAnsi="Times New Roman" w:cs="Times New Roman"/>
          <w:sz w:val="24"/>
          <w:szCs w:val="24"/>
          <w:lang w:val="en-US"/>
        </w:rPr>
        <w:t xml:space="preserve">t case of Marbury v. </w:t>
      </w:r>
      <w:proofErr w:type="spellStart"/>
      <w:r w:rsidR="004A351B" w:rsidRPr="00DE02AB">
        <w:rPr>
          <w:rFonts w:ascii="Times New Roman" w:hAnsi="Times New Roman" w:cs="Times New Roman"/>
          <w:sz w:val="24"/>
          <w:szCs w:val="24"/>
          <w:lang w:val="en-US"/>
        </w:rPr>
        <w:t>Medison</w:t>
      </w:r>
      <w:proofErr w:type="spellEnd"/>
      <w:r w:rsidR="00CC3AB2" w:rsidRPr="00DE02AB">
        <w:rPr>
          <w:rFonts w:ascii="Times New Roman" w:hAnsi="Times New Roman" w:cs="Times New Roman"/>
          <w:sz w:val="24"/>
          <w:szCs w:val="24"/>
          <w:lang w:val="en-US"/>
        </w:rPr>
        <w:t>.</w:t>
      </w:r>
      <w:r w:rsidR="00920949">
        <w:rPr>
          <w:rFonts w:ascii="Times New Roman" w:hAnsi="Times New Roman" w:cs="Times New Roman"/>
          <w:sz w:val="24"/>
          <w:szCs w:val="24"/>
          <w:lang w:val="en-GB"/>
        </w:rPr>
        <w:t xml:space="preserve"> </w:t>
      </w:r>
      <w:r w:rsidR="004A351B" w:rsidRPr="00DE02AB">
        <w:rPr>
          <w:rFonts w:ascii="Times New Roman" w:hAnsi="Times New Roman" w:cs="Times New Roman"/>
          <w:sz w:val="24"/>
          <w:szCs w:val="24"/>
          <w:lang w:val="en-US"/>
        </w:rPr>
        <w:t xml:space="preserve">Hence, Whittington states that the one who interprets the Constitution must be bound by the "language" and </w:t>
      </w:r>
      <w:r w:rsidR="004A351B" w:rsidRPr="00DE02AB">
        <w:rPr>
          <w:rFonts w:ascii="Times New Roman" w:hAnsi="Times New Roman" w:cs="Times New Roman"/>
          <w:sz w:val="24"/>
          <w:szCs w:val="24"/>
          <w:lang w:val="en-US"/>
        </w:rPr>
        <w:lastRenderedPageBreak/>
        <w:t xml:space="preserve">"intention" of the </w:t>
      </w:r>
      <w:r w:rsidR="00164C87" w:rsidRPr="00DE02AB">
        <w:rPr>
          <w:rFonts w:ascii="Times New Roman" w:hAnsi="Times New Roman" w:cs="Times New Roman"/>
          <w:sz w:val="24"/>
          <w:szCs w:val="24"/>
          <w:lang w:val="en-US"/>
        </w:rPr>
        <w:t>constitutors</w:t>
      </w:r>
      <w:r w:rsidR="004A351B" w:rsidRPr="00DE02AB">
        <w:rPr>
          <w:rFonts w:ascii="Times New Roman" w:hAnsi="Times New Roman" w:cs="Times New Roman"/>
          <w:sz w:val="24"/>
          <w:szCs w:val="24"/>
          <w:lang w:val="en-US"/>
        </w:rPr>
        <w:t>.</w:t>
      </w:r>
      <w:r w:rsidR="00920949">
        <w:rPr>
          <w:rFonts w:ascii="Times New Roman" w:hAnsi="Times New Roman" w:cs="Times New Roman"/>
          <w:sz w:val="24"/>
          <w:szCs w:val="24"/>
          <w:lang w:val="en-GB"/>
        </w:rPr>
        <w:t xml:space="preserve"> </w:t>
      </w:r>
      <w:r w:rsidR="00164C87" w:rsidRPr="00DE02AB">
        <w:rPr>
          <w:rFonts w:ascii="Times New Roman" w:hAnsi="Times New Roman" w:cs="Times New Roman"/>
          <w:sz w:val="24"/>
          <w:szCs w:val="24"/>
          <w:lang w:val="en-US"/>
        </w:rPr>
        <w:t xml:space="preserve">The connection between the language and the intention of the </w:t>
      </w:r>
      <w:r w:rsidR="00B8083D" w:rsidRPr="00DE02AB">
        <w:rPr>
          <w:rFonts w:ascii="Times New Roman" w:hAnsi="Times New Roman" w:cs="Times New Roman"/>
          <w:sz w:val="24"/>
          <w:szCs w:val="24"/>
          <w:lang w:val="en-US"/>
        </w:rPr>
        <w:t xml:space="preserve">constitutor </w:t>
      </w:r>
      <w:r w:rsidR="00164C87" w:rsidRPr="00DE02AB">
        <w:rPr>
          <w:rFonts w:ascii="Times New Roman" w:hAnsi="Times New Roman" w:cs="Times New Roman"/>
          <w:sz w:val="24"/>
          <w:szCs w:val="24"/>
          <w:lang w:val="en-US"/>
        </w:rPr>
        <w:t xml:space="preserve">indicates the direction in which the interpretation should be </w:t>
      </w:r>
      <w:r w:rsidR="00B8083D" w:rsidRPr="00DE02AB">
        <w:rPr>
          <w:rFonts w:ascii="Times New Roman" w:hAnsi="Times New Roman" w:cs="Times New Roman"/>
          <w:sz w:val="24"/>
          <w:szCs w:val="24"/>
          <w:lang w:val="en-US"/>
        </w:rPr>
        <w:t>conducted</w:t>
      </w:r>
      <w:r w:rsidR="00B8083D" w:rsidRPr="00DE02AB">
        <w:rPr>
          <w:rStyle w:val="FootnoteReference"/>
          <w:rFonts w:ascii="Times New Roman" w:hAnsi="Times New Roman" w:cs="Times New Roman"/>
          <w:sz w:val="24"/>
          <w:szCs w:val="24"/>
          <w:lang w:val="en-US"/>
        </w:rPr>
        <w:footnoteReference w:id="25"/>
      </w:r>
      <w:r w:rsidR="00164C87" w:rsidRPr="00DE02AB">
        <w:rPr>
          <w:rFonts w:ascii="Times New Roman" w:hAnsi="Times New Roman" w:cs="Times New Roman"/>
          <w:sz w:val="24"/>
          <w:szCs w:val="24"/>
          <w:lang w:val="en-US"/>
        </w:rPr>
        <w:t>.</w:t>
      </w:r>
      <w:r w:rsidR="00920949">
        <w:rPr>
          <w:rFonts w:ascii="Times New Roman" w:hAnsi="Times New Roman" w:cs="Times New Roman"/>
          <w:sz w:val="24"/>
          <w:szCs w:val="24"/>
          <w:lang w:val="en-GB"/>
        </w:rPr>
        <w:t xml:space="preserve"> </w:t>
      </w:r>
      <w:r w:rsidR="00B8083D" w:rsidRPr="00DE02AB">
        <w:rPr>
          <w:rFonts w:ascii="Times New Roman" w:hAnsi="Times New Roman" w:cs="Times New Roman"/>
          <w:sz w:val="24"/>
          <w:szCs w:val="24"/>
          <w:lang w:val="en-US"/>
        </w:rPr>
        <w:t>Originalism as a positivist interpretive theory implies that judges do not want to be free to incorporate their own political values and ideals into the Constitution.</w:t>
      </w:r>
      <w:r w:rsidR="00920949">
        <w:rPr>
          <w:rFonts w:ascii="Times New Roman" w:hAnsi="Times New Roman" w:cs="Times New Roman"/>
          <w:sz w:val="24"/>
          <w:szCs w:val="24"/>
          <w:lang w:val="en-GB"/>
        </w:rPr>
        <w:t xml:space="preserve"> </w:t>
      </w:r>
      <w:r w:rsidR="00424A59" w:rsidRPr="00777C2B">
        <w:rPr>
          <w:rFonts w:ascii="Times New Roman" w:hAnsi="Times New Roman" w:cs="Times New Roman"/>
          <w:sz w:val="24"/>
          <w:szCs w:val="24"/>
          <w:lang w:val="en-US"/>
        </w:rPr>
        <w:t>T</w:t>
      </w:r>
      <w:r w:rsidR="00B8083D" w:rsidRPr="00777C2B">
        <w:rPr>
          <w:rFonts w:ascii="Times New Roman" w:hAnsi="Times New Roman" w:cs="Times New Roman"/>
          <w:sz w:val="24"/>
          <w:szCs w:val="24"/>
          <w:lang w:val="en-US"/>
        </w:rPr>
        <w:t xml:space="preserve">he goals and values of the authority created by the </w:t>
      </w:r>
      <w:r w:rsidR="00424A59" w:rsidRPr="00777C2B">
        <w:rPr>
          <w:rFonts w:ascii="Times New Roman" w:hAnsi="Times New Roman" w:cs="Times New Roman"/>
          <w:sz w:val="24"/>
          <w:szCs w:val="24"/>
          <w:lang w:val="en-US"/>
        </w:rPr>
        <w:t>C</w:t>
      </w:r>
      <w:r w:rsidR="00B8083D" w:rsidRPr="00777C2B">
        <w:rPr>
          <w:rFonts w:ascii="Times New Roman" w:hAnsi="Times New Roman" w:cs="Times New Roman"/>
          <w:sz w:val="24"/>
          <w:szCs w:val="24"/>
          <w:lang w:val="en-US"/>
        </w:rPr>
        <w:t>onstitution</w:t>
      </w:r>
      <w:r w:rsidR="00424A59" w:rsidRPr="00777C2B">
        <w:rPr>
          <w:rFonts w:ascii="Times New Roman" w:hAnsi="Times New Roman" w:cs="Times New Roman"/>
          <w:sz w:val="24"/>
          <w:szCs w:val="24"/>
          <w:lang w:val="en-US"/>
        </w:rPr>
        <w:t xml:space="preserve"> should be the constant basis of the constitutional law</w:t>
      </w:r>
      <w:r w:rsidR="00B8083D" w:rsidRPr="00777C2B">
        <w:rPr>
          <w:rFonts w:ascii="Times New Roman" w:hAnsi="Times New Roman" w:cs="Times New Roman"/>
          <w:sz w:val="24"/>
          <w:szCs w:val="24"/>
          <w:lang w:val="en-US"/>
        </w:rPr>
        <w:t>, and not those who are subordinated to it and bound by it</w:t>
      </w:r>
      <w:r w:rsidR="00424A59" w:rsidRPr="00777C2B">
        <w:rPr>
          <w:rStyle w:val="FootnoteReference"/>
          <w:rFonts w:ascii="Times New Roman" w:hAnsi="Times New Roman" w:cs="Times New Roman"/>
          <w:sz w:val="24"/>
          <w:szCs w:val="24"/>
          <w:lang w:val="en-US"/>
        </w:rPr>
        <w:footnoteReference w:id="26"/>
      </w:r>
      <w:r w:rsidR="00B8083D" w:rsidRPr="00777C2B">
        <w:rPr>
          <w:rFonts w:ascii="Times New Roman" w:hAnsi="Times New Roman" w:cs="Times New Roman"/>
          <w:sz w:val="24"/>
          <w:szCs w:val="24"/>
          <w:lang w:val="en-US"/>
        </w:rPr>
        <w:t>.</w:t>
      </w:r>
    </w:p>
    <w:p w:rsidR="00487E90" w:rsidRPr="003A7882" w:rsidRDefault="0080374A" w:rsidP="00777C2B">
      <w:pPr>
        <w:spacing w:line="360" w:lineRule="auto"/>
        <w:ind w:firstLine="720"/>
        <w:jc w:val="both"/>
        <w:rPr>
          <w:rFonts w:ascii="Times New Roman" w:hAnsi="Times New Roman" w:cs="Times New Roman"/>
          <w:sz w:val="24"/>
          <w:szCs w:val="24"/>
          <w:lang w:val="en-GB"/>
        </w:rPr>
      </w:pPr>
      <w:r w:rsidRPr="00777C2B">
        <w:rPr>
          <w:rFonts w:ascii="Times New Roman" w:hAnsi="Times New Roman" w:cs="Times New Roman"/>
          <w:sz w:val="24"/>
          <w:szCs w:val="24"/>
          <w:lang w:val="en-US"/>
        </w:rPr>
        <w:t xml:space="preserve">The Constitutional theory in the </w:t>
      </w:r>
      <w:r w:rsidR="00554192" w:rsidRPr="00777C2B">
        <w:rPr>
          <w:rFonts w:ascii="Times New Roman" w:hAnsi="Times New Roman" w:cs="Times New Roman"/>
          <w:sz w:val="24"/>
          <w:szCs w:val="24"/>
          <w:lang w:val="en-US"/>
        </w:rPr>
        <w:t>USA</w:t>
      </w:r>
      <w:r w:rsidRPr="00777C2B">
        <w:rPr>
          <w:rFonts w:ascii="Times New Roman" w:hAnsi="Times New Roman" w:cs="Times New Roman"/>
          <w:sz w:val="24"/>
          <w:szCs w:val="24"/>
          <w:lang w:val="en-US"/>
        </w:rPr>
        <w:t xml:space="preserve"> categorizes two positivist interpretive theories: Theory of Original Intention and the Purpose to be Achieved by the Adopted Constitutional Norm</w:t>
      </w:r>
      <w:r w:rsidR="00554192" w:rsidRPr="00777C2B">
        <w:rPr>
          <w:rFonts w:ascii="Times New Roman" w:hAnsi="Times New Roman" w:cs="Times New Roman"/>
          <w:sz w:val="24"/>
          <w:szCs w:val="24"/>
          <w:lang w:val="en-US"/>
        </w:rPr>
        <w:t>, the so-called (</w:t>
      </w:r>
      <w:r w:rsidR="00554192" w:rsidRPr="00777C2B">
        <w:rPr>
          <w:rFonts w:ascii="Times New Roman" w:hAnsi="Times New Roman" w:cs="Times New Roman"/>
          <w:i/>
          <w:sz w:val="24"/>
          <w:szCs w:val="24"/>
          <w:lang w:val="en-US"/>
        </w:rPr>
        <w:t>The original intent theory</w:t>
      </w:r>
      <w:r w:rsidR="00554192" w:rsidRPr="00777C2B">
        <w:rPr>
          <w:rFonts w:ascii="Times New Roman" w:hAnsi="Times New Roman" w:cs="Times New Roman"/>
          <w:sz w:val="24"/>
          <w:szCs w:val="24"/>
          <w:lang w:val="en-US"/>
        </w:rPr>
        <w:t>)</w:t>
      </w:r>
      <w:r w:rsidRPr="00777C2B">
        <w:rPr>
          <w:rFonts w:ascii="Times New Roman" w:hAnsi="Times New Roman" w:cs="Times New Roman"/>
          <w:sz w:val="24"/>
          <w:szCs w:val="24"/>
          <w:lang w:val="en-US"/>
        </w:rPr>
        <w:t xml:space="preserve">, and </w:t>
      </w:r>
      <w:r w:rsidR="00116407" w:rsidRPr="00777C2B">
        <w:rPr>
          <w:rFonts w:ascii="Times New Roman" w:hAnsi="Times New Roman" w:cs="Times New Roman"/>
          <w:sz w:val="24"/>
          <w:szCs w:val="24"/>
          <w:lang w:val="en-US"/>
        </w:rPr>
        <w:t>t</w:t>
      </w:r>
      <w:r w:rsidRPr="00777C2B">
        <w:rPr>
          <w:rFonts w:ascii="Times New Roman" w:hAnsi="Times New Roman" w:cs="Times New Roman"/>
          <w:sz w:val="24"/>
          <w:szCs w:val="24"/>
          <w:lang w:val="en-US"/>
        </w:rPr>
        <w:t>he Theor</w:t>
      </w:r>
      <w:r w:rsidR="00116407" w:rsidRPr="00777C2B">
        <w:rPr>
          <w:rFonts w:ascii="Times New Roman" w:hAnsi="Times New Roman" w:cs="Times New Roman"/>
          <w:sz w:val="24"/>
          <w:szCs w:val="24"/>
          <w:lang w:val="en-US"/>
        </w:rPr>
        <w:t xml:space="preserve">y of the Original Meaning of the Constitution. </w:t>
      </w:r>
    </w:p>
    <w:p w:rsidR="00487E90" w:rsidRPr="003A7882" w:rsidRDefault="00116407" w:rsidP="0052047F">
      <w:pPr>
        <w:pStyle w:val="ListParagraph"/>
        <w:numPr>
          <w:ilvl w:val="0"/>
          <w:numId w:val="3"/>
        </w:numPr>
        <w:spacing w:line="360" w:lineRule="auto"/>
        <w:jc w:val="both"/>
        <w:rPr>
          <w:rFonts w:ascii="Times New Roman" w:hAnsi="Times New Roman" w:cs="Times New Roman"/>
          <w:sz w:val="24"/>
          <w:szCs w:val="24"/>
          <w:lang w:val="en-GB"/>
        </w:rPr>
      </w:pPr>
      <w:r w:rsidRPr="00B70E99">
        <w:rPr>
          <w:rFonts w:ascii="Times New Roman" w:hAnsi="Times New Roman" w:cs="Times New Roman"/>
          <w:sz w:val="24"/>
          <w:szCs w:val="24"/>
          <w:lang w:val="en-US"/>
        </w:rPr>
        <w:t xml:space="preserve">The </w:t>
      </w:r>
      <w:r w:rsidR="007A57F8" w:rsidRPr="00B70E99">
        <w:rPr>
          <w:rFonts w:ascii="Times New Roman" w:hAnsi="Times New Roman" w:cs="Times New Roman"/>
          <w:sz w:val="24"/>
          <w:szCs w:val="24"/>
          <w:lang w:val="en-US"/>
        </w:rPr>
        <w:t xml:space="preserve">Original </w:t>
      </w:r>
      <w:r w:rsidR="002A63BD" w:rsidRPr="00B70E99">
        <w:rPr>
          <w:rFonts w:ascii="Times New Roman" w:hAnsi="Times New Roman" w:cs="Times New Roman"/>
          <w:sz w:val="24"/>
          <w:szCs w:val="24"/>
          <w:lang w:val="en-US"/>
        </w:rPr>
        <w:t xml:space="preserve">Intent Theory </w:t>
      </w:r>
      <w:r w:rsidRPr="00B70E99">
        <w:rPr>
          <w:rFonts w:ascii="Times New Roman" w:hAnsi="Times New Roman" w:cs="Times New Roman"/>
          <w:sz w:val="24"/>
          <w:szCs w:val="24"/>
          <w:lang w:val="en-US"/>
        </w:rPr>
        <w:t xml:space="preserve">and the goal to be </w:t>
      </w:r>
      <w:r w:rsidR="007A57F8" w:rsidRPr="00B70E99">
        <w:rPr>
          <w:rFonts w:ascii="Times New Roman" w:hAnsi="Times New Roman" w:cs="Times New Roman"/>
          <w:sz w:val="24"/>
          <w:szCs w:val="24"/>
          <w:lang w:val="en-US"/>
        </w:rPr>
        <w:t>achieved</w:t>
      </w:r>
      <w:r w:rsidRPr="00B70E99">
        <w:rPr>
          <w:rFonts w:ascii="Times New Roman" w:hAnsi="Times New Roman" w:cs="Times New Roman"/>
          <w:sz w:val="24"/>
          <w:szCs w:val="24"/>
          <w:lang w:val="en-US"/>
        </w:rPr>
        <w:t xml:space="preserve"> by the adopted constitutional norm is based on the view that there is a specific intention of the author to determine the meaning of the words and the language used to </w:t>
      </w:r>
      <w:r w:rsidR="00777C2B" w:rsidRPr="00B70E99">
        <w:rPr>
          <w:rFonts w:ascii="Times New Roman" w:hAnsi="Times New Roman" w:cs="Times New Roman"/>
          <w:sz w:val="24"/>
          <w:szCs w:val="24"/>
          <w:lang w:val="en-US"/>
        </w:rPr>
        <w:t>draft</w:t>
      </w:r>
      <w:r w:rsidRPr="00B70E99">
        <w:rPr>
          <w:rFonts w:ascii="Times New Roman" w:hAnsi="Times New Roman" w:cs="Times New Roman"/>
          <w:sz w:val="24"/>
          <w:szCs w:val="24"/>
          <w:lang w:val="en-US"/>
        </w:rPr>
        <w:t xml:space="preserve"> the constitutional text.</w:t>
      </w:r>
      <w:r w:rsidR="002A63BD" w:rsidRPr="00B70E99">
        <w:rPr>
          <w:rFonts w:ascii="Times New Roman" w:hAnsi="Times New Roman" w:cs="Times New Roman"/>
          <w:sz w:val="24"/>
          <w:szCs w:val="24"/>
          <w:lang w:val="en-US"/>
        </w:rPr>
        <w:t xml:space="preserve"> </w:t>
      </w:r>
      <w:r w:rsidRPr="00B70E99">
        <w:rPr>
          <w:rFonts w:ascii="Times New Roman" w:hAnsi="Times New Roman" w:cs="Times New Roman"/>
          <w:i/>
          <w:sz w:val="24"/>
          <w:szCs w:val="24"/>
          <w:lang w:val="en-US"/>
        </w:rPr>
        <w:t>McGinnis</w:t>
      </w:r>
      <w:r w:rsidRPr="00B70E99">
        <w:rPr>
          <w:rFonts w:ascii="Times New Roman" w:hAnsi="Times New Roman" w:cs="Times New Roman"/>
          <w:sz w:val="24"/>
          <w:szCs w:val="24"/>
          <w:lang w:val="en-US"/>
        </w:rPr>
        <w:t xml:space="preserve"> and </w:t>
      </w:r>
      <w:r w:rsidRPr="00B70E99">
        <w:rPr>
          <w:rFonts w:ascii="Times New Roman" w:hAnsi="Times New Roman" w:cs="Times New Roman"/>
          <w:i/>
          <w:sz w:val="24"/>
          <w:szCs w:val="24"/>
          <w:lang w:val="en-US"/>
        </w:rPr>
        <w:t>Rappaport</w:t>
      </w:r>
      <w:r w:rsidRPr="00B70E99">
        <w:rPr>
          <w:rFonts w:ascii="Times New Roman" w:hAnsi="Times New Roman" w:cs="Times New Roman"/>
          <w:sz w:val="24"/>
          <w:szCs w:val="24"/>
          <w:lang w:val="en-US"/>
        </w:rPr>
        <w:t xml:space="preserve"> emphasize that “judges sh</w:t>
      </w:r>
      <w:r w:rsidR="002A63BD" w:rsidRPr="00B70E99">
        <w:rPr>
          <w:rFonts w:ascii="Times New Roman" w:hAnsi="Times New Roman" w:cs="Times New Roman"/>
          <w:sz w:val="24"/>
          <w:szCs w:val="24"/>
          <w:lang w:val="en-US"/>
        </w:rPr>
        <w:t>ould use the provisions of the C</w:t>
      </w:r>
      <w:r w:rsidRPr="00B70E99">
        <w:rPr>
          <w:rFonts w:ascii="Times New Roman" w:hAnsi="Times New Roman" w:cs="Times New Roman"/>
          <w:sz w:val="24"/>
          <w:szCs w:val="24"/>
          <w:lang w:val="en-US"/>
        </w:rPr>
        <w:t>onstitution in the sense and intent with which they were understood by the entity that adopted them</w:t>
      </w:r>
      <w:r w:rsidR="002A63BD" w:rsidRPr="00B70E99">
        <w:rPr>
          <w:rFonts w:ascii="Times New Roman" w:hAnsi="Times New Roman" w:cs="Times New Roman"/>
          <w:sz w:val="24"/>
          <w:szCs w:val="24"/>
          <w:lang w:val="en-US"/>
        </w:rPr>
        <w:t>”</w:t>
      </w:r>
      <w:r w:rsidR="002A63BD" w:rsidRPr="00B70E99">
        <w:rPr>
          <w:rStyle w:val="FootnoteReference"/>
          <w:rFonts w:ascii="Times New Roman" w:hAnsi="Times New Roman" w:cs="Times New Roman"/>
          <w:sz w:val="24"/>
          <w:szCs w:val="24"/>
          <w:lang w:val="en-US"/>
        </w:rPr>
        <w:footnoteReference w:id="27"/>
      </w:r>
      <w:r w:rsidRPr="00B70E99">
        <w:rPr>
          <w:rFonts w:ascii="Times New Roman" w:hAnsi="Times New Roman" w:cs="Times New Roman"/>
          <w:sz w:val="24"/>
          <w:szCs w:val="24"/>
          <w:lang w:val="en-US"/>
        </w:rPr>
        <w:t>.</w:t>
      </w:r>
      <w:r w:rsidR="00920949">
        <w:rPr>
          <w:rFonts w:ascii="Times New Roman" w:hAnsi="Times New Roman" w:cs="Times New Roman"/>
          <w:sz w:val="24"/>
          <w:szCs w:val="24"/>
          <w:lang w:val="en-GB"/>
        </w:rPr>
        <w:t xml:space="preserve"> </w:t>
      </w:r>
      <w:r w:rsidR="00F508A0" w:rsidRPr="0052047F">
        <w:rPr>
          <w:rFonts w:ascii="Times New Roman" w:hAnsi="Times New Roman" w:cs="Times New Roman"/>
          <w:sz w:val="24"/>
          <w:szCs w:val="24"/>
          <w:lang w:val="en-US"/>
        </w:rPr>
        <w:t>The adherents to the aforementioned interpretative theory point out that the Constitution is imperfect and that even interpretations of the constitutional norms with good faith can often lead to unfortunate and undesirable results.</w:t>
      </w:r>
      <w:r w:rsidR="00487E90" w:rsidRPr="003A7882">
        <w:rPr>
          <w:rFonts w:ascii="Times New Roman" w:hAnsi="Times New Roman" w:cs="Times New Roman"/>
          <w:sz w:val="24"/>
          <w:szCs w:val="24"/>
          <w:lang w:val="en-GB"/>
        </w:rPr>
        <w:t xml:space="preserve"> </w:t>
      </w:r>
      <w:r w:rsidR="00763819" w:rsidRPr="0052047F">
        <w:rPr>
          <w:rFonts w:ascii="Times New Roman" w:hAnsi="Times New Roman" w:cs="Times New Roman"/>
          <w:sz w:val="24"/>
          <w:szCs w:val="24"/>
          <w:lang w:val="en-US"/>
        </w:rPr>
        <w:t xml:space="preserve">However, the so-called </w:t>
      </w:r>
      <w:proofErr w:type="gramStart"/>
      <w:r w:rsidR="00763819" w:rsidRPr="0052047F">
        <w:rPr>
          <w:rFonts w:ascii="Times New Roman" w:hAnsi="Times New Roman" w:cs="Times New Roman"/>
          <w:i/>
          <w:sz w:val="24"/>
          <w:szCs w:val="24"/>
          <w:lang w:val="en-US"/>
        </w:rPr>
        <w:t>The</w:t>
      </w:r>
      <w:proofErr w:type="gramEnd"/>
      <w:r w:rsidR="00763819" w:rsidRPr="0052047F">
        <w:rPr>
          <w:rFonts w:ascii="Times New Roman" w:hAnsi="Times New Roman" w:cs="Times New Roman"/>
          <w:i/>
          <w:sz w:val="24"/>
          <w:szCs w:val="24"/>
          <w:lang w:val="en-US"/>
        </w:rPr>
        <w:t xml:space="preserve"> original intent theory</w:t>
      </w:r>
      <w:r w:rsidR="00763819" w:rsidRPr="0052047F">
        <w:rPr>
          <w:rFonts w:ascii="Times New Roman" w:hAnsi="Times New Roman" w:cs="Times New Roman"/>
          <w:sz w:val="24"/>
          <w:szCs w:val="24"/>
          <w:lang w:val="en-US"/>
        </w:rPr>
        <w:t xml:space="preserve"> "requires fidelity to the written Constitution in a way that is understood and accepted by those who have adopted it."</w:t>
      </w:r>
      <w:r w:rsidR="00487E90" w:rsidRPr="003A7882">
        <w:rPr>
          <w:rFonts w:ascii="Times New Roman" w:hAnsi="Times New Roman" w:cs="Times New Roman"/>
          <w:i/>
          <w:sz w:val="24"/>
          <w:szCs w:val="24"/>
          <w:lang w:val="en-GB"/>
        </w:rPr>
        <w:t xml:space="preserve"> </w:t>
      </w:r>
      <w:r w:rsidR="00763819" w:rsidRPr="0052047F">
        <w:rPr>
          <w:rFonts w:ascii="Times New Roman" w:hAnsi="Times New Roman" w:cs="Times New Roman"/>
          <w:sz w:val="24"/>
          <w:szCs w:val="24"/>
          <w:lang w:val="en-US"/>
        </w:rPr>
        <w:t xml:space="preserve">Whittington, as a supporter of these theoretical understandings, emphasizes that </w:t>
      </w:r>
      <w:r w:rsidR="00947EB7" w:rsidRPr="0052047F">
        <w:rPr>
          <w:rFonts w:ascii="Times New Roman" w:hAnsi="Times New Roman" w:cs="Times New Roman"/>
          <w:sz w:val="24"/>
          <w:szCs w:val="24"/>
          <w:lang w:val="en-US"/>
        </w:rPr>
        <w:t xml:space="preserve">it </w:t>
      </w:r>
      <w:r w:rsidR="00763819" w:rsidRPr="0052047F">
        <w:rPr>
          <w:rFonts w:ascii="Times New Roman" w:hAnsi="Times New Roman" w:cs="Times New Roman"/>
          <w:sz w:val="24"/>
          <w:szCs w:val="24"/>
          <w:lang w:val="en-US"/>
        </w:rPr>
        <w:t xml:space="preserve">cannot be expected </w:t>
      </w:r>
      <w:r w:rsidR="00947EB7" w:rsidRPr="0052047F">
        <w:rPr>
          <w:rFonts w:ascii="Times New Roman" w:hAnsi="Times New Roman" w:cs="Times New Roman"/>
          <w:sz w:val="24"/>
          <w:szCs w:val="24"/>
          <w:lang w:val="en-US"/>
        </w:rPr>
        <w:t xml:space="preserve">the Constitution </w:t>
      </w:r>
      <w:r w:rsidR="00763819" w:rsidRPr="0052047F">
        <w:rPr>
          <w:rFonts w:ascii="Times New Roman" w:hAnsi="Times New Roman" w:cs="Times New Roman"/>
          <w:sz w:val="24"/>
          <w:szCs w:val="24"/>
          <w:lang w:val="en-US"/>
        </w:rPr>
        <w:t>to offer answers to all questions.</w:t>
      </w:r>
      <w:r w:rsidR="00487E90" w:rsidRPr="003A7882">
        <w:rPr>
          <w:rFonts w:ascii="Times New Roman" w:hAnsi="Times New Roman" w:cs="Times New Roman"/>
          <w:sz w:val="24"/>
          <w:szCs w:val="24"/>
          <w:lang w:val="en-GB"/>
        </w:rPr>
        <w:t xml:space="preserve"> </w:t>
      </w:r>
      <w:r w:rsidR="00947EB7" w:rsidRPr="0052047F">
        <w:rPr>
          <w:rFonts w:ascii="Times New Roman" w:hAnsi="Times New Roman" w:cs="Times New Roman"/>
          <w:sz w:val="24"/>
          <w:szCs w:val="24"/>
          <w:lang w:val="en-US"/>
        </w:rPr>
        <w:t xml:space="preserve">Anyone who interprets the constitutional norms should be confronted with the fact that the Constitution will remain silent and its provisions </w:t>
      </w:r>
      <w:r w:rsidR="006B0719" w:rsidRPr="0052047F">
        <w:rPr>
          <w:rFonts w:ascii="Times New Roman" w:hAnsi="Times New Roman" w:cs="Times New Roman"/>
          <w:sz w:val="24"/>
          <w:szCs w:val="24"/>
          <w:lang w:val="en-US"/>
        </w:rPr>
        <w:t>will not provide answers</w:t>
      </w:r>
      <w:r w:rsidR="00947EB7" w:rsidRPr="0052047F">
        <w:rPr>
          <w:rFonts w:ascii="Times New Roman" w:hAnsi="Times New Roman" w:cs="Times New Roman"/>
          <w:sz w:val="24"/>
          <w:szCs w:val="24"/>
          <w:lang w:val="en-US"/>
        </w:rPr>
        <w:t xml:space="preserve"> </w:t>
      </w:r>
      <w:r w:rsidR="006B0719" w:rsidRPr="0052047F">
        <w:rPr>
          <w:rFonts w:ascii="Times New Roman" w:hAnsi="Times New Roman" w:cs="Times New Roman"/>
          <w:sz w:val="24"/>
          <w:szCs w:val="24"/>
          <w:lang w:val="en-US"/>
        </w:rPr>
        <w:t>to</w:t>
      </w:r>
      <w:r w:rsidR="00947EB7" w:rsidRPr="0052047F">
        <w:rPr>
          <w:rFonts w:ascii="Times New Roman" w:hAnsi="Times New Roman" w:cs="Times New Roman"/>
          <w:sz w:val="24"/>
          <w:szCs w:val="24"/>
          <w:lang w:val="en-US"/>
        </w:rPr>
        <w:t xml:space="preserve"> many </w:t>
      </w:r>
      <w:r w:rsidR="006B0719" w:rsidRPr="0052047F">
        <w:rPr>
          <w:rFonts w:ascii="Times New Roman" w:hAnsi="Times New Roman" w:cs="Times New Roman"/>
          <w:sz w:val="24"/>
          <w:szCs w:val="24"/>
          <w:lang w:val="en-US"/>
        </w:rPr>
        <w:t>questions</w:t>
      </w:r>
      <w:r w:rsidR="00947EB7" w:rsidRPr="0052047F">
        <w:rPr>
          <w:rFonts w:ascii="Times New Roman" w:hAnsi="Times New Roman" w:cs="Times New Roman"/>
          <w:sz w:val="24"/>
          <w:szCs w:val="24"/>
          <w:lang w:val="en-US"/>
        </w:rPr>
        <w:t xml:space="preserve"> related to the policies that are created in modern conditions.</w:t>
      </w:r>
      <w:r w:rsidR="00920949">
        <w:rPr>
          <w:rFonts w:ascii="Times New Roman" w:hAnsi="Times New Roman" w:cs="Times New Roman"/>
          <w:sz w:val="24"/>
          <w:szCs w:val="24"/>
          <w:lang w:val="en-GB"/>
        </w:rPr>
        <w:t xml:space="preserve"> </w:t>
      </w:r>
      <w:r w:rsidR="006B0719" w:rsidRPr="0052047F">
        <w:rPr>
          <w:rFonts w:ascii="Times New Roman" w:hAnsi="Times New Roman" w:cs="Times New Roman"/>
          <w:sz w:val="24"/>
          <w:szCs w:val="24"/>
          <w:lang w:val="en-US"/>
        </w:rPr>
        <w:t xml:space="preserve">Therefore, as a method, originalism should contribute to understanding the written </w:t>
      </w:r>
      <w:r w:rsidR="00166235" w:rsidRPr="0052047F">
        <w:rPr>
          <w:rFonts w:ascii="Times New Roman" w:hAnsi="Times New Roman" w:cs="Times New Roman"/>
          <w:sz w:val="24"/>
          <w:szCs w:val="24"/>
          <w:lang w:val="en-US"/>
        </w:rPr>
        <w:t>C</w:t>
      </w:r>
      <w:r w:rsidR="006B0719" w:rsidRPr="0052047F">
        <w:rPr>
          <w:rFonts w:ascii="Times New Roman" w:hAnsi="Times New Roman" w:cs="Times New Roman"/>
          <w:sz w:val="24"/>
          <w:szCs w:val="24"/>
          <w:lang w:val="en-US"/>
        </w:rPr>
        <w:t xml:space="preserve">onstitution in </w:t>
      </w:r>
      <w:r w:rsidR="006B0719" w:rsidRPr="0052047F">
        <w:rPr>
          <w:rFonts w:ascii="Times New Roman" w:hAnsi="Times New Roman" w:cs="Times New Roman"/>
          <w:sz w:val="24"/>
          <w:szCs w:val="24"/>
          <w:lang w:val="en-US"/>
        </w:rPr>
        <w:lastRenderedPageBreak/>
        <w:t xml:space="preserve">the </w:t>
      </w:r>
      <w:r w:rsidR="00166235" w:rsidRPr="0052047F">
        <w:rPr>
          <w:rFonts w:ascii="Times New Roman" w:hAnsi="Times New Roman" w:cs="Times New Roman"/>
          <w:sz w:val="24"/>
          <w:szCs w:val="24"/>
          <w:lang w:val="en-US"/>
        </w:rPr>
        <w:t xml:space="preserve">manner by which </w:t>
      </w:r>
      <w:r w:rsidR="006B0719" w:rsidRPr="0052047F">
        <w:rPr>
          <w:rFonts w:ascii="Times New Roman" w:hAnsi="Times New Roman" w:cs="Times New Roman"/>
          <w:sz w:val="24"/>
          <w:szCs w:val="24"/>
          <w:lang w:val="en-US"/>
        </w:rPr>
        <w:t xml:space="preserve">the provisions were understood and accepted by the </w:t>
      </w:r>
      <w:r w:rsidR="00166235" w:rsidRPr="0052047F">
        <w:rPr>
          <w:rFonts w:ascii="Times New Roman" w:hAnsi="Times New Roman" w:cs="Times New Roman"/>
          <w:sz w:val="24"/>
          <w:szCs w:val="24"/>
          <w:lang w:val="en-US"/>
        </w:rPr>
        <w:t>constitutors</w:t>
      </w:r>
      <w:r w:rsidR="006B0719" w:rsidRPr="0052047F">
        <w:rPr>
          <w:rFonts w:ascii="Times New Roman" w:hAnsi="Times New Roman" w:cs="Times New Roman"/>
          <w:sz w:val="24"/>
          <w:szCs w:val="24"/>
          <w:lang w:val="en-US"/>
        </w:rPr>
        <w:t>.</w:t>
      </w:r>
      <w:r w:rsidR="00487E90" w:rsidRPr="003A7882">
        <w:rPr>
          <w:rFonts w:ascii="Times New Roman" w:hAnsi="Times New Roman" w:cs="Times New Roman"/>
          <w:sz w:val="24"/>
          <w:szCs w:val="24"/>
          <w:lang w:val="en-GB"/>
        </w:rPr>
        <w:t xml:space="preserve"> </w:t>
      </w:r>
      <w:r w:rsidR="0052047F" w:rsidRPr="0052047F">
        <w:rPr>
          <w:rFonts w:ascii="Times New Roman" w:hAnsi="Times New Roman" w:cs="Times New Roman"/>
          <w:sz w:val="24"/>
          <w:szCs w:val="24"/>
          <w:lang w:val="en-US"/>
        </w:rPr>
        <w:t>W</w:t>
      </w:r>
      <w:r w:rsidR="00166235" w:rsidRPr="0052047F">
        <w:rPr>
          <w:rFonts w:ascii="Times New Roman" w:hAnsi="Times New Roman" w:cs="Times New Roman"/>
          <w:sz w:val="24"/>
          <w:szCs w:val="24"/>
          <w:lang w:val="en-US"/>
        </w:rPr>
        <w:t>hen this is not possible, new constitutional action should be undertaken</w:t>
      </w:r>
      <w:r w:rsidR="00166235" w:rsidRPr="0052047F">
        <w:rPr>
          <w:rStyle w:val="FootnoteReference"/>
          <w:rFonts w:ascii="Times New Roman" w:hAnsi="Times New Roman" w:cs="Times New Roman"/>
          <w:sz w:val="24"/>
          <w:szCs w:val="24"/>
          <w:lang w:val="en-US"/>
        </w:rPr>
        <w:footnoteReference w:id="28"/>
      </w:r>
      <w:r w:rsidR="00166235" w:rsidRPr="0052047F">
        <w:rPr>
          <w:rFonts w:ascii="Times New Roman" w:hAnsi="Times New Roman" w:cs="Times New Roman"/>
          <w:sz w:val="24"/>
          <w:szCs w:val="24"/>
          <w:lang w:val="en-US"/>
        </w:rPr>
        <w:t>.</w:t>
      </w:r>
    </w:p>
    <w:p w:rsidR="00487E90" w:rsidRPr="003A7882" w:rsidRDefault="00166235" w:rsidP="004C6864">
      <w:pPr>
        <w:pStyle w:val="ListParagraph"/>
        <w:numPr>
          <w:ilvl w:val="0"/>
          <w:numId w:val="3"/>
        </w:numPr>
        <w:spacing w:line="360" w:lineRule="auto"/>
        <w:jc w:val="both"/>
        <w:rPr>
          <w:rFonts w:ascii="Times New Roman" w:hAnsi="Times New Roman" w:cs="Times New Roman"/>
          <w:sz w:val="24"/>
          <w:szCs w:val="24"/>
          <w:lang w:val="en-GB"/>
        </w:rPr>
      </w:pPr>
      <w:r w:rsidRPr="004C6864">
        <w:rPr>
          <w:rFonts w:ascii="Times New Roman" w:hAnsi="Times New Roman" w:cs="Times New Roman"/>
          <w:sz w:val="24"/>
          <w:szCs w:val="24"/>
          <w:lang w:val="en-US"/>
        </w:rPr>
        <w:t xml:space="preserve">The theory of the original meaning of the Constitution refers to the interpretation of </w:t>
      </w:r>
      <w:r w:rsidR="002760F2" w:rsidRPr="004C6864">
        <w:rPr>
          <w:rFonts w:ascii="Times New Roman" w:hAnsi="Times New Roman" w:cs="Times New Roman"/>
          <w:sz w:val="24"/>
          <w:szCs w:val="24"/>
          <w:lang w:val="en-US"/>
        </w:rPr>
        <w:t xml:space="preserve">the </w:t>
      </w:r>
      <w:r w:rsidRPr="004C6864">
        <w:rPr>
          <w:rFonts w:ascii="Times New Roman" w:hAnsi="Times New Roman" w:cs="Times New Roman"/>
          <w:sz w:val="24"/>
          <w:szCs w:val="24"/>
          <w:lang w:val="en-US"/>
        </w:rPr>
        <w:t>constitutional norms in a way that it is</w:t>
      </w:r>
      <w:r w:rsidR="00BA4E9F" w:rsidRPr="004C6864">
        <w:rPr>
          <w:rFonts w:ascii="Times New Roman" w:hAnsi="Times New Roman" w:cs="Times New Roman"/>
          <w:sz w:val="24"/>
          <w:szCs w:val="24"/>
          <w:lang w:val="en-US"/>
        </w:rPr>
        <w:t xml:space="preserve"> equal</w:t>
      </w:r>
      <w:r w:rsidRPr="004C6864">
        <w:rPr>
          <w:rFonts w:ascii="Times New Roman" w:hAnsi="Times New Roman" w:cs="Times New Roman"/>
          <w:sz w:val="24"/>
          <w:szCs w:val="24"/>
          <w:lang w:val="en-US"/>
        </w:rPr>
        <w:t xml:space="preserve"> </w:t>
      </w:r>
      <w:r w:rsidR="00BA4E9F" w:rsidRPr="004C6864">
        <w:rPr>
          <w:rFonts w:ascii="Times New Roman" w:hAnsi="Times New Roman" w:cs="Times New Roman"/>
          <w:sz w:val="24"/>
          <w:szCs w:val="24"/>
          <w:lang w:val="en-US"/>
        </w:rPr>
        <w:t>to the manner</w:t>
      </w:r>
      <w:r w:rsidRPr="004C6864">
        <w:rPr>
          <w:rFonts w:ascii="Times New Roman" w:hAnsi="Times New Roman" w:cs="Times New Roman"/>
          <w:sz w:val="24"/>
          <w:szCs w:val="24"/>
          <w:lang w:val="en-US"/>
        </w:rPr>
        <w:t xml:space="preserve"> in which the meaning</w:t>
      </w:r>
      <w:r w:rsidR="00BA4E9F" w:rsidRPr="004C6864">
        <w:rPr>
          <w:rFonts w:ascii="Times New Roman" w:hAnsi="Times New Roman" w:cs="Times New Roman"/>
          <w:sz w:val="24"/>
          <w:szCs w:val="24"/>
          <w:lang w:val="en-US"/>
        </w:rPr>
        <w:t xml:space="preserve"> of the norm would be understood</w:t>
      </w:r>
      <w:r w:rsidRPr="004C6864">
        <w:rPr>
          <w:rFonts w:ascii="Times New Roman" w:hAnsi="Times New Roman" w:cs="Times New Roman"/>
          <w:sz w:val="24"/>
          <w:szCs w:val="24"/>
          <w:lang w:val="en-US"/>
        </w:rPr>
        <w:t xml:space="preserve"> by a person who sp</w:t>
      </w:r>
      <w:r w:rsidR="00BA4E9F" w:rsidRPr="004C6864">
        <w:rPr>
          <w:rFonts w:ascii="Times New Roman" w:hAnsi="Times New Roman" w:cs="Times New Roman"/>
          <w:sz w:val="24"/>
          <w:szCs w:val="24"/>
          <w:lang w:val="en-US"/>
        </w:rPr>
        <w:t>oke</w:t>
      </w:r>
      <w:r w:rsidRPr="004C6864">
        <w:rPr>
          <w:rFonts w:ascii="Times New Roman" w:hAnsi="Times New Roman" w:cs="Times New Roman"/>
          <w:sz w:val="24"/>
          <w:szCs w:val="24"/>
          <w:lang w:val="en-US"/>
        </w:rPr>
        <w:t xml:space="preserve"> the language and use</w:t>
      </w:r>
      <w:r w:rsidR="00BA4E9F" w:rsidRPr="004C6864">
        <w:rPr>
          <w:rFonts w:ascii="Times New Roman" w:hAnsi="Times New Roman" w:cs="Times New Roman"/>
          <w:sz w:val="24"/>
          <w:szCs w:val="24"/>
          <w:lang w:val="en-US"/>
        </w:rPr>
        <w:t>d</w:t>
      </w:r>
      <w:r w:rsidRPr="004C6864">
        <w:rPr>
          <w:rFonts w:ascii="Times New Roman" w:hAnsi="Times New Roman" w:cs="Times New Roman"/>
          <w:sz w:val="24"/>
          <w:szCs w:val="24"/>
          <w:lang w:val="en-US"/>
        </w:rPr>
        <w:t xml:space="preserve"> the constitutional terminology at the time of adoption of the Constitution.</w:t>
      </w:r>
      <w:r w:rsidR="00487E90" w:rsidRPr="003A7882">
        <w:rPr>
          <w:rFonts w:ascii="Times New Roman" w:hAnsi="Times New Roman" w:cs="Times New Roman"/>
          <w:sz w:val="24"/>
          <w:szCs w:val="24"/>
          <w:lang w:val="en-GB"/>
        </w:rPr>
        <w:t xml:space="preserve"> </w:t>
      </w:r>
    </w:p>
    <w:p w:rsidR="00487E90" w:rsidRPr="003A7882" w:rsidRDefault="00487E90" w:rsidP="00487E90">
      <w:pPr>
        <w:spacing w:line="360" w:lineRule="auto"/>
        <w:jc w:val="both"/>
        <w:rPr>
          <w:rFonts w:ascii="Times New Roman" w:hAnsi="Times New Roman" w:cs="Times New Roman"/>
          <w:sz w:val="24"/>
          <w:szCs w:val="24"/>
          <w:lang w:val="en-GB"/>
        </w:rPr>
      </w:pPr>
    </w:p>
    <w:p w:rsidR="00CE23B9" w:rsidRDefault="008419E5" w:rsidP="006B2184">
      <w:pPr>
        <w:spacing w:line="360" w:lineRule="auto"/>
        <w:ind w:left="720" w:firstLine="720"/>
        <w:jc w:val="both"/>
        <w:rPr>
          <w:rFonts w:ascii="Times New Roman" w:hAnsi="Times New Roman" w:cs="Times New Roman"/>
          <w:sz w:val="24"/>
          <w:szCs w:val="24"/>
          <w:lang w:val="en-US"/>
        </w:rPr>
      </w:pPr>
      <w:r w:rsidRPr="004C6864">
        <w:rPr>
          <w:rFonts w:ascii="Times New Roman" w:hAnsi="Times New Roman" w:cs="Times New Roman"/>
          <w:sz w:val="24"/>
          <w:szCs w:val="24"/>
          <w:lang w:val="en-US"/>
        </w:rPr>
        <w:t>Finally, t</w:t>
      </w:r>
      <w:r w:rsidR="00173E50" w:rsidRPr="004C6864">
        <w:rPr>
          <w:rFonts w:ascii="Times New Roman" w:hAnsi="Times New Roman" w:cs="Times New Roman"/>
          <w:sz w:val="24"/>
          <w:szCs w:val="24"/>
          <w:lang w:val="en-US"/>
        </w:rPr>
        <w:t>he application of originalism as a</w:t>
      </w:r>
      <w:r w:rsidR="005D69A2" w:rsidRPr="004C6864">
        <w:rPr>
          <w:rFonts w:ascii="Times New Roman" w:hAnsi="Times New Roman" w:cs="Times New Roman"/>
          <w:sz w:val="24"/>
          <w:szCs w:val="24"/>
          <w:lang w:val="en-US"/>
        </w:rPr>
        <w:t xml:space="preserve"> positivist interpretive theory</w:t>
      </w:r>
      <w:r w:rsidR="00173E50" w:rsidRPr="004C6864">
        <w:rPr>
          <w:rFonts w:ascii="Times New Roman" w:hAnsi="Times New Roman" w:cs="Times New Roman"/>
          <w:sz w:val="24"/>
          <w:szCs w:val="24"/>
          <w:lang w:val="en-US"/>
        </w:rPr>
        <w:t xml:space="preserve"> in an attempt to prevent the application of the constructivist method in interpreting constitutional norms</w:t>
      </w:r>
      <w:r w:rsidR="005D69A2" w:rsidRPr="004C6864">
        <w:rPr>
          <w:rFonts w:ascii="Times New Roman" w:hAnsi="Times New Roman" w:cs="Times New Roman"/>
          <w:sz w:val="24"/>
          <w:szCs w:val="24"/>
          <w:lang w:val="en-US"/>
        </w:rPr>
        <w:t xml:space="preserve"> is what is in the focus </w:t>
      </w:r>
      <w:r w:rsidRPr="004C6864">
        <w:rPr>
          <w:rFonts w:ascii="Times New Roman" w:hAnsi="Times New Roman" w:cs="Times New Roman"/>
          <w:sz w:val="24"/>
          <w:szCs w:val="24"/>
          <w:lang w:val="en-US"/>
        </w:rPr>
        <w:t>of the constitutional law in the USA</w:t>
      </w:r>
      <w:r w:rsidR="00173E50" w:rsidRPr="004C6864">
        <w:rPr>
          <w:rFonts w:ascii="Times New Roman" w:hAnsi="Times New Roman" w:cs="Times New Roman"/>
          <w:sz w:val="24"/>
          <w:szCs w:val="24"/>
          <w:lang w:val="en-US"/>
        </w:rPr>
        <w:t>.</w:t>
      </w:r>
      <w:r w:rsidR="00920949">
        <w:rPr>
          <w:rFonts w:ascii="Times New Roman" w:hAnsi="Times New Roman" w:cs="Times New Roman"/>
          <w:sz w:val="24"/>
          <w:szCs w:val="24"/>
          <w:lang w:val="en-GB"/>
        </w:rPr>
        <w:t xml:space="preserve"> </w:t>
      </w:r>
      <w:r w:rsidRPr="004C6864">
        <w:rPr>
          <w:rFonts w:ascii="Times New Roman" w:hAnsi="Times New Roman" w:cs="Times New Roman"/>
          <w:sz w:val="24"/>
          <w:szCs w:val="24"/>
          <w:lang w:val="en-US"/>
        </w:rPr>
        <w:t>Namely, the supporters of the constructivist method point to the necessity of its application in all legal situations in which the constitutional norm that should be applied is unclear or ambiguous.</w:t>
      </w:r>
      <w:r w:rsidR="00920949">
        <w:rPr>
          <w:rFonts w:ascii="Times New Roman" w:hAnsi="Times New Roman" w:cs="Times New Roman"/>
          <w:sz w:val="24"/>
          <w:szCs w:val="24"/>
          <w:lang w:val="en-GB"/>
        </w:rPr>
        <w:t xml:space="preserve"> </w:t>
      </w:r>
      <w:r w:rsidR="00914CCF" w:rsidRPr="004C6864">
        <w:rPr>
          <w:rFonts w:ascii="Times New Roman" w:hAnsi="Times New Roman" w:cs="Times New Roman"/>
          <w:sz w:val="24"/>
          <w:szCs w:val="24"/>
          <w:lang w:val="en-US"/>
        </w:rPr>
        <w:t xml:space="preserve">In such circumstances, the judges are faced with a legal regulation of a case that has not been regulated by the Constitution and was not in the </w:t>
      </w:r>
      <w:r w:rsidR="00764A97" w:rsidRPr="004C6864">
        <w:rPr>
          <w:rFonts w:ascii="Times New Roman" w:hAnsi="Times New Roman" w:cs="Times New Roman"/>
          <w:sz w:val="24"/>
          <w:szCs w:val="24"/>
          <w:lang w:val="en-US"/>
        </w:rPr>
        <w:t>area</w:t>
      </w:r>
      <w:r w:rsidR="00914CCF" w:rsidRPr="004C6864">
        <w:rPr>
          <w:rFonts w:ascii="Times New Roman" w:hAnsi="Times New Roman" w:cs="Times New Roman"/>
          <w:sz w:val="24"/>
          <w:szCs w:val="24"/>
          <w:lang w:val="en-US"/>
        </w:rPr>
        <w:t xml:space="preserve"> of interest of the constitut</w:t>
      </w:r>
      <w:r w:rsidR="00764A97" w:rsidRPr="004C6864">
        <w:rPr>
          <w:rFonts w:ascii="Times New Roman" w:hAnsi="Times New Roman" w:cs="Times New Roman"/>
          <w:sz w:val="24"/>
          <w:szCs w:val="24"/>
          <w:lang w:val="en-US"/>
        </w:rPr>
        <w:t>or</w:t>
      </w:r>
      <w:r w:rsidR="00914CCF" w:rsidRPr="004C6864">
        <w:rPr>
          <w:rFonts w:ascii="Times New Roman" w:hAnsi="Times New Roman" w:cs="Times New Roman"/>
          <w:sz w:val="24"/>
          <w:szCs w:val="24"/>
          <w:lang w:val="en-US"/>
        </w:rPr>
        <w:t>.</w:t>
      </w:r>
      <w:r w:rsidR="00487E90" w:rsidRPr="003A7882">
        <w:rPr>
          <w:rFonts w:ascii="Times New Roman" w:hAnsi="Times New Roman" w:cs="Times New Roman"/>
          <w:sz w:val="24"/>
          <w:szCs w:val="24"/>
          <w:lang w:val="en-GB"/>
        </w:rPr>
        <w:t xml:space="preserve"> </w:t>
      </w:r>
      <w:r w:rsidR="00764A97" w:rsidRPr="00F21C71">
        <w:rPr>
          <w:rFonts w:ascii="Times New Roman" w:hAnsi="Times New Roman" w:cs="Times New Roman"/>
          <w:sz w:val="24"/>
          <w:szCs w:val="24"/>
          <w:lang w:val="en-US"/>
        </w:rPr>
        <w:t>Therefore, the application of any variation to the originalist method is impossible.</w:t>
      </w:r>
      <w:r w:rsidR="00487E90" w:rsidRPr="003A7882">
        <w:rPr>
          <w:rFonts w:ascii="Times New Roman" w:hAnsi="Times New Roman" w:cs="Times New Roman"/>
          <w:sz w:val="24"/>
          <w:szCs w:val="24"/>
          <w:lang w:val="en-GB"/>
        </w:rPr>
        <w:t xml:space="preserve"> </w:t>
      </w:r>
      <w:r w:rsidR="00764A97" w:rsidRPr="00F21C71">
        <w:rPr>
          <w:rFonts w:ascii="Times New Roman" w:hAnsi="Times New Roman" w:cs="Times New Roman"/>
          <w:sz w:val="24"/>
          <w:szCs w:val="24"/>
          <w:lang w:val="en-US"/>
        </w:rPr>
        <w:t xml:space="preserve">However, proponents of originalism point to the fact that originalism offers an alternative method of interpreting </w:t>
      </w:r>
      <w:r w:rsidR="00006081" w:rsidRPr="00F21C71">
        <w:rPr>
          <w:rFonts w:ascii="Times New Roman" w:hAnsi="Times New Roman" w:cs="Times New Roman"/>
          <w:sz w:val="24"/>
          <w:szCs w:val="24"/>
          <w:lang w:val="en-US"/>
        </w:rPr>
        <w:t xml:space="preserve">of the </w:t>
      </w:r>
      <w:r w:rsidR="00764A97" w:rsidRPr="00F21C71">
        <w:rPr>
          <w:rFonts w:ascii="Times New Roman" w:hAnsi="Times New Roman" w:cs="Times New Roman"/>
          <w:i/>
          <w:sz w:val="24"/>
          <w:szCs w:val="24"/>
          <w:lang w:val="en-US"/>
        </w:rPr>
        <w:t>ambiguous</w:t>
      </w:r>
      <w:r w:rsidR="00764A97" w:rsidRPr="00F21C71">
        <w:rPr>
          <w:rFonts w:ascii="Times New Roman" w:hAnsi="Times New Roman" w:cs="Times New Roman"/>
          <w:sz w:val="24"/>
          <w:szCs w:val="24"/>
          <w:lang w:val="en-US"/>
        </w:rPr>
        <w:t xml:space="preserve"> and </w:t>
      </w:r>
      <w:r w:rsidR="00006081" w:rsidRPr="00F21C71">
        <w:rPr>
          <w:rFonts w:ascii="Times New Roman" w:hAnsi="Times New Roman" w:cs="Times New Roman"/>
          <w:sz w:val="24"/>
          <w:szCs w:val="24"/>
          <w:lang w:val="en-US"/>
        </w:rPr>
        <w:t>unclear</w:t>
      </w:r>
      <w:r w:rsidR="00764A97" w:rsidRPr="00F21C71">
        <w:rPr>
          <w:rFonts w:ascii="Times New Roman" w:hAnsi="Times New Roman" w:cs="Times New Roman"/>
          <w:sz w:val="24"/>
          <w:szCs w:val="24"/>
          <w:lang w:val="en-US"/>
        </w:rPr>
        <w:t xml:space="preserve"> constitutional norms, which does not include the application of unconstitutional provisions.</w:t>
      </w:r>
      <w:r w:rsidR="00487E90" w:rsidRPr="003A7882">
        <w:rPr>
          <w:rFonts w:ascii="Times New Roman" w:hAnsi="Times New Roman" w:cs="Times New Roman"/>
          <w:sz w:val="24"/>
          <w:szCs w:val="24"/>
          <w:lang w:val="en-GB"/>
        </w:rPr>
        <w:t xml:space="preserve"> </w:t>
      </w:r>
      <w:r w:rsidR="00006081" w:rsidRPr="00F21C71">
        <w:rPr>
          <w:rFonts w:ascii="Times New Roman" w:hAnsi="Times New Roman" w:cs="Times New Roman"/>
          <w:sz w:val="24"/>
          <w:szCs w:val="24"/>
          <w:lang w:val="en-US"/>
        </w:rPr>
        <w:t xml:space="preserve">Thus </w:t>
      </w:r>
      <w:r w:rsidR="00006081" w:rsidRPr="00F21C71">
        <w:rPr>
          <w:rFonts w:ascii="Times New Roman" w:hAnsi="Times New Roman" w:cs="Times New Roman"/>
          <w:i/>
          <w:sz w:val="24"/>
          <w:szCs w:val="24"/>
          <w:lang w:val="en-US"/>
        </w:rPr>
        <w:t xml:space="preserve">Mc </w:t>
      </w:r>
      <w:proofErr w:type="spellStart"/>
      <w:r w:rsidR="00006081" w:rsidRPr="00F21C71">
        <w:rPr>
          <w:rFonts w:ascii="Times New Roman" w:hAnsi="Times New Roman" w:cs="Times New Roman"/>
          <w:i/>
          <w:sz w:val="24"/>
          <w:szCs w:val="24"/>
          <w:lang w:val="en-US"/>
        </w:rPr>
        <w:t>Ginnisi</w:t>
      </w:r>
      <w:proofErr w:type="spellEnd"/>
      <w:r w:rsidR="00006081" w:rsidRPr="00F21C71">
        <w:rPr>
          <w:rFonts w:ascii="Times New Roman" w:hAnsi="Times New Roman" w:cs="Times New Roman"/>
          <w:i/>
          <w:sz w:val="24"/>
          <w:szCs w:val="24"/>
          <w:lang w:val="en-US"/>
        </w:rPr>
        <w:t xml:space="preserve"> Rappaport</w:t>
      </w:r>
      <w:r w:rsidR="00006081" w:rsidRPr="00F21C71">
        <w:rPr>
          <w:rFonts w:ascii="Times New Roman" w:hAnsi="Times New Roman" w:cs="Times New Roman"/>
          <w:sz w:val="24"/>
          <w:szCs w:val="24"/>
          <w:lang w:val="en-US"/>
        </w:rPr>
        <w:t xml:space="preserve"> emphasizes that in this case the source of the interpretation should be sought again in the constitutional text itself, because if the constitutional norm is ambiguous it could mean </w:t>
      </w:r>
    </w:p>
    <w:p w:rsidR="00CE23B9" w:rsidRDefault="00006081" w:rsidP="006B2184">
      <w:pPr>
        <w:spacing w:line="360" w:lineRule="auto"/>
        <w:ind w:left="720" w:firstLine="720"/>
        <w:jc w:val="both"/>
        <w:rPr>
          <w:rFonts w:ascii="Times New Roman" w:hAnsi="Times New Roman" w:cs="Times New Roman"/>
          <w:sz w:val="24"/>
          <w:szCs w:val="24"/>
          <w:lang w:val="en-US"/>
        </w:rPr>
      </w:pPr>
      <w:r w:rsidRPr="00F21C71">
        <w:rPr>
          <w:rFonts w:ascii="Times New Roman" w:hAnsi="Times New Roman" w:cs="Times New Roman"/>
          <w:sz w:val="24"/>
          <w:szCs w:val="24"/>
          <w:lang w:val="en-US"/>
        </w:rPr>
        <w:t xml:space="preserve">1) </w:t>
      </w:r>
      <w:proofErr w:type="gramStart"/>
      <w:r w:rsidRPr="00F21C71">
        <w:rPr>
          <w:rFonts w:ascii="Times New Roman" w:hAnsi="Times New Roman" w:cs="Times New Roman"/>
          <w:sz w:val="24"/>
          <w:szCs w:val="24"/>
          <w:lang w:val="en-US"/>
        </w:rPr>
        <w:t>that</w:t>
      </w:r>
      <w:proofErr w:type="gramEnd"/>
      <w:r w:rsidRPr="00F21C71">
        <w:rPr>
          <w:rFonts w:ascii="Times New Roman" w:hAnsi="Times New Roman" w:cs="Times New Roman"/>
          <w:sz w:val="24"/>
          <w:szCs w:val="24"/>
          <w:lang w:val="en-US"/>
        </w:rPr>
        <w:t xml:space="preserve"> there are two meanings of the provision, which are equal, </w:t>
      </w:r>
      <w:r w:rsidR="000A4591" w:rsidRPr="00F21C71">
        <w:rPr>
          <w:rFonts w:ascii="Times New Roman" w:hAnsi="Times New Roman" w:cs="Times New Roman"/>
          <w:sz w:val="24"/>
          <w:szCs w:val="24"/>
          <w:lang w:val="en-US"/>
        </w:rPr>
        <w:t>i.e.</w:t>
      </w:r>
      <w:r w:rsidRPr="00F21C71">
        <w:rPr>
          <w:rFonts w:ascii="Times New Roman" w:hAnsi="Times New Roman" w:cs="Times New Roman"/>
          <w:sz w:val="24"/>
          <w:szCs w:val="24"/>
          <w:lang w:val="en-US"/>
        </w:rPr>
        <w:t xml:space="preserve"> both interpretations can </w:t>
      </w:r>
      <w:r w:rsidR="000A4591" w:rsidRPr="00F21C71">
        <w:rPr>
          <w:rFonts w:ascii="Times New Roman" w:hAnsi="Times New Roman" w:cs="Times New Roman"/>
          <w:sz w:val="24"/>
          <w:szCs w:val="24"/>
          <w:lang w:val="en-US"/>
        </w:rPr>
        <w:t xml:space="preserve">be applied, and </w:t>
      </w:r>
    </w:p>
    <w:p w:rsidR="00CE23B9" w:rsidRDefault="00006081" w:rsidP="006B2184">
      <w:pPr>
        <w:spacing w:line="360" w:lineRule="auto"/>
        <w:ind w:left="720" w:firstLine="720"/>
        <w:jc w:val="both"/>
        <w:rPr>
          <w:rFonts w:ascii="Times New Roman" w:hAnsi="Times New Roman" w:cs="Times New Roman"/>
          <w:sz w:val="24"/>
          <w:szCs w:val="24"/>
          <w:lang w:val="en-GB"/>
        </w:rPr>
      </w:pPr>
      <w:r w:rsidRPr="00F21C71">
        <w:rPr>
          <w:rFonts w:ascii="Times New Roman" w:hAnsi="Times New Roman" w:cs="Times New Roman"/>
          <w:sz w:val="24"/>
          <w:szCs w:val="24"/>
          <w:lang w:val="en-US"/>
        </w:rPr>
        <w:lastRenderedPageBreak/>
        <w:t xml:space="preserve">2) </w:t>
      </w:r>
      <w:proofErr w:type="gramStart"/>
      <w:r w:rsidRPr="00F21C71">
        <w:rPr>
          <w:rFonts w:ascii="Times New Roman" w:hAnsi="Times New Roman" w:cs="Times New Roman"/>
          <w:sz w:val="24"/>
          <w:szCs w:val="24"/>
          <w:lang w:val="en-US"/>
        </w:rPr>
        <w:t>there</w:t>
      </w:r>
      <w:proofErr w:type="gramEnd"/>
      <w:r w:rsidRPr="00F21C71">
        <w:rPr>
          <w:rFonts w:ascii="Times New Roman" w:hAnsi="Times New Roman" w:cs="Times New Roman"/>
          <w:sz w:val="24"/>
          <w:szCs w:val="24"/>
          <w:lang w:val="en-US"/>
        </w:rPr>
        <w:t xml:space="preserve"> are two rational interpretations of the provision, but the entity that interprets it believes that only one interpretation is applicable to the regulation of the particular case.</w:t>
      </w:r>
      <w:r w:rsidR="00920949">
        <w:rPr>
          <w:rFonts w:ascii="Times New Roman" w:hAnsi="Times New Roman" w:cs="Times New Roman"/>
          <w:sz w:val="24"/>
          <w:szCs w:val="24"/>
          <w:lang w:val="en-GB"/>
        </w:rPr>
        <w:t xml:space="preserve"> </w:t>
      </w:r>
    </w:p>
    <w:p w:rsidR="00487E90" w:rsidRPr="003A7882" w:rsidRDefault="00223017" w:rsidP="006B2184">
      <w:pPr>
        <w:spacing w:line="360" w:lineRule="auto"/>
        <w:ind w:left="720" w:firstLine="720"/>
        <w:jc w:val="both"/>
        <w:rPr>
          <w:rFonts w:ascii="Times New Roman" w:hAnsi="Times New Roman" w:cs="Times New Roman"/>
          <w:sz w:val="24"/>
          <w:szCs w:val="24"/>
          <w:lang w:val="en-GB"/>
        </w:rPr>
      </w:pPr>
      <w:r w:rsidRPr="00F21C71">
        <w:rPr>
          <w:rFonts w:ascii="Times New Roman" w:hAnsi="Times New Roman" w:cs="Times New Roman"/>
          <w:sz w:val="24"/>
          <w:szCs w:val="24"/>
          <w:lang w:val="en-US"/>
        </w:rPr>
        <w:t>Therefore, when the definition of ambiguity refers to the first case, the originalists believe</w:t>
      </w:r>
      <w:r w:rsidR="006369D2" w:rsidRPr="00F21C71">
        <w:rPr>
          <w:rFonts w:ascii="Times New Roman" w:hAnsi="Times New Roman" w:cs="Times New Roman"/>
          <w:sz w:val="24"/>
          <w:szCs w:val="24"/>
          <w:lang w:val="en-US"/>
        </w:rPr>
        <w:t xml:space="preserve"> that the situations in which a</w:t>
      </w:r>
      <w:r w:rsidRPr="00F21C71">
        <w:rPr>
          <w:rFonts w:ascii="Times New Roman" w:hAnsi="Times New Roman" w:cs="Times New Roman"/>
          <w:sz w:val="24"/>
          <w:szCs w:val="24"/>
          <w:lang w:val="en-US"/>
        </w:rPr>
        <w:t xml:space="preserve"> </w:t>
      </w:r>
      <w:r w:rsidR="006369D2" w:rsidRPr="00F21C71">
        <w:rPr>
          <w:rFonts w:ascii="Times New Roman" w:hAnsi="Times New Roman" w:cs="Times New Roman"/>
          <w:sz w:val="24"/>
          <w:szCs w:val="24"/>
          <w:lang w:val="en-US"/>
        </w:rPr>
        <w:t>constitutional</w:t>
      </w:r>
      <w:r w:rsidRPr="00F21C71">
        <w:rPr>
          <w:rFonts w:ascii="Times New Roman" w:hAnsi="Times New Roman" w:cs="Times New Roman"/>
          <w:sz w:val="24"/>
          <w:szCs w:val="24"/>
          <w:lang w:val="en-US"/>
        </w:rPr>
        <w:t xml:space="preserve"> norm can have two meanings that lead to a completely different outcome are extremely rare, and in the second case the interpretation </w:t>
      </w:r>
      <w:r w:rsidR="00C14CB3" w:rsidRPr="00F21C71">
        <w:rPr>
          <w:rFonts w:ascii="Times New Roman" w:hAnsi="Times New Roman" w:cs="Times New Roman"/>
          <w:sz w:val="24"/>
          <w:szCs w:val="24"/>
          <w:lang w:val="en-US"/>
        </w:rPr>
        <w:t xml:space="preserve">about the meaning of the specific constitutional norm </w:t>
      </w:r>
      <w:r w:rsidRPr="00F21C71">
        <w:rPr>
          <w:rFonts w:ascii="Times New Roman" w:hAnsi="Times New Roman" w:cs="Times New Roman"/>
          <w:sz w:val="24"/>
          <w:szCs w:val="24"/>
          <w:lang w:val="en-US"/>
        </w:rPr>
        <w:t>that is most acceptable to the judge is logical</w:t>
      </w:r>
      <w:r w:rsidR="00C14CB3" w:rsidRPr="00F21C71">
        <w:rPr>
          <w:rFonts w:ascii="Times New Roman" w:hAnsi="Times New Roman" w:cs="Times New Roman"/>
          <w:sz w:val="24"/>
          <w:szCs w:val="24"/>
          <w:lang w:val="en-US"/>
        </w:rPr>
        <w:t xml:space="preserve"> </w:t>
      </w:r>
      <w:r w:rsidR="006369D2" w:rsidRPr="00F21C71">
        <w:rPr>
          <w:rFonts w:ascii="Times New Roman" w:hAnsi="Times New Roman" w:cs="Times New Roman"/>
          <w:sz w:val="24"/>
          <w:szCs w:val="24"/>
          <w:lang w:val="en-US"/>
        </w:rPr>
        <w:t xml:space="preserve">according to his/her </w:t>
      </w:r>
      <w:r w:rsidRPr="00F21C71">
        <w:rPr>
          <w:rFonts w:ascii="Times New Roman" w:hAnsi="Times New Roman" w:cs="Times New Roman"/>
          <w:sz w:val="24"/>
          <w:szCs w:val="24"/>
          <w:lang w:val="en-US"/>
        </w:rPr>
        <w:t>persuasion,</w:t>
      </w:r>
      <w:r w:rsidR="00920949">
        <w:rPr>
          <w:rFonts w:ascii="Times New Roman" w:hAnsi="Times New Roman" w:cs="Times New Roman"/>
          <w:sz w:val="24"/>
          <w:szCs w:val="24"/>
          <w:lang w:val="en-US"/>
        </w:rPr>
        <w:t xml:space="preserve"> </w:t>
      </w:r>
      <w:r w:rsidR="005552C6" w:rsidRPr="00F21C71">
        <w:rPr>
          <w:rFonts w:ascii="Times New Roman" w:hAnsi="Times New Roman" w:cs="Times New Roman"/>
          <w:sz w:val="24"/>
          <w:szCs w:val="24"/>
          <w:lang w:val="en-US"/>
        </w:rPr>
        <w:t>The application of the o</w:t>
      </w:r>
      <w:r w:rsidR="002B0E73" w:rsidRPr="00F21C71">
        <w:rPr>
          <w:rFonts w:ascii="Times New Roman" w:hAnsi="Times New Roman" w:cs="Times New Roman"/>
          <w:sz w:val="24"/>
          <w:szCs w:val="24"/>
          <w:lang w:val="en-US"/>
        </w:rPr>
        <w:t>riginalism</w:t>
      </w:r>
      <w:r w:rsidR="00A96FB2" w:rsidRPr="00F21C71">
        <w:rPr>
          <w:rFonts w:ascii="Times New Roman" w:hAnsi="Times New Roman" w:cs="Times New Roman"/>
          <w:sz w:val="24"/>
          <w:szCs w:val="24"/>
          <w:lang w:val="en-US"/>
        </w:rPr>
        <w:t xml:space="preserve"> method in terms of an </w:t>
      </w:r>
      <w:r w:rsidR="00A96FB2" w:rsidRPr="00F21C71">
        <w:rPr>
          <w:rFonts w:ascii="Times New Roman" w:hAnsi="Times New Roman" w:cs="Times New Roman"/>
          <w:i/>
          <w:sz w:val="24"/>
          <w:szCs w:val="24"/>
          <w:lang w:val="en-US"/>
        </w:rPr>
        <w:t xml:space="preserve">unclear </w:t>
      </w:r>
      <w:r w:rsidR="005552C6" w:rsidRPr="00F21C71">
        <w:rPr>
          <w:rFonts w:ascii="Times New Roman" w:hAnsi="Times New Roman" w:cs="Times New Roman"/>
          <w:i/>
          <w:sz w:val="24"/>
          <w:szCs w:val="24"/>
          <w:lang w:val="en-US"/>
        </w:rPr>
        <w:t>constitutional norm</w:t>
      </w:r>
      <w:r w:rsidR="005552C6" w:rsidRPr="00F21C71">
        <w:rPr>
          <w:rFonts w:ascii="Times New Roman" w:hAnsi="Times New Roman" w:cs="Times New Roman"/>
          <w:sz w:val="24"/>
          <w:szCs w:val="24"/>
          <w:lang w:val="en-US"/>
        </w:rPr>
        <w:t xml:space="preserve"> is explained in the same way</w:t>
      </w:r>
      <w:r w:rsidR="00F21C71" w:rsidRPr="00F21C71">
        <w:rPr>
          <w:rFonts w:ascii="Times New Roman" w:hAnsi="Times New Roman" w:cs="Times New Roman"/>
          <w:sz w:val="24"/>
          <w:szCs w:val="24"/>
          <w:lang w:val="en-US"/>
        </w:rPr>
        <w:t>.</w:t>
      </w:r>
      <w:r w:rsidR="00487E90" w:rsidRPr="003A7882">
        <w:rPr>
          <w:rFonts w:ascii="Times New Roman" w:hAnsi="Times New Roman" w:cs="Times New Roman"/>
          <w:sz w:val="24"/>
          <w:szCs w:val="24"/>
          <w:lang w:val="en-GB"/>
        </w:rPr>
        <w:t xml:space="preserve"> </w:t>
      </w:r>
      <w:r w:rsidR="00EE7A8A" w:rsidRPr="006B2184">
        <w:rPr>
          <w:rFonts w:ascii="Times New Roman" w:hAnsi="Times New Roman" w:cs="Times New Roman"/>
          <w:sz w:val="24"/>
          <w:szCs w:val="24"/>
          <w:lang w:val="en-US"/>
        </w:rPr>
        <w:t>Thus, in conditions when the constitutional provision is unclear and indeterminate, it is logical to initially determine whether it can or cannot be applied in a specific legal situation.</w:t>
      </w:r>
      <w:r w:rsidR="00487E90" w:rsidRPr="003A7882">
        <w:rPr>
          <w:rFonts w:ascii="Times New Roman" w:hAnsi="Times New Roman" w:cs="Times New Roman"/>
          <w:sz w:val="24"/>
          <w:szCs w:val="24"/>
          <w:lang w:val="en-GB"/>
        </w:rPr>
        <w:t xml:space="preserve"> </w:t>
      </w:r>
      <w:r w:rsidR="004F2873" w:rsidRPr="006B2184">
        <w:rPr>
          <w:rFonts w:ascii="Times New Roman" w:hAnsi="Times New Roman" w:cs="Times New Roman"/>
          <w:sz w:val="24"/>
          <w:szCs w:val="24"/>
          <w:lang w:val="en-US"/>
        </w:rPr>
        <w:t>In such a case, the judge would always take into account the facts of the particular case and be guided by them to assess whether the unclear constitutional norm is applicable or not.</w:t>
      </w:r>
      <w:r w:rsidR="00487E90" w:rsidRPr="003A7882">
        <w:rPr>
          <w:rFonts w:ascii="Times New Roman" w:hAnsi="Times New Roman" w:cs="Times New Roman"/>
          <w:sz w:val="24"/>
          <w:szCs w:val="24"/>
          <w:lang w:val="en-GB"/>
        </w:rPr>
        <w:t xml:space="preserve"> </w:t>
      </w:r>
      <w:r w:rsidR="004F2873" w:rsidRPr="006B2184">
        <w:rPr>
          <w:rFonts w:ascii="Times New Roman" w:hAnsi="Times New Roman" w:cs="Times New Roman"/>
          <w:sz w:val="24"/>
          <w:szCs w:val="24"/>
          <w:lang w:val="en-US"/>
        </w:rPr>
        <w:t xml:space="preserve">In the conditions of application of its </w:t>
      </w:r>
      <w:r w:rsidR="003976C8" w:rsidRPr="006B2184">
        <w:rPr>
          <w:rFonts w:ascii="Times New Roman" w:hAnsi="Times New Roman" w:cs="Times New Roman"/>
          <w:sz w:val="24"/>
          <w:szCs w:val="24"/>
          <w:lang w:val="en-US"/>
        </w:rPr>
        <w:t>un</w:t>
      </w:r>
      <w:r w:rsidR="004F2873" w:rsidRPr="006B2184">
        <w:rPr>
          <w:rFonts w:ascii="Times New Roman" w:hAnsi="Times New Roman" w:cs="Times New Roman"/>
          <w:sz w:val="24"/>
          <w:szCs w:val="24"/>
          <w:lang w:val="en-US"/>
        </w:rPr>
        <w:t xml:space="preserve">clear and ambiguous </w:t>
      </w:r>
      <w:r w:rsidR="003976C8" w:rsidRPr="006B2184">
        <w:rPr>
          <w:rFonts w:ascii="Times New Roman" w:hAnsi="Times New Roman" w:cs="Times New Roman"/>
          <w:sz w:val="24"/>
          <w:szCs w:val="24"/>
          <w:lang w:val="en-US"/>
        </w:rPr>
        <w:t>legal</w:t>
      </w:r>
      <w:r w:rsidR="004F2873" w:rsidRPr="006B2184">
        <w:rPr>
          <w:rFonts w:ascii="Times New Roman" w:hAnsi="Times New Roman" w:cs="Times New Roman"/>
          <w:sz w:val="24"/>
          <w:szCs w:val="24"/>
          <w:lang w:val="en-US"/>
        </w:rPr>
        <w:t xml:space="preserve"> norm, the entity that interprets it, should always take into account the constitutional structure, the text, the history and the intention of the constitut</w:t>
      </w:r>
      <w:r w:rsidR="003976C8" w:rsidRPr="006B2184">
        <w:rPr>
          <w:rFonts w:ascii="Times New Roman" w:hAnsi="Times New Roman" w:cs="Times New Roman"/>
          <w:sz w:val="24"/>
          <w:szCs w:val="24"/>
          <w:lang w:val="en-US"/>
        </w:rPr>
        <w:t>or</w:t>
      </w:r>
      <w:r w:rsidR="004F2873" w:rsidRPr="006B2184">
        <w:rPr>
          <w:rFonts w:ascii="Times New Roman" w:hAnsi="Times New Roman" w:cs="Times New Roman"/>
          <w:sz w:val="24"/>
          <w:szCs w:val="24"/>
          <w:lang w:val="en-US"/>
        </w:rPr>
        <w:t>.</w:t>
      </w:r>
      <w:r w:rsidR="00920949">
        <w:rPr>
          <w:rFonts w:ascii="Times New Roman" w:hAnsi="Times New Roman" w:cs="Times New Roman"/>
          <w:sz w:val="24"/>
          <w:szCs w:val="24"/>
          <w:lang w:val="en-GB"/>
        </w:rPr>
        <w:t xml:space="preserve"> </w:t>
      </w:r>
      <w:r w:rsidR="003976C8" w:rsidRPr="006B2184">
        <w:rPr>
          <w:rFonts w:ascii="Times New Roman" w:hAnsi="Times New Roman" w:cs="Times New Roman"/>
          <w:sz w:val="24"/>
          <w:szCs w:val="24"/>
          <w:lang w:val="en-US"/>
        </w:rPr>
        <w:t xml:space="preserve">Therefore, </w:t>
      </w:r>
      <w:r w:rsidR="00F22D70" w:rsidRPr="006B2184">
        <w:rPr>
          <w:rFonts w:ascii="Times New Roman" w:hAnsi="Times New Roman" w:cs="Times New Roman"/>
          <w:sz w:val="24"/>
          <w:szCs w:val="24"/>
          <w:lang w:val="en-US"/>
        </w:rPr>
        <w:t xml:space="preserve">the </w:t>
      </w:r>
      <w:r w:rsidR="003976C8" w:rsidRPr="006B2184">
        <w:rPr>
          <w:rFonts w:ascii="Times New Roman" w:hAnsi="Times New Roman" w:cs="Times New Roman"/>
          <w:sz w:val="24"/>
          <w:szCs w:val="24"/>
          <w:lang w:val="en-US"/>
        </w:rPr>
        <w:t xml:space="preserve">non-acceptance of these guidelines in the interpretation of </w:t>
      </w:r>
      <w:r w:rsidR="006B2184" w:rsidRPr="006B2184">
        <w:rPr>
          <w:rFonts w:ascii="Times New Roman" w:hAnsi="Times New Roman" w:cs="Times New Roman"/>
          <w:sz w:val="24"/>
          <w:szCs w:val="24"/>
          <w:lang w:val="en-US"/>
        </w:rPr>
        <w:t xml:space="preserve">the </w:t>
      </w:r>
      <w:r w:rsidR="003976C8" w:rsidRPr="006B2184">
        <w:rPr>
          <w:rFonts w:ascii="Times New Roman" w:hAnsi="Times New Roman" w:cs="Times New Roman"/>
          <w:sz w:val="24"/>
          <w:szCs w:val="24"/>
          <w:lang w:val="en-US"/>
        </w:rPr>
        <w:t xml:space="preserve">constitutional norms would allow unlimited discretion of </w:t>
      </w:r>
      <w:r w:rsidR="00F22D70" w:rsidRPr="006B2184">
        <w:rPr>
          <w:rFonts w:ascii="Times New Roman" w:hAnsi="Times New Roman" w:cs="Times New Roman"/>
          <w:sz w:val="24"/>
          <w:szCs w:val="24"/>
          <w:lang w:val="en-US"/>
        </w:rPr>
        <w:t xml:space="preserve">the </w:t>
      </w:r>
      <w:r w:rsidR="003976C8" w:rsidRPr="006B2184">
        <w:rPr>
          <w:rFonts w:ascii="Times New Roman" w:hAnsi="Times New Roman" w:cs="Times New Roman"/>
          <w:sz w:val="24"/>
          <w:szCs w:val="24"/>
          <w:lang w:val="en-US"/>
        </w:rPr>
        <w:t xml:space="preserve">judges in </w:t>
      </w:r>
      <w:r w:rsidR="00F22D70" w:rsidRPr="006B2184">
        <w:rPr>
          <w:rFonts w:ascii="Times New Roman" w:hAnsi="Times New Roman" w:cs="Times New Roman"/>
          <w:sz w:val="24"/>
          <w:szCs w:val="24"/>
          <w:lang w:val="en-US"/>
        </w:rPr>
        <w:t xml:space="preserve">the </w:t>
      </w:r>
      <w:r w:rsidR="003976C8" w:rsidRPr="006B2184">
        <w:rPr>
          <w:rFonts w:ascii="Times New Roman" w:hAnsi="Times New Roman" w:cs="Times New Roman"/>
          <w:sz w:val="24"/>
          <w:szCs w:val="24"/>
          <w:lang w:val="en-US"/>
        </w:rPr>
        <w:t>decision-making</w:t>
      </w:r>
      <w:r w:rsidR="00F22D70" w:rsidRPr="006B2184">
        <w:rPr>
          <w:rFonts w:ascii="Times New Roman" w:hAnsi="Times New Roman" w:cs="Times New Roman"/>
          <w:sz w:val="24"/>
          <w:szCs w:val="24"/>
          <w:lang w:val="en-US"/>
        </w:rPr>
        <w:t xml:space="preserve"> </w:t>
      </w:r>
      <w:r w:rsidR="00D06803" w:rsidRPr="006B2184">
        <w:rPr>
          <w:rFonts w:ascii="Times New Roman" w:hAnsi="Times New Roman" w:cs="Times New Roman"/>
          <w:sz w:val="24"/>
          <w:szCs w:val="24"/>
          <w:lang w:val="en-US"/>
        </w:rPr>
        <w:t>process</w:t>
      </w:r>
      <w:r w:rsidR="003976C8" w:rsidRPr="006B2184">
        <w:rPr>
          <w:rFonts w:ascii="Times New Roman" w:hAnsi="Times New Roman" w:cs="Times New Roman"/>
          <w:sz w:val="24"/>
          <w:szCs w:val="24"/>
          <w:lang w:val="en-US"/>
        </w:rPr>
        <w:t>, which would ultimately result in the introduction of new constitutional rules</w:t>
      </w:r>
      <w:r w:rsidR="00D06803" w:rsidRPr="006B2184">
        <w:rPr>
          <w:rStyle w:val="FootnoteReference"/>
          <w:rFonts w:ascii="Times New Roman" w:hAnsi="Times New Roman" w:cs="Times New Roman"/>
          <w:sz w:val="24"/>
          <w:szCs w:val="24"/>
          <w:lang w:val="en-US"/>
        </w:rPr>
        <w:footnoteReference w:id="29"/>
      </w:r>
      <w:r w:rsidR="003976C8" w:rsidRPr="006B2184">
        <w:rPr>
          <w:rFonts w:ascii="Times New Roman" w:hAnsi="Times New Roman" w:cs="Times New Roman"/>
          <w:sz w:val="24"/>
          <w:szCs w:val="24"/>
          <w:lang w:val="en-US"/>
        </w:rPr>
        <w:t>.</w:t>
      </w:r>
    </w:p>
    <w:p w:rsidR="00487E90" w:rsidRPr="003A7882" w:rsidRDefault="00D06803" w:rsidP="006B2184">
      <w:pPr>
        <w:spacing w:line="360" w:lineRule="auto"/>
        <w:ind w:left="720" w:firstLine="360"/>
        <w:jc w:val="both"/>
        <w:rPr>
          <w:rFonts w:ascii="Times New Roman" w:hAnsi="Times New Roman" w:cs="Times New Roman"/>
          <w:sz w:val="24"/>
          <w:szCs w:val="24"/>
          <w:lang w:val="en-GB"/>
        </w:rPr>
      </w:pPr>
      <w:r w:rsidRPr="006B2184">
        <w:rPr>
          <w:rFonts w:ascii="Times New Roman" w:hAnsi="Times New Roman" w:cs="Times New Roman"/>
          <w:sz w:val="24"/>
          <w:szCs w:val="24"/>
          <w:lang w:val="en-US"/>
        </w:rPr>
        <w:t>The main disadvantage of the originalist interpretive theories is the question of how they would be applied in conditions of constitutional emptiness and in conditions where the constitution is silent on issues related to modern state policies.</w:t>
      </w:r>
      <w:r w:rsidR="00920949">
        <w:rPr>
          <w:rFonts w:ascii="Times New Roman" w:hAnsi="Times New Roman" w:cs="Times New Roman"/>
          <w:sz w:val="24"/>
          <w:szCs w:val="24"/>
          <w:lang w:val="en-GB"/>
        </w:rPr>
        <w:t xml:space="preserve"> </w:t>
      </w:r>
    </w:p>
    <w:p w:rsidR="00895AE1" w:rsidRDefault="00895AE1" w:rsidP="00895AE1">
      <w:pPr>
        <w:pStyle w:val="Heading8"/>
        <w:spacing w:line="360" w:lineRule="auto"/>
        <w:rPr>
          <w:rFonts w:ascii="Times New Roman" w:hAnsi="Times New Roman" w:cs="Times New Roman"/>
          <w:b/>
          <w:color w:val="auto"/>
          <w:sz w:val="24"/>
          <w:szCs w:val="24"/>
        </w:rPr>
      </w:pPr>
    </w:p>
    <w:p w:rsidR="00895AE1" w:rsidRDefault="00895AE1" w:rsidP="00895AE1"/>
    <w:p w:rsidR="00895AE1" w:rsidRDefault="00895AE1" w:rsidP="00895AE1"/>
    <w:p w:rsidR="00895AE1" w:rsidRPr="00895AE1" w:rsidRDefault="00895AE1" w:rsidP="00895AE1"/>
    <w:p w:rsidR="00487E90" w:rsidRDefault="00CE23B9" w:rsidP="00895AE1">
      <w:pPr>
        <w:pStyle w:val="Heading8"/>
        <w:spacing w:line="360" w:lineRule="auto"/>
        <w:ind w:firstLine="720"/>
        <w:rPr>
          <w:rFonts w:ascii="Times New Roman" w:hAnsi="Times New Roman" w:cs="Times New Roman"/>
          <w:b/>
          <w:color w:val="auto"/>
          <w:sz w:val="24"/>
          <w:szCs w:val="24"/>
        </w:rPr>
      </w:pPr>
      <w:r w:rsidRPr="00977E18">
        <w:rPr>
          <w:rFonts w:ascii="Times New Roman" w:hAnsi="Times New Roman" w:cs="Times New Roman"/>
          <w:b/>
          <w:color w:val="auto"/>
          <w:sz w:val="24"/>
          <w:szCs w:val="24"/>
          <w:lang w:val="en-US"/>
        </w:rPr>
        <w:lastRenderedPageBreak/>
        <w:t>Conclusion</w:t>
      </w:r>
    </w:p>
    <w:p w:rsidR="00895AE1" w:rsidRPr="00895AE1" w:rsidRDefault="00895AE1" w:rsidP="00895AE1"/>
    <w:p w:rsidR="00487E90" w:rsidRPr="003A7882" w:rsidRDefault="004A5D3A" w:rsidP="0025183E">
      <w:pPr>
        <w:spacing w:line="360" w:lineRule="auto"/>
        <w:ind w:left="360" w:firstLine="360"/>
        <w:jc w:val="both"/>
        <w:rPr>
          <w:rFonts w:ascii="Times New Roman" w:hAnsi="Times New Roman" w:cs="Times New Roman"/>
          <w:sz w:val="24"/>
          <w:szCs w:val="24"/>
          <w:lang w:val="en-GB"/>
        </w:rPr>
      </w:pPr>
      <w:proofErr w:type="gramStart"/>
      <w:r w:rsidRPr="00724E0E">
        <w:rPr>
          <w:rFonts w:ascii="Times New Roman" w:hAnsi="Times New Roman" w:cs="Times New Roman"/>
          <w:sz w:val="24"/>
          <w:szCs w:val="24"/>
          <w:lang w:val="en-US"/>
        </w:rPr>
        <w:t xml:space="preserve">Talking about modern constitutionalism in the USA means focusing on </w:t>
      </w:r>
      <w:r w:rsidR="002043D1" w:rsidRPr="00724E0E">
        <w:rPr>
          <w:rFonts w:ascii="Times New Roman" w:hAnsi="Times New Roman" w:cs="Times New Roman"/>
          <w:sz w:val="24"/>
          <w:szCs w:val="24"/>
          <w:lang w:val="en-US"/>
        </w:rPr>
        <w:t>the discussion to position</w:t>
      </w:r>
      <w:r w:rsidRPr="00724E0E">
        <w:rPr>
          <w:rFonts w:ascii="Times New Roman" w:hAnsi="Times New Roman" w:cs="Times New Roman"/>
          <w:sz w:val="24"/>
          <w:szCs w:val="24"/>
          <w:lang w:val="en-US"/>
        </w:rPr>
        <w:t xml:space="preserve"> the </w:t>
      </w:r>
      <w:r w:rsidR="002043D1" w:rsidRPr="00724E0E">
        <w:rPr>
          <w:rFonts w:ascii="Times New Roman" w:hAnsi="Times New Roman" w:cs="Times New Roman"/>
          <w:sz w:val="24"/>
          <w:szCs w:val="24"/>
          <w:lang w:val="en-US"/>
        </w:rPr>
        <w:t>series</w:t>
      </w:r>
      <w:r w:rsidRPr="00724E0E">
        <w:rPr>
          <w:rFonts w:ascii="Times New Roman" w:hAnsi="Times New Roman" w:cs="Times New Roman"/>
          <w:sz w:val="24"/>
          <w:szCs w:val="24"/>
          <w:lang w:val="en-US"/>
        </w:rPr>
        <w:t xml:space="preserve"> of legal and political ideas that have developed since the early 20</w:t>
      </w:r>
      <w:r w:rsidRPr="00724E0E">
        <w:rPr>
          <w:rFonts w:ascii="Times New Roman" w:hAnsi="Times New Roman" w:cs="Times New Roman"/>
          <w:sz w:val="24"/>
          <w:szCs w:val="24"/>
          <w:vertAlign w:val="superscript"/>
          <w:lang w:val="en-US"/>
        </w:rPr>
        <w:t>th</w:t>
      </w:r>
      <w:r w:rsidRPr="00724E0E">
        <w:rPr>
          <w:rFonts w:ascii="Times New Roman" w:hAnsi="Times New Roman" w:cs="Times New Roman"/>
          <w:sz w:val="24"/>
          <w:szCs w:val="24"/>
          <w:lang w:val="en-US"/>
        </w:rPr>
        <w:t xml:space="preserve"> century to the present day.</w:t>
      </w:r>
      <w:proofErr w:type="gramEnd"/>
      <w:r w:rsidR="00487E90" w:rsidRPr="003A7882">
        <w:rPr>
          <w:rFonts w:ascii="Times New Roman" w:hAnsi="Times New Roman" w:cs="Times New Roman"/>
          <w:sz w:val="24"/>
          <w:szCs w:val="24"/>
          <w:lang w:val="en-GB"/>
        </w:rPr>
        <w:t xml:space="preserve"> </w:t>
      </w:r>
      <w:r w:rsidR="009B1E8E" w:rsidRPr="00724E0E">
        <w:rPr>
          <w:rFonts w:ascii="Times New Roman" w:hAnsi="Times New Roman" w:cs="Times New Roman"/>
          <w:sz w:val="24"/>
          <w:szCs w:val="24"/>
          <w:lang w:val="en-US"/>
        </w:rPr>
        <w:t xml:space="preserve">This, in some way, includes discussions on the principle of separation of powers, restriction of </w:t>
      </w:r>
      <w:r w:rsidR="00724E0E" w:rsidRPr="00724E0E">
        <w:rPr>
          <w:rFonts w:ascii="Times New Roman" w:hAnsi="Times New Roman" w:cs="Times New Roman"/>
          <w:sz w:val="24"/>
          <w:szCs w:val="24"/>
          <w:lang w:val="en-US"/>
        </w:rPr>
        <w:t>government</w:t>
      </w:r>
      <w:r w:rsidR="009B1E8E" w:rsidRPr="00724E0E">
        <w:rPr>
          <w:rFonts w:ascii="Times New Roman" w:hAnsi="Times New Roman" w:cs="Times New Roman"/>
          <w:sz w:val="24"/>
          <w:szCs w:val="24"/>
          <w:lang w:val="en-US"/>
        </w:rPr>
        <w:t xml:space="preserve">, recognition and protection of human rights and freedoms in relation to the constitutional </w:t>
      </w:r>
      <w:r w:rsidR="00C42AD2" w:rsidRPr="00724E0E">
        <w:rPr>
          <w:rFonts w:ascii="Times New Roman" w:hAnsi="Times New Roman" w:cs="Times New Roman"/>
          <w:sz w:val="24"/>
          <w:szCs w:val="24"/>
          <w:lang w:val="en-US"/>
        </w:rPr>
        <w:t>set-up</w:t>
      </w:r>
      <w:r w:rsidR="009B1E8E" w:rsidRPr="00724E0E">
        <w:rPr>
          <w:rFonts w:ascii="Times New Roman" w:hAnsi="Times New Roman" w:cs="Times New Roman"/>
          <w:sz w:val="24"/>
          <w:szCs w:val="24"/>
          <w:lang w:val="en-US"/>
        </w:rPr>
        <w:t xml:space="preserve"> of the Supreme Court</w:t>
      </w:r>
      <w:r w:rsidR="00C42AD2" w:rsidRPr="00724E0E">
        <w:rPr>
          <w:rFonts w:ascii="Times New Roman" w:hAnsi="Times New Roman" w:cs="Times New Roman"/>
          <w:sz w:val="24"/>
          <w:szCs w:val="24"/>
          <w:lang w:val="en-US"/>
        </w:rPr>
        <w:t xml:space="preserve"> of the United States</w:t>
      </w:r>
      <w:r w:rsidR="009B1E8E" w:rsidRPr="00724E0E">
        <w:rPr>
          <w:rFonts w:ascii="Times New Roman" w:hAnsi="Times New Roman" w:cs="Times New Roman"/>
          <w:sz w:val="24"/>
          <w:szCs w:val="24"/>
          <w:lang w:val="en-US"/>
        </w:rPr>
        <w:t>, established and nurtured practice of interpreting constitutio</w:t>
      </w:r>
      <w:r w:rsidR="00C42AD2" w:rsidRPr="00724E0E">
        <w:rPr>
          <w:rFonts w:ascii="Times New Roman" w:hAnsi="Times New Roman" w:cs="Times New Roman"/>
          <w:sz w:val="24"/>
          <w:szCs w:val="24"/>
          <w:lang w:val="en-US"/>
        </w:rPr>
        <w:t>nal norms and its extension</w:t>
      </w:r>
      <w:r w:rsidR="009B1E8E" w:rsidRPr="00724E0E">
        <w:rPr>
          <w:rFonts w:ascii="Times New Roman" w:hAnsi="Times New Roman" w:cs="Times New Roman"/>
          <w:sz w:val="24"/>
          <w:szCs w:val="24"/>
          <w:lang w:val="en-US"/>
        </w:rPr>
        <w:t xml:space="preserve"> to model </w:t>
      </w:r>
      <w:r w:rsidR="005437F3" w:rsidRPr="00724E0E">
        <w:rPr>
          <w:rFonts w:ascii="Times New Roman" w:hAnsi="Times New Roman" w:cs="Times New Roman"/>
          <w:sz w:val="24"/>
          <w:szCs w:val="24"/>
          <w:lang w:val="en-US"/>
        </w:rPr>
        <w:t xml:space="preserve">the </w:t>
      </w:r>
      <w:r w:rsidR="009B1E8E" w:rsidRPr="00724E0E">
        <w:rPr>
          <w:rFonts w:ascii="Times New Roman" w:hAnsi="Times New Roman" w:cs="Times New Roman"/>
          <w:sz w:val="24"/>
          <w:szCs w:val="24"/>
          <w:lang w:val="en-US"/>
        </w:rPr>
        <w:t>constitutional principles and to create new ones</w:t>
      </w:r>
      <w:r w:rsidR="005437F3" w:rsidRPr="00724E0E">
        <w:rPr>
          <w:rFonts w:ascii="Times New Roman" w:hAnsi="Times New Roman" w:cs="Times New Roman"/>
          <w:sz w:val="24"/>
          <w:szCs w:val="24"/>
          <w:lang w:val="en-US"/>
        </w:rPr>
        <w:t xml:space="preserve"> in practice</w:t>
      </w:r>
      <w:r w:rsidR="009B1E8E" w:rsidRPr="00724E0E">
        <w:rPr>
          <w:rFonts w:ascii="Times New Roman" w:hAnsi="Times New Roman" w:cs="Times New Roman"/>
          <w:sz w:val="24"/>
          <w:szCs w:val="24"/>
          <w:lang w:val="en-US"/>
        </w:rPr>
        <w:t>.</w:t>
      </w:r>
      <w:r w:rsidR="00920949">
        <w:rPr>
          <w:rFonts w:ascii="Times New Roman" w:hAnsi="Times New Roman" w:cs="Times New Roman"/>
          <w:sz w:val="24"/>
          <w:szCs w:val="24"/>
          <w:lang w:val="en-GB"/>
        </w:rPr>
        <w:t xml:space="preserve"> </w:t>
      </w:r>
      <w:r w:rsidR="005437F3" w:rsidRPr="00724E0E">
        <w:rPr>
          <w:rFonts w:ascii="Times New Roman" w:hAnsi="Times New Roman" w:cs="Times New Roman"/>
          <w:sz w:val="24"/>
          <w:szCs w:val="24"/>
          <w:lang w:val="en-US"/>
        </w:rPr>
        <w:t xml:space="preserve">The attitude of the judiciary towards other branches of government is extremely </w:t>
      </w:r>
      <w:r w:rsidR="00FA3688" w:rsidRPr="00724E0E">
        <w:rPr>
          <w:rFonts w:ascii="Times New Roman" w:hAnsi="Times New Roman" w:cs="Times New Roman"/>
          <w:sz w:val="24"/>
          <w:szCs w:val="24"/>
          <w:lang w:val="en-US"/>
        </w:rPr>
        <w:t>plainly</w:t>
      </w:r>
      <w:r w:rsidR="005437F3" w:rsidRPr="00724E0E">
        <w:rPr>
          <w:rFonts w:ascii="Times New Roman" w:hAnsi="Times New Roman" w:cs="Times New Roman"/>
          <w:sz w:val="24"/>
          <w:szCs w:val="24"/>
          <w:lang w:val="en-US"/>
        </w:rPr>
        <w:t xml:space="preserve"> regulated by the constitutional provisions.</w:t>
      </w:r>
      <w:r w:rsidR="00487E90" w:rsidRPr="003A7882">
        <w:rPr>
          <w:rFonts w:ascii="Times New Roman" w:hAnsi="Times New Roman" w:cs="Times New Roman"/>
          <w:sz w:val="24"/>
          <w:szCs w:val="24"/>
          <w:lang w:val="en-GB"/>
        </w:rPr>
        <w:t xml:space="preserve"> </w:t>
      </w:r>
      <w:r w:rsidR="00235495" w:rsidRPr="0025183E">
        <w:rPr>
          <w:rFonts w:ascii="Times New Roman" w:hAnsi="Times New Roman" w:cs="Times New Roman"/>
          <w:sz w:val="24"/>
          <w:szCs w:val="24"/>
          <w:lang w:val="en-US"/>
        </w:rPr>
        <w:t>In the above statement, i</w:t>
      </w:r>
      <w:r w:rsidR="00FA3688" w:rsidRPr="0025183E">
        <w:rPr>
          <w:rFonts w:ascii="Times New Roman" w:hAnsi="Times New Roman" w:cs="Times New Roman"/>
          <w:sz w:val="24"/>
          <w:szCs w:val="24"/>
          <w:lang w:val="en-US"/>
        </w:rPr>
        <w:t xml:space="preserve">t is necessary to </w:t>
      </w:r>
      <w:r w:rsidR="00235495" w:rsidRPr="0025183E">
        <w:rPr>
          <w:rFonts w:ascii="Times New Roman" w:hAnsi="Times New Roman" w:cs="Times New Roman"/>
          <w:sz w:val="24"/>
          <w:szCs w:val="24"/>
          <w:lang w:val="en-US"/>
        </w:rPr>
        <w:t>mention</w:t>
      </w:r>
      <w:r w:rsidR="00FA3688" w:rsidRPr="0025183E">
        <w:rPr>
          <w:rFonts w:ascii="Times New Roman" w:hAnsi="Times New Roman" w:cs="Times New Roman"/>
          <w:sz w:val="24"/>
          <w:szCs w:val="24"/>
          <w:lang w:val="en-US"/>
        </w:rPr>
        <w:t xml:space="preserve"> </w:t>
      </w:r>
      <w:r w:rsidR="005648F3" w:rsidRPr="0025183E">
        <w:rPr>
          <w:rFonts w:ascii="Times New Roman" w:hAnsi="Times New Roman" w:cs="Times New Roman"/>
          <w:sz w:val="24"/>
          <w:szCs w:val="24"/>
          <w:lang w:val="en-US"/>
        </w:rPr>
        <w:t>the</w:t>
      </w:r>
      <w:r w:rsidR="00FA3688" w:rsidRPr="0025183E">
        <w:rPr>
          <w:rFonts w:ascii="Times New Roman" w:hAnsi="Times New Roman" w:cs="Times New Roman"/>
          <w:sz w:val="24"/>
          <w:szCs w:val="24"/>
          <w:lang w:val="en-US"/>
        </w:rPr>
        <w:t xml:space="preserve"> lack of a constitutional solution </w:t>
      </w:r>
      <w:r w:rsidR="005648F3" w:rsidRPr="0025183E">
        <w:rPr>
          <w:rFonts w:ascii="Times New Roman" w:hAnsi="Times New Roman" w:cs="Times New Roman"/>
          <w:sz w:val="24"/>
          <w:szCs w:val="24"/>
          <w:lang w:val="en-US"/>
        </w:rPr>
        <w:t>for</w:t>
      </w:r>
      <w:r w:rsidR="00FA3688" w:rsidRPr="0025183E">
        <w:rPr>
          <w:rFonts w:ascii="Times New Roman" w:hAnsi="Times New Roman" w:cs="Times New Roman"/>
          <w:sz w:val="24"/>
          <w:szCs w:val="24"/>
          <w:lang w:val="en-US"/>
        </w:rPr>
        <w:t xml:space="preserve"> who should exercise the authority to interpret the ambiguous, unspoken and misguided provisions of the constitution, as well as the established and nurtured practice of the Supreme Court </w:t>
      </w:r>
      <w:r w:rsidR="005648F3" w:rsidRPr="0025183E">
        <w:rPr>
          <w:rFonts w:ascii="Times New Roman" w:hAnsi="Times New Roman" w:cs="Times New Roman"/>
          <w:sz w:val="24"/>
          <w:szCs w:val="24"/>
          <w:lang w:val="en-US"/>
        </w:rPr>
        <w:t xml:space="preserve">of the United States </w:t>
      </w:r>
      <w:r w:rsidR="00FA3688" w:rsidRPr="0025183E">
        <w:rPr>
          <w:rFonts w:ascii="Times New Roman" w:hAnsi="Times New Roman" w:cs="Times New Roman"/>
          <w:sz w:val="24"/>
          <w:szCs w:val="24"/>
          <w:lang w:val="en-US"/>
        </w:rPr>
        <w:t xml:space="preserve">to apply the techniques of </w:t>
      </w:r>
      <w:r w:rsidR="005648F3" w:rsidRPr="0025183E">
        <w:rPr>
          <w:rFonts w:ascii="Times New Roman" w:hAnsi="Times New Roman" w:cs="Times New Roman"/>
          <w:sz w:val="24"/>
          <w:szCs w:val="24"/>
          <w:lang w:val="en-US"/>
        </w:rPr>
        <w:t xml:space="preserve">the so-called </w:t>
      </w:r>
      <w:r w:rsidR="00FA3688" w:rsidRPr="0025183E">
        <w:rPr>
          <w:rFonts w:ascii="Times New Roman" w:hAnsi="Times New Roman" w:cs="Times New Roman"/>
          <w:sz w:val="24"/>
          <w:szCs w:val="24"/>
          <w:lang w:val="en-US"/>
        </w:rPr>
        <w:t>judicial activism.</w:t>
      </w:r>
      <w:r w:rsidR="00487E90" w:rsidRPr="003A7882">
        <w:rPr>
          <w:rFonts w:ascii="Times New Roman" w:hAnsi="Times New Roman" w:cs="Times New Roman"/>
          <w:sz w:val="24"/>
          <w:szCs w:val="24"/>
          <w:lang w:val="en-GB"/>
        </w:rPr>
        <w:t xml:space="preserve"> </w:t>
      </w:r>
      <w:r w:rsidR="00235495" w:rsidRPr="0025183E">
        <w:rPr>
          <w:rFonts w:ascii="Times New Roman" w:hAnsi="Times New Roman" w:cs="Times New Roman"/>
          <w:sz w:val="24"/>
          <w:szCs w:val="24"/>
          <w:lang w:val="en-US"/>
        </w:rPr>
        <w:t>Finally, it can be concluded:</w:t>
      </w:r>
    </w:p>
    <w:p w:rsidR="00487E90" w:rsidRPr="003A7882" w:rsidRDefault="00D52BAA" w:rsidP="0025183E">
      <w:pPr>
        <w:pStyle w:val="ListParagraph"/>
        <w:numPr>
          <w:ilvl w:val="0"/>
          <w:numId w:val="4"/>
        </w:numPr>
        <w:spacing w:line="360" w:lineRule="auto"/>
        <w:jc w:val="both"/>
        <w:rPr>
          <w:rFonts w:ascii="Times New Roman" w:hAnsi="Times New Roman" w:cs="Times New Roman"/>
          <w:sz w:val="24"/>
          <w:szCs w:val="24"/>
          <w:lang w:val="en-GB"/>
        </w:rPr>
      </w:pPr>
      <w:r w:rsidRPr="0025183E">
        <w:rPr>
          <w:rFonts w:ascii="Times New Roman" w:hAnsi="Times New Roman" w:cs="Times New Roman"/>
          <w:sz w:val="24"/>
          <w:szCs w:val="24"/>
          <w:lang w:val="en-US"/>
        </w:rPr>
        <w:t>Judicial supremacy as a new form of judicial review opens the questions: Do judges have the legitimacy to decide on the constitutionality of the law; Do the representatives of the citizens have the authority to adopt a certain act with specific</w:t>
      </w:r>
      <w:r w:rsidR="00F67649" w:rsidRPr="0025183E">
        <w:rPr>
          <w:rFonts w:ascii="Times New Roman" w:hAnsi="Times New Roman" w:cs="Times New Roman"/>
          <w:sz w:val="24"/>
          <w:szCs w:val="24"/>
          <w:lang w:val="en-US"/>
        </w:rPr>
        <w:t xml:space="preserve"> content inconsistent with the C</w:t>
      </w:r>
      <w:r w:rsidRPr="0025183E">
        <w:rPr>
          <w:rFonts w:ascii="Times New Roman" w:hAnsi="Times New Roman" w:cs="Times New Roman"/>
          <w:sz w:val="24"/>
          <w:szCs w:val="24"/>
          <w:lang w:val="en-US"/>
        </w:rPr>
        <w:t xml:space="preserve">onstitution, if we take into account that "we the people" is a source of political </w:t>
      </w:r>
      <w:proofErr w:type="spellStart"/>
      <w:r w:rsidRPr="0025183E">
        <w:rPr>
          <w:rFonts w:ascii="Times New Roman" w:hAnsi="Times New Roman" w:cs="Times New Roman"/>
          <w:sz w:val="24"/>
          <w:szCs w:val="24"/>
          <w:lang w:val="en-US"/>
        </w:rPr>
        <w:t>power.</w:t>
      </w:r>
      <w:r w:rsidR="00504BF6" w:rsidRPr="0025183E">
        <w:rPr>
          <w:rFonts w:ascii="Times New Roman" w:hAnsi="Times New Roman" w:cs="Times New Roman"/>
          <w:sz w:val="24"/>
          <w:szCs w:val="24"/>
          <w:lang w:val="en-US"/>
        </w:rPr>
        <w:t>All</w:t>
      </w:r>
      <w:proofErr w:type="spellEnd"/>
      <w:r w:rsidR="00504BF6" w:rsidRPr="0025183E">
        <w:rPr>
          <w:rFonts w:ascii="Times New Roman" w:hAnsi="Times New Roman" w:cs="Times New Roman"/>
          <w:sz w:val="24"/>
          <w:szCs w:val="24"/>
          <w:lang w:val="en-US"/>
        </w:rPr>
        <w:t xml:space="preserve"> open questions are finally reduced to this: Is judicial supremacy compatible with the traditional conception of the principle of separation of powers and the doctrine of constitutionalism in a broader sense.</w:t>
      </w:r>
    </w:p>
    <w:p w:rsidR="00487E90" w:rsidRPr="003A7882" w:rsidRDefault="00E363FA" w:rsidP="001817F0">
      <w:pPr>
        <w:pStyle w:val="ListParagraph"/>
        <w:numPr>
          <w:ilvl w:val="0"/>
          <w:numId w:val="4"/>
        </w:numPr>
        <w:spacing w:line="360" w:lineRule="auto"/>
        <w:jc w:val="both"/>
        <w:rPr>
          <w:rFonts w:ascii="Times New Roman" w:hAnsi="Times New Roman" w:cs="Times New Roman"/>
          <w:sz w:val="24"/>
          <w:szCs w:val="24"/>
          <w:lang w:val="en-GB"/>
        </w:rPr>
      </w:pPr>
      <w:r w:rsidRPr="0025183E">
        <w:rPr>
          <w:rFonts w:ascii="Times New Roman" w:hAnsi="Times New Roman" w:cs="Times New Roman"/>
          <w:sz w:val="24"/>
          <w:szCs w:val="24"/>
          <w:lang w:val="en-US"/>
        </w:rPr>
        <w:t xml:space="preserve">The basic premises </w:t>
      </w:r>
      <w:r w:rsidR="00935841" w:rsidRPr="0025183E">
        <w:rPr>
          <w:rFonts w:ascii="Times New Roman" w:hAnsi="Times New Roman" w:cs="Times New Roman"/>
          <w:sz w:val="24"/>
          <w:szCs w:val="24"/>
          <w:lang w:val="en-US"/>
        </w:rPr>
        <w:t>which are the starting point in</w:t>
      </w:r>
      <w:r w:rsidRPr="0025183E">
        <w:rPr>
          <w:rFonts w:ascii="Times New Roman" w:hAnsi="Times New Roman" w:cs="Times New Roman"/>
          <w:sz w:val="24"/>
          <w:szCs w:val="24"/>
          <w:lang w:val="en-US"/>
        </w:rPr>
        <w:t xml:space="preserve"> the attempt to defend the need for judicial supremacy are: the court is the guardia</w:t>
      </w:r>
      <w:r w:rsidR="00935841" w:rsidRPr="0025183E">
        <w:rPr>
          <w:rFonts w:ascii="Times New Roman" w:hAnsi="Times New Roman" w:cs="Times New Roman"/>
          <w:sz w:val="24"/>
          <w:szCs w:val="24"/>
          <w:lang w:val="en-US"/>
        </w:rPr>
        <w:t>n of the C</w:t>
      </w:r>
      <w:r w:rsidRPr="0025183E">
        <w:rPr>
          <w:rFonts w:ascii="Times New Roman" w:hAnsi="Times New Roman" w:cs="Times New Roman"/>
          <w:sz w:val="24"/>
          <w:szCs w:val="24"/>
          <w:lang w:val="en-US"/>
        </w:rPr>
        <w:t xml:space="preserve">onstitution, and the judges are its promoters and protectors; the independence and autonomy of the judiciary per se represent a democratic value and as such make the judiciary an option to protect the rights and freedoms of citizens and the only entity that should </w:t>
      </w:r>
      <w:r w:rsidR="00BE170C" w:rsidRPr="0025183E">
        <w:rPr>
          <w:rFonts w:ascii="Times New Roman" w:hAnsi="Times New Roman" w:cs="Times New Roman"/>
          <w:sz w:val="24"/>
          <w:szCs w:val="24"/>
          <w:lang w:val="en-US"/>
        </w:rPr>
        <w:t>review</w:t>
      </w:r>
      <w:r w:rsidRPr="0025183E">
        <w:rPr>
          <w:rFonts w:ascii="Times New Roman" w:hAnsi="Times New Roman" w:cs="Times New Roman"/>
          <w:sz w:val="24"/>
          <w:szCs w:val="24"/>
          <w:lang w:val="en-US"/>
        </w:rPr>
        <w:t xml:space="preserve"> the constitutionality of laws.</w:t>
      </w:r>
      <w:r w:rsidR="00920949">
        <w:rPr>
          <w:rFonts w:ascii="Times New Roman" w:hAnsi="Times New Roman" w:cs="Times New Roman"/>
          <w:i/>
          <w:sz w:val="24"/>
          <w:szCs w:val="24"/>
          <w:lang w:val="en-GB"/>
        </w:rPr>
        <w:t xml:space="preserve"> </w:t>
      </w:r>
      <w:r w:rsidR="00BE170C" w:rsidRPr="001817F0">
        <w:rPr>
          <w:rFonts w:ascii="Times New Roman" w:hAnsi="Times New Roman" w:cs="Times New Roman"/>
          <w:sz w:val="24"/>
          <w:szCs w:val="24"/>
          <w:lang w:val="en-US"/>
        </w:rPr>
        <w:t xml:space="preserve">The conventional theses stated in the attempt to justify the purposefulness of </w:t>
      </w:r>
      <w:r w:rsidR="00F10B64" w:rsidRPr="001817F0">
        <w:rPr>
          <w:rFonts w:ascii="Times New Roman" w:hAnsi="Times New Roman" w:cs="Times New Roman"/>
          <w:sz w:val="24"/>
          <w:szCs w:val="24"/>
          <w:lang w:val="en-US"/>
        </w:rPr>
        <w:t xml:space="preserve">the </w:t>
      </w:r>
      <w:r w:rsidR="00BE170C" w:rsidRPr="001817F0">
        <w:rPr>
          <w:rFonts w:ascii="Times New Roman" w:hAnsi="Times New Roman" w:cs="Times New Roman"/>
          <w:sz w:val="24"/>
          <w:szCs w:val="24"/>
          <w:lang w:val="en-US"/>
        </w:rPr>
        <w:t xml:space="preserve">judicial supremacy do not refer to the phenomenon </w:t>
      </w:r>
      <w:r w:rsidR="00F10B64" w:rsidRPr="001817F0">
        <w:rPr>
          <w:rFonts w:ascii="Times New Roman" w:hAnsi="Times New Roman" w:cs="Times New Roman"/>
          <w:sz w:val="24"/>
          <w:szCs w:val="24"/>
          <w:lang w:val="en-US"/>
        </w:rPr>
        <w:t xml:space="preserve">itself </w:t>
      </w:r>
      <w:r w:rsidR="001817F0" w:rsidRPr="001817F0">
        <w:rPr>
          <w:rFonts w:ascii="Times New Roman" w:hAnsi="Times New Roman" w:cs="Times New Roman"/>
          <w:sz w:val="24"/>
          <w:szCs w:val="24"/>
          <w:lang w:val="en-US"/>
        </w:rPr>
        <w:t>i</w:t>
      </w:r>
      <w:r w:rsidR="00F10B64" w:rsidRPr="001817F0">
        <w:rPr>
          <w:rFonts w:ascii="Times New Roman" w:hAnsi="Times New Roman" w:cs="Times New Roman"/>
          <w:sz w:val="24"/>
          <w:szCs w:val="24"/>
          <w:lang w:val="en-US"/>
        </w:rPr>
        <w:t>n their essence</w:t>
      </w:r>
      <w:r w:rsidR="00BE170C" w:rsidRPr="001817F0">
        <w:rPr>
          <w:rFonts w:ascii="Times New Roman" w:hAnsi="Times New Roman" w:cs="Times New Roman"/>
          <w:sz w:val="24"/>
          <w:szCs w:val="24"/>
          <w:lang w:val="en-US"/>
        </w:rPr>
        <w:t>, but to the institute of judicial re</w:t>
      </w:r>
      <w:r w:rsidR="00F10B64" w:rsidRPr="001817F0">
        <w:rPr>
          <w:rFonts w:ascii="Times New Roman" w:hAnsi="Times New Roman" w:cs="Times New Roman"/>
          <w:sz w:val="24"/>
          <w:szCs w:val="24"/>
          <w:lang w:val="en-US"/>
        </w:rPr>
        <w:t>view of constitutionality</w:t>
      </w:r>
      <w:r w:rsidR="00BE170C" w:rsidRPr="001817F0">
        <w:rPr>
          <w:rFonts w:ascii="Times New Roman" w:hAnsi="Times New Roman" w:cs="Times New Roman"/>
          <w:sz w:val="24"/>
          <w:szCs w:val="24"/>
          <w:lang w:val="en-US"/>
        </w:rPr>
        <w:t>.</w:t>
      </w:r>
      <w:r w:rsidR="00920949">
        <w:rPr>
          <w:rFonts w:ascii="Times New Roman" w:hAnsi="Times New Roman" w:cs="Times New Roman"/>
          <w:sz w:val="24"/>
          <w:szCs w:val="24"/>
          <w:lang w:val="en-GB"/>
        </w:rPr>
        <w:t xml:space="preserve"> </w:t>
      </w:r>
      <w:r w:rsidR="00F10B64" w:rsidRPr="001817F0">
        <w:rPr>
          <w:rFonts w:ascii="Times New Roman" w:hAnsi="Times New Roman" w:cs="Times New Roman"/>
          <w:sz w:val="24"/>
          <w:szCs w:val="24"/>
          <w:lang w:val="en-US"/>
        </w:rPr>
        <w:t xml:space="preserve">Replacing the terms judicial </w:t>
      </w:r>
      <w:r w:rsidR="009864F7" w:rsidRPr="001817F0">
        <w:rPr>
          <w:rFonts w:ascii="Times New Roman" w:hAnsi="Times New Roman" w:cs="Times New Roman"/>
          <w:sz w:val="24"/>
          <w:szCs w:val="24"/>
          <w:lang w:val="en-US"/>
        </w:rPr>
        <w:t>review</w:t>
      </w:r>
      <w:r w:rsidR="00F10B64" w:rsidRPr="001817F0">
        <w:rPr>
          <w:rFonts w:ascii="Times New Roman" w:hAnsi="Times New Roman" w:cs="Times New Roman"/>
          <w:sz w:val="24"/>
          <w:szCs w:val="24"/>
          <w:lang w:val="en-US"/>
        </w:rPr>
        <w:t xml:space="preserve"> of </w:t>
      </w:r>
      <w:r w:rsidR="00F10B64" w:rsidRPr="001817F0">
        <w:rPr>
          <w:rFonts w:ascii="Times New Roman" w:hAnsi="Times New Roman" w:cs="Times New Roman"/>
          <w:sz w:val="24"/>
          <w:szCs w:val="24"/>
          <w:lang w:val="en-US"/>
        </w:rPr>
        <w:lastRenderedPageBreak/>
        <w:t>constitutionality with judicial supremacy, however accepted the term and phenomenon</w:t>
      </w:r>
      <w:r w:rsidR="009864F7" w:rsidRPr="001817F0">
        <w:rPr>
          <w:rFonts w:ascii="Times New Roman" w:hAnsi="Times New Roman" w:cs="Times New Roman"/>
          <w:sz w:val="24"/>
          <w:szCs w:val="24"/>
          <w:lang w:val="en-US"/>
        </w:rPr>
        <w:t xml:space="preserve"> is</w:t>
      </w:r>
      <w:r w:rsidR="00F10B64" w:rsidRPr="001817F0">
        <w:rPr>
          <w:rFonts w:ascii="Times New Roman" w:hAnsi="Times New Roman" w:cs="Times New Roman"/>
          <w:sz w:val="24"/>
          <w:szCs w:val="24"/>
          <w:lang w:val="en-US"/>
        </w:rPr>
        <w:t xml:space="preserve">, </w:t>
      </w:r>
      <w:r w:rsidR="009864F7" w:rsidRPr="001817F0">
        <w:rPr>
          <w:rFonts w:ascii="Times New Roman" w:hAnsi="Times New Roman" w:cs="Times New Roman"/>
          <w:sz w:val="24"/>
          <w:szCs w:val="24"/>
          <w:lang w:val="en-US"/>
        </w:rPr>
        <w:t>is not theoretically justified</w:t>
      </w:r>
      <w:r w:rsidR="00F10B64" w:rsidRPr="001817F0">
        <w:rPr>
          <w:rFonts w:ascii="Times New Roman" w:hAnsi="Times New Roman" w:cs="Times New Roman"/>
          <w:sz w:val="24"/>
          <w:szCs w:val="24"/>
          <w:lang w:val="en-US"/>
        </w:rPr>
        <w:t>.</w:t>
      </w:r>
      <w:r w:rsidR="00487E90" w:rsidRPr="003A7882">
        <w:rPr>
          <w:rFonts w:ascii="Times New Roman" w:hAnsi="Times New Roman" w:cs="Times New Roman"/>
          <w:sz w:val="24"/>
          <w:szCs w:val="24"/>
          <w:lang w:val="en-GB"/>
        </w:rPr>
        <w:t xml:space="preserve"> </w:t>
      </w:r>
      <w:r w:rsidR="009864F7" w:rsidRPr="001817F0">
        <w:rPr>
          <w:rFonts w:ascii="Times New Roman" w:hAnsi="Times New Roman" w:cs="Times New Roman"/>
          <w:sz w:val="24"/>
          <w:szCs w:val="24"/>
          <w:lang w:val="en-US"/>
        </w:rPr>
        <w:t xml:space="preserve">Although the view that "judicial supremacy is a natural partner of </w:t>
      </w:r>
      <w:r w:rsidR="00D40A44" w:rsidRPr="001817F0">
        <w:rPr>
          <w:rFonts w:ascii="Times New Roman" w:hAnsi="Times New Roman" w:cs="Times New Roman"/>
          <w:sz w:val="24"/>
          <w:szCs w:val="24"/>
          <w:lang w:val="en-US"/>
        </w:rPr>
        <w:t xml:space="preserve">the </w:t>
      </w:r>
      <w:r w:rsidR="009864F7" w:rsidRPr="001817F0">
        <w:rPr>
          <w:rFonts w:ascii="Times New Roman" w:hAnsi="Times New Roman" w:cs="Times New Roman"/>
          <w:sz w:val="24"/>
          <w:szCs w:val="24"/>
          <w:lang w:val="en-US"/>
        </w:rPr>
        <w:t>US</w:t>
      </w:r>
      <w:r w:rsidR="00D40A44" w:rsidRPr="001817F0">
        <w:rPr>
          <w:rFonts w:ascii="Times New Roman" w:hAnsi="Times New Roman" w:cs="Times New Roman"/>
          <w:sz w:val="24"/>
          <w:szCs w:val="24"/>
          <w:lang w:val="en-US"/>
        </w:rPr>
        <w:t>A</w:t>
      </w:r>
      <w:r w:rsidR="009864F7" w:rsidRPr="001817F0">
        <w:rPr>
          <w:rFonts w:ascii="Times New Roman" w:hAnsi="Times New Roman" w:cs="Times New Roman"/>
          <w:sz w:val="24"/>
          <w:szCs w:val="24"/>
          <w:lang w:val="en-US"/>
        </w:rPr>
        <w:t xml:space="preserve"> constitutionalism" is accepted, this does not make th</w:t>
      </w:r>
      <w:r w:rsidR="00D40A44" w:rsidRPr="001817F0">
        <w:rPr>
          <w:rFonts w:ascii="Times New Roman" w:hAnsi="Times New Roman" w:cs="Times New Roman"/>
          <w:sz w:val="24"/>
          <w:szCs w:val="24"/>
          <w:lang w:val="en-US"/>
        </w:rPr>
        <w:t>is</w:t>
      </w:r>
      <w:r w:rsidR="009864F7" w:rsidRPr="001817F0">
        <w:rPr>
          <w:rFonts w:ascii="Times New Roman" w:hAnsi="Times New Roman" w:cs="Times New Roman"/>
          <w:sz w:val="24"/>
          <w:szCs w:val="24"/>
          <w:lang w:val="en-US"/>
        </w:rPr>
        <w:t xml:space="preserve"> phenomenon more democratic.</w:t>
      </w:r>
    </w:p>
    <w:p w:rsidR="00487E90" w:rsidRPr="003A7882" w:rsidRDefault="00D40A44" w:rsidP="001817F0">
      <w:pPr>
        <w:pStyle w:val="ListParagraph"/>
        <w:numPr>
          <w:ilvl w:val="0"/>
          <w:numId w:val="4"/>
        </w:numPr>
        <w:spacing w:line="360" w:lineRule="auto"/>
        <w:jc w:val="both"/>
        <w:rPr>
          <w:rFonts w:ascii="Times New Roman" w:hAnsi="Times New Roman" w:cs="Times New Roman"/>
          <w:sz w:val="24"/>
          <w:szCs w:val="24"/>
          <w:lang w:val="en-GB"/>
        </w:rPr>
      </w:pPr>
      <w:r w:rsidRPr="001817F0">
        <w:rPr>
          <w:rFonts w:ascii="Times New Roman" w:hAnsi="Times New Roman" w:cs="Times New Roman"/>
          <w:sz w:val="24"/>
          <w:szCs w:val="24"/>
          <w:lang w:val="en-US"/>
        </w:rPr>
        <w:t xml:space="preserve">In an attempt to overcome the problem of the court's activist approach and its direct involvement in issues of a political nature, the US </w:t>
      </w:r>
      <w:r w:rsidR="004E242C" w:rsidRPr="001817F0">
        <w:rPr>
          <w:rFonts w:ascii="Times New Roman" w:hAnsi="Times New Roman" w:cs="Times New Roman"/>
          <w:sz w:val="24"/>
          <w:szCs w:val="24"/>
          <w:lang w:val="en-US"/>
        </w:rPr>
        <w:t>c</w:t>
      </w:r>
      <w:r w:rsidRPr="001817F0">
        <w:rPr>
          <w:rFonts w:ascii="Times New Roman" w:hAnsi="Times New Roman" w:cs="Times New Roman"/>
          <w:sz w:val="24"/>
          <w:szCs w:val="24"/>
          <w:lang w:val="en-US"/>
        </w:rPr>
        <w:t xml:space="preserve">onstitutional </w:t>
      </w:r>
      <w:r w:rsidR="004E242C" w:rsidRPr="001817F0">
        <w:rPr>
          <w:rFonts w:ascii="Times New Roman" w:hAnsi="Times New Roman" w:cs="Times New Roman"/>
          <w:sz w:val="24"/>
          <w:szCs w:val="24"/>
          <w:lang w:val="en-US"/>
        </w:rPr>
        <w:t>l</w:t>
      </w:r>
      <w:r w:rsidRPr="001817F0">
        <w:rPr>
          <w:rFonts w:ascii="Times New Roman" w:hAnsi="Times New Roman" w:cs="Times New Roman"/>
          <w:sz w:val="24"/>
          <w:szCs w:val="24"/>
          <w:lang w:val="en-US"/>
        </w:rPr>
        <w:t xml:space="preserve">egal </w:t>
      </w:r>
      <w:r w:rsidR="001817F0" w:rsidRPr="001817F0">
        <w:rPr>
          <w:rFonts w:ascii="Times New Roman" w:hAnsi="Times New Roman" w:cs="Times New Roman"/>
          <w:sz w:val="24"/>
          <w:szCs w:val="24"/>
          <w:lang w:val="en-US"/>
        </w:rPr>
        <w:t>l</w:t>
      </w:r>
      <w:r w:rsidRPr="001817F0">
        <w:rPr>
          <w:rFonts w:ascii="Times New Roman" w:hAnsi="Times New Roman" w:cs="Times New Roman"/>
          <w:sz w:val="24"/>
          <w:szCs w:val="24"/>
          <w:lang w:val="en-US"/>
        </w:rPr>
        <w:t xml:space="preserve">iterature offers several different solutions developed in </w:t>
      </w:r>
      <w:r w:rsidR="004E242C" w:rsidRPr="001817F0">
        <w:rPr>
          <w:rFonts w:ascii="Times New Roman" w:hAnsi="Times New Roman" w:cs="Times New Roman"/>
          <w:sz w:val="24"/>
          <w:szCs w:val="24"/>
          <w:lang w:val="en-US"/>
        </w:rPr>
        <w:t xml:space="preserve">the </w:t>
      </w:r>
      <w:r w:rsidRPr="001817F0">
        <w:rPr>
          <w:rFonts w:ascii="Times New Roman" w:hAnsi="Times New Roman" w:cs="Times New Roman"/>
          <w:sz w:val="24"/>
          <w:szCs w:val="24"/>
          <w:lang w:val="en-US"/>
        </w:rPr>
        <w:t>Judicial Self-Restraint Doctrine and Positivist Interpretive Theories.</w:t>
      </w:r>
    </w:p>
    <w:p w:rsidR="008C4B01" w:rsidRPr="00977E18" w:rsidRDefault="004E242C" w:rsidP="00977E18">
      <w:pPr>
        <w:pStyle w:val="ListParagraph"/>
        <w:numPr>
          <w:ilvl w:val="0"/>
          <w:numId w:val="4"/>
        </w:numPr>
        <w:spacing w:line="360" w:lineRule="auto"/>
        <w:jc w:val="both"/>
        <w:rPr>
          <w:rFonts w:ascii="Times New Roman" w:hAnsi="Times New Roman" w:cs="Times New Roman"/>
          <w:sz w:val="24"/>
          <w:szCs w:val="24"/>
          <w:lang w:val="en-GB"/>
        </w:rPr>
      </w:pPr>
      <w:r w:rsidRPr="00A2102D">
        <w:rPr>
          <w:rFonts w:ascii="Times New Roman" w:hAnsi="Times New Roman" w:cs="Times New Roman"/>
          <w:sz w:val="24"/>
          <w:szCs w:val="24"/>
          <w:lang w:val="en-US"/>
        </w:rPr>
        <w:t xml:space="preserve">Finally, </w:t>
      </w:r>
      <w:r w:rsidRPr="00A2102D">
        <w:rPr>
          <w:rFonts w:ascii="Times New Roman" w:hAnsi="Times New Roman" w:cs="Times New Roman"/>
          <w:i/>
          <w:sz w:val="24"/>
          <w:szCs w:val="24"/>
          <w:lang w:val="en-US"/>
        </w:rPr>
        <w:t>activism</w:t>
      </w:r>
      <w:r w:rsidRPr="00A2102D">
        <w:rPr>
          <w:rFonts w:ascii="Times New Roman" w:hAnsi="Times New Roman" w:cs="Times New Roman"/>
          <w:sz w:val="24"/>
          <w:szCs w:val="24"/>
          <w:lang w:val="en-US"/>
        </w:rPr>
        <w:t xml:space="preserve"> defined as "conscious or unconscious tendency to change existing </w:t>
      </w:r>
      <w:r w:rsidR="00844265" w:rsidRPr="00A2102D">
        <w:rPr>
          <w:rFonts w:ascii="Times New Roman" w:hAnsi="Times New Roman" w:cs="Times New Roman"/>
          <w:sz w:val="24"/>
          <w:szCs w:val="24"/>
          <w:lang w:val="en-US"/>
        </w:rPr>
        <w:t>law</w:t>
      </w:r>
      <w:r w:rsidRPr="00A2102D">
        <w:rPr>
          <w:rFonts w:ascii="Times New Roman" w:hAnsi="Times New Roman" w:cs="Times New Roman"/>
          <w:sz w:val="24"/>
          <w:szCs w:val="24"/>
          <w:lang w:val="en-US"/>
        </w:rPr>
        <w:t xml:space="preserve"> or to create new </w:t>
      </w:r>
      <w:r w:rsidR="00844265" w:rsidRPr="00A2102D">
        <w:rPr>
          <w:rFonts w:ascii="Times New Roman" w:hAnsi="Times New Roman" w:cs="Times New Roman"/>
          <w:sz w:val="24"/>
          <w:szCs w:val="24"/>
          <w:lang w:val="en-US"/>
        </w:rPr>
        <w:t>law</w:t>
      </w:r>
      <w:r w:rsidRPr="00A2102D">
        <w:rPr>
          <w:rFonts w:ascii="Times New Roman" w:hAnsi="Times New Roman" w:cs="Times New Roman"/>
          <w:sz w:val="24"/>
          <w:szCs w:val="24"/>
          <w:lang w:val="en-US"/>
        </w:rPr>
        <w:t xml:space="preserve"> that did not exist until then to achieve a real balance between conflicting social values ​​(individual rights in relation to the needs of the collective, the authority of one in relation to another branch of </w:t>
      </w:r>
      <w:r w:rsidR="00844265" w:rsidRPr="00A2102D">
        <w:rPr>
          <w:rFonts w:ascii="Times New Roman" w:hAnsi="Times New Roman" w:cs="Times New Roman"/>
          <w:sz w:val="24"/>
          <w:szCs w:val="24"/>
          <w:lang w:val="en-US"/>
        </w:rPr>
        <w:t>the government)</w:t>
      </w:r>
      <w:r w:rsidRPr="00A2102D">
        <w:rPr>
          <w:rFonts w:ascii="Times New Roman" w:hAnsi="Times New Roman" w:cs="Times New Roman"/>
          <w:sz w:val="24"/>
          <w:szCs w:val="24"/>
          <w:lang w:val="en-US"/>
        </w:rPr>
        <w:t>”</w:t>
      </w:r>
      <w:r w:rsidR="00844265" w:rsidRPr="00A2102D">
        <w:rPr>
          <w:rStyle w:val="FootnoteReference"/>
          <w:rFonts w:ascii="Times New Roman" w:hAnsi="Times New Roman" w:cs="Times New Roman"/>
          <w:sz w:val="24"/>
          <w:szCs w:val="24"/>
          <w:lang w:val="en-US"/>
        </w:rPr>
        <w:footnoteReference w:id="30"/>
      </w:r>
      <w:r w:rsidRPr="00A2102D">
        <w:rPr>
          <w:rFonts w:ascii="Times New Roman" w:hAnsi="Times New Roman" w:cs="Times New Roman"/>
          <w:sz w:val="24"/>
          <w:szCs w:val="24"/>
          <w:lang w:val="en-US"/>
        </w:rPr>
        <w:t xml:space="preserve">, and </w:t>
      </w:r>
      <w:r w:rsidRPr="00A2102D">
        <w:rPr>
          <w:rFonts w:ascii="Times New Roman" w:hAnsi="Times New Roman" w:cs="Times New Roman"/>
          <w:i/>
          <w:sz w:val="24"/>
          <w:szCs w:val="24"/>
          <w:lang w:val="en-US"/>
        </w:rPr>
        <w:t>self-</w:t>
      </w:r>
      <w:r w:rsidR="00844265" w:rsidRPr="00A2102D">
        <w:rPr>
          <w:rFonts w:ascii="Times New Roman" w:hAnsi="Times New Roman" w:cs="Times New Roman"/>
          <w:i/>
          <w:sz w:val="24"/>
          <w:szCs w:val="24"/>
          <w:lang w:val="en-US"/>
        </w:rPr>
        <w:t>restraint</w:t>
      </w:r>
      <w:r w:rsidRPr="00A2102D">
        <w:rPr>
          <w:rFonts w:ascii="Times New Roman" w:hAnsi="Times New Roman" w:cs="Times New Roman"/>
          <w:sz w:val="24"/>
          <w:szCs w:val="24"/>
          <w:lang w:val="en-US"/>
        </w:rPr>
        <w:t xml:space="preserve"> as a</w:t>
      </w:r>
      <w:r w:rsidR="00844265" w:rsidRPr="00A2102D">
        <w:rPr>
          <w:rFonts w:ascii="Times New Roman" w:hAnsi="Times New Roman" w:cs="Times New Roman"/>
          <w:sz w:val="24"/>
          <w:szCs w:val="24"/>
          <w:lang w:val="en-US"/>
        </w:rPr>
        <w:t xml:space="preserve"> “</w:t>
      </w:r>
      <w:r w:rsidRPr="00A2102D">
        <w:rPr>
          <w:rFonts w:ascii="Times New Roman" w:hAnsi="Times New Roman" w:cs="Times New Roman"/>
          <w:sz w:val="24"/>
          <w:szCs w:val="24"/>
          <w:lang w:val="en-US"/>
        </w:rPr>
        <w:t xml:space="preserve">conscious or unconscious judicial tendency to </w:t>
      </w:r>
      <w:r w:rsidR="007F241F" w:rsidRPr="00A2102D">
        <w:rPr>
          <w:rFonts w:ascii="Times New Roman" w:hAnsi="Times New Roman" w:cs="Times New Roman"/>
          <w:sz w:val="24"/>
          <w:szCs w:val="24"/>
          <w:lang w:val="en-US"/>
        </w:rPr>
        <w:t>reach</w:t>
      </w:r>
      <w:r w:rsidRPr="00A2102D">
        <w:rPr>
          <w:rFonts w:ascii="Times New Roman" w:hAnsi="Times New Roman" w:cs="Times New Roman"/>
          <w:sz w:val="24"/>
          <w:szCs w:val="24"/>
          <w:lang w:val="en-US"/>
        </w:rPr>
        <w:t xml:space="preserve"> a balance between conflicting social values ​​while preserving </w:t>
      </w:r>
      <w:r w:rsidR="007F241F" w:rsidRPr="00A2102D">
        <w:rPr>
          <w:rFonts w:ascii="Times New Roman" w:hAnsi="Times New Roman" w:cs="Times New Roman"/>
          <w:sz w:val="24"/>
          <w:szCs w:val="24"/>
          <w:lang w:val="en-US"/>
        </w:rPr>
        <w:t>the existing law</w:t>
      </w:r>
      <w:r w:rsidRPr="00A2102D">
        <w:rPr>
          <w:rFonts w:ascii="Times New Roman" w:hAnsi="Times New Roman" w:cs="Times New Roman"/>
          <w:sz w:val="24"/>
          <w:szCs w:val="24"/>
          <w:lang w:val="en-US"/>
        </w:rPr>
        <w:t>”</w:t>
      </w:r>
      <w:r w:rsidR="007F241F" w:rsidRPr="00A2102D">
        <w:rPr>
          <w:rStyle w:val="FootnoteReference"/>
          <w:rFonts w:ascii="Times New Roman" w:hAnsi="Times New Roman" w:cs="Times New Roman"/>
          <w:sz w:val="24"/>
          <w:szCs w:val="24"/>
          <w:lang w:val="en-US"/>
        </w:rPr>
        <w:footnoteReference w:id="31"/>
      </w:r>
      <w:r w:rsidR="007F241F" w:rsidRPr="00A2102D">
        <w:rPr>
          <w:rFonts w:ascii="Times New Roman" w:hAnsi="Times New Roman" w:cs="Times New Roman"/>
          <w:sz w:val="24"/>
          <w:szCs w:val="24"/>
          <w:lang w:val="en-US"/>
        </w:rPr>
        <w:t xml:space="preserve"> are</w:t>
      </w:r>
      <w:r w:rsidRPr="00A2102D">
        <w:rPr>
          <w:rFonts w:ascii="Times New Roman" w:hAnsi="Times New Roman" w:cs="Times New Roman"/>
          <w:sz w:val="24"/>
          <w:szCs w:val="24"/>
          <w:lang w:val="en-US"/>
        </w:rPr>
        <w:t xml:space="preserve"> two extremes of a continuum. </w:t>
      </w:r>
      <w:r w:rsidR="00945982" w:rsidRPr="00A2102D">
        <w:rPr>
          <w:rFonts w:ascii="Times New Roman" w:hAnsi="Times New Roman" w:cs="Times New Roman"/>
          <w:sz w:val="24"/>
          <w:szCs w:val="24"/>
          <w:lang w:val="en-US"/>
        </w:rPr>
        <w:t>Constitutional literature in the United States defines the so-called pathology of the system, but it seems that it is not yet ready to offer an acceptable solution for it</w:t>
      </w:r>
      <w:r w:rsidRPr="00A2102D">
        <w:rPr>
          <w:rFonts w:ascii="Times New Roman" w:hAnsi="Times New Roman" w:cs="Times New Roman"/>
          <w:sz w:val="24"/>
          <w:szCs w:val="24"/>
          <w:lang w:val="en-US"/>
        </w:rPr>
        <w:t>.</w:t>
      </w:r>
      <w:r w:rsidR="00487E90" w:rsidRPr="003A7882">
        <w:rPr>
          <w:rFonts w:ascii="Times New Roman" w:hAnsi="Times New Roman" w:cs="Times New Roman"/>
          <w:sz w:val="24"/>
          <w:szCs w:val="24"/>
          <w:lang w:val="en-GB"/>
        </w:rPr>
        <w:t xml:space="preserve"> </w:t>
      </w:r>
      <w:r w:rsidR="003217D3" w:rsidRPr="00A2102D">
        <w:rPr>
          <w:rFonts w:ascii="Times New Roman" w:hAnsi="Times New Roman" w:cs="Times New Roman"/>
          <w:sz w:val="24"/>
          <w:szCs w:val="24"/>
          <w:lang w:val="en-US"/>
        </w:rPr>
        <w:t xml:space="preserve">Theoretical views regarding this matter have exceeded </w:t>
      </w:r>
      <w:proofErr w:type="spellStart"/>
      <w:r w:rsidR="003217D3" w:rsidRPr="00A2102D">
        <w:rPr>
          <w:rFonts w:ascii="Times New Roman" w:hAnsi="Times New Roman" w:cs="Times New Roman"/>
          <w:sz w:val="24"/>
          <w:szCs w:val="24"/>
          <w:lang w:val="en-US"/>
        </w:rPr>
        <w:t>thе</w:t>
      </w:r>
      <w:proofErr w:type="spellEnd"/>
      <w:r w:rsidR="003217D3" w:rsidRPr="00A2102D">
        <w:rPr>
          <w:rFonts w:ascii="Times New Roman" w:hAnsi="Times New Roman" w:cs="Times New Roman"/>
          <w:sz w:val="24"/>
          <w:szCs w:val="24"/>
          <w:lang w:val="en-US"/>
        </w:rPr>
        <w:t xml:space="preserve"> phase when the problem of the system should be detected, but the impression remains that the phase that will result in the supply of appropriate mechanisms and solutions is not yet complete.</w:t>
      </w:r>
      <w:r w:rsidR="00487E90" w:rsidRPr="003A7882">
        <w:rPr>
          <w:rFonts w:ascii="Times New Roman" w:hAnsi="Times New Roman" w:cs="Times New Roman"/>
          <w:sz w:val="24"/>
          <w:szCs w:val="24"/>
          <w:lang w:val="en-GB"/>
        </w:rPr>
        <w:t xml:space="preserve"> </w:t>
      </w:r>
      <w:r w:rsidR="000033F2" w:rsidRPr="00A2102D">
        <w:rPr>
          <w:rFonts w:ascii="Times New Roman" w:hAnsi="Times New Roman" w:cs="Times New Roman"/>
          <w:sz w:val="24"/>
          <w:szCs w:val="24"/>
          <w:lang w:val="en-US"/>
        </w:rPr>
        <w:t xml:space="preserve">So the impression remains that although the so-called romantic conceptions of the Constitution have been abandoned, the constitutional </w:t>
      </w:r>
      <w:r w:rsidR="009058A6" w:rsidRPr="00A2102D">
        <w:rPr>
          <w:rFonts w:ascii="Times New Roman" w:hAnsi="Times New Roman" w:cs="Times New Roman"/>
          <w:sz w:val="24"/>
          <w:szCs w:val="24"/>
          <w:lang w:val="en-US"/>
        </w:rPr>
        <w:t>law</w:t>
      </w:r>
      <w:r w:rsidR="000033F2" w:rsidRPr="00A2102D">
        <w:rPr>
          <w:rFonts w:ascii="Times New Roman" w:hAnsi="Times New Roman" w:cs="Times New Roman"/>
          <w:sz w:val="24"/>
          <w:szCs w:val="24"/>
          <w:lang w:val="en-US"/>
        </w:rPr>
        <w:t xml:space="preserve"> science in the </w:t>
      </w:r>
      <w:r w:rsidR="009058A6" w:rsidRPr="00A2102D">
        <w:rPr>
          <w:rFonts w:ascii="Times New Roman" w:hAnsi="Times New Roman" w:cs="Times New Roman"/>
          <w:sz w:val="24"/>
          <w:szCs w:val="24"/>
          <w:lang w:val="en-US"/>
        </w:rPr>
        <w:t>USA</w:t>
      </w:r>
      <w:r w:rsidR="000033F2" w:rsidRPr="00A2102D">
        <w:rPr>
          <w:rFonts w:ascii="Times New Roman" w:hAnsi="Times New Roman" w:cs="Times New Roman"/>
          <w:sz w:val="24"/>
          <w:szCs w:val="24"/>
          <w:lang w:val="en-US"/>
        </w:rPr>
        <w:t xml:space="preserve"> does not dare to offer any radical changes that would provide for a more radical constitutional action than that of "we the people" and elevate the passive virtue of </w:t>
      </w:r>
      <w:r w:rsidR="009058A6" w:rsidRPr="00A2102D">
        <w:rPr>
          <w:rFonts w:ascii="Times New Roman" w:hAnsi="Times New Roman" w:cs="Times New Roman"/>
          <w:sz w:val="24"/>
          <w:szCs w:val="24"/>
          <w:lang w:val="en-US"/>
        </w:rPr>
        <w:t>t</w:t>
      </w:r>
      <w:r w:rsidR="000033F2" w:rsidRPr="00A2102D">
        <w:rPr>
          <w:rFonts w:ascii="Times New Roman" w:hAnsi="Times New Roman" w:cs="Times New Roman"/>
          <w:sz w:val="24"/>
          <w:szCs w:val="24"/>
          <w:lang w:val="en-US"/>
        </w:rPr>
        <w:t xml:space="preserve">he Supreme Court </w:t>
      </w:r>
      <w:r w:rsidR="009058A6" w:rsidRPr="00A2102D">
        <w:rPr>
          <w:rFonts w:ascii="Times New Roman" w:hAnsi="Times New Roman" w:cs="Times New Roman"/>
          <w:sz w:val="24"/>
          <w:szCs w:val="24"/>
          <w:lang w:val="en-US"/>
        </w:rPr>
        <w:t xml:space="preserve">of the United States </w:t>
      </w:r>
      <w:r w:rsidR="000033F2" w:rsidRPr="00A2102D">
        <w:rPr>
          <w:rFonts w:ascii="Times New Roman" w:hAnsi="Times New Roman" w:cs="Times New Roman"/>
          <w:sz w:val="24"/>
          <w:szCs w:val="24"/>
          <w:lang w:val="en-US"/>
        </w:rPr>
        <w:t>as one of the values of the system.</w:t>
      </w:r>
    </w:p>
    <w:p w:rsidR="00977E18" w:rsidRDefault="00977E18" w:rsidP="00977E18">
      <w:pPr>
        <w:pStyle w:val="ListParagraph"/>
        <w:spacing w:line="360" w:lineRule="auto"/>
        <w:jc w:val="both"/>
        <w:rPr>
          <w:rFonts w:ascii="Times New Roman" w:hAnsi="Times New Roman" w:cs="Times New Roman"/>
          <w:sz w:val="24"/>
          <w:szCs w:val="24"/>
          <w:lang w:val="en-US"/>
        </w:rPr>
      </w:pPr>
    </w:p>
    <w:p w:rsidR="00977E18" w:rsidRDefault="00977E18" w:rsidP="00977E18">
      <w:pPr>
        <w:pStyle w:val="ListParagraph"/>
        <w:spacing w:line="360" w:lineRule="auto"/>
        <w:jc w:val="both"/>
        <w:rPr>
          <w:rFonts w:ascii="Times New Roman" w:hAnsi="Times New Roman" w:cs="Times New Roman"/>
          <w:sz w:val="24"/>
          <w:szCs w:val="24"/>
        </w:rPr>
      </w:pPr>
    </w:p>
    <w:p w:rsidR="00062963" w:rsidRDefault="00062963" w:rsidP="00977E18">
      <w:pPr>
        <w:pStyle w:val="ListParagraph"/>
        <w:spacing w:line="360" w:lineRule="auto"/>
        <w:jc w:val="both"/>
        <w:rPr>
          <w:rFonts w:ascii="Times New Roman" w:hAnsi="Times New Roman" w:cs="Times New Roman"/>
          <w:sz w:val="24"/>
          <w:szCs w:val="24"/>
        </w:rPr>
      </w:pPr>
    </w:p>
    <w:p w:rsidR="00062963" w:rsidRPr="00062963" w:rsidRDefault="00062963" w:rsidP="00977E18">
      <w:pPr>
        <w:pStyle w:val="ListParagraph"/>
        <w:spacing w:line="360" w:lineRule="auto"/>
        <w:jc w:val="both"/>
        <w:rPr>
          <w:rFonts w:ascii="Times New Roman" w:hAnsi="Times New Roman" w:cs="Times New Roman"/>
          <w:sz w:val="24"/>
          <w:szCs w:val="24"/>
        </w:rPr>
      </w:pPr>
    </w:p>
    <w:p w:rsidR="008C4B01" w:rsidRPr="00895AE1" w:rsidRDefault="008C4B01" w:rsidP="008C4B01">
      <w:pPr>
        <w:ind w:firstLine="720"/>
        <w:rPr>
          <w:rFonts w:ascii="Times New Roman" w:hAnsi="Times New Roman" w:cs="Times New Roman"/>
          <w:b/>
          <w:sz w:val="24"/>
          <w:szCs w:val="24"/>
        </w:rPr>
      </w:pPr>
      <w:r w:rsidRPr="002F745A">
        <w:rPr>
          <w:rFonts w:ascii="Times New Roman" w:hAnsi="Times New Roman" w:cs="Times New Roman"/>
          <w:b/>
          <w:i/>
          <w:sz w:val="24"/>
          <w:szCs w:val="24"/>
          <w:lang w:val="en-US"/>
        </w:rPr>
        <w:lastRenderedPageBreak/>
        <w:t>Bibliography</w:t>
      </w:r>
      <w:r w:rsidRPr="00977E18">
        <w:rPr>
          <w:rFonts w:ascii="Times New Roman" w:hAnsi="Times New Roman" w:cs="Times New Roman"/>
          <w:b/>
          <w:sz w:val="24"/>
          <w:szCs w:val="24"/>
          <w:lang w:val="en-US"/>
        </w:rPr>
        <w:t>:</w:t>
      </w:r>
    </w:p>
    <w:p w:rsidR="008C4B01" w:rsidRPr="00FD7108" w:rsidRDefault="008C4B01" w:rsidP="008C4B01">
      <w:pPr>
        <w:autoSpaceDE w:val="0"/>
        <w:autoSpaceDN w:val="0"/>
        <w:adjustRightInd w:val="0"/>
        <w:spacing w:after="0" w:line="240" w:lineRule="auto"/>
        <w:rPr>
          <w:rFonts w:ascii="Times New Roman" w:hAnsi="Times New Roman" w:cs="Times New Roman"/>
          <w:sz w:val="24"/>
          <w:szCs w:val="24"/>
          <w:lang w:val="en-US"/>
        </w:rPr>
      </w:pPr>
    </w:p>
    <w:p w:rsidR="003A1A73" w:rsidRPr="00A36082" w:rsidRDefault="003A1A73" w:rsidP="008C4B01">
      <w:pPr>
        <w:pStyle w:val="ListParagraph"/>
        <w:numPr>
          <w:ilvl w:val="0"/>
          <w:numId w:val="4"/>
        </w:numPr>
        <w:rPr>
          <w:rFonts w:ascii="Times New Roman" w:hAnsi="Times New Roman" w:cs="Times New Roman"/>
          <w:sz w:val="24"/>
          <w:szCs w:val="24"/>
          <w:lang w:val="en-US"/>
        </w:rPr>
      </w:pPr>
      <w:r w:rsidRPr="00A36082">
        <w:rPr>
          <w:rFonts w:ascii="Times New Roman" w:hAnsi="Times New Roman" w:cs="Times New Roman"/>
          <w:sz w:val="24"/>
          <w:szCs w:val="24"/>
          <w:lang w:val="en-US"/>
        </w:rPr>
        <w:t>Ackerman Bruce</w:t>
      </w:r>
      <w:r w:rsidRPr="00044A94">
        <w:rPr>
          <w:rFonts w:ascii="Times New Roman" w:hAnsi="Times New Roman" w:cs="Times New Roman"/>
          <w:i/>
          <w:sz w:val="24"/>
          <w:szCs w:val="24"/>
          <w:lang w:val="en-US"/>
        </w:rPr>
        <w:t xml:space="preserve"> Oliver Wendell Holms Lectures-The Living Constitution</w:t>
      </w:r>
      <w:r>
        <w:rPr>
          <w:rFonts w:ascii="Times New Roman" w:hAnsi="Times New Roman" w:cs="Times New Roman"/>
          <w:sz w:val="24"/>
          <w:szCs w:val="24"/>
        </w:rPr>
        <w:t xml:space="preserve">. </w:t>
      </w:r>
      <w:r w:rsidRPr="00A36082">
        <w:rPr>
          <w:rFonts w:ascii="Times New Roman" w:hAnsi="Times New Roman" w:cs="Times New Roman"/>
          <w:sz w:val="24"/>
          <w:szCs w:val="24"/>
          <w:lang w:val="en-US"/>
        </w:rPr>
        <w:t xml:space="preserve">- </w:t>
      </w:r>
      <w:proofErr w:type="spellStart"/>
      <w:r w:rsidRPr="00A36082">
        <w:rPr>
          <w:rFonts w:ascii="Times New Roman" w:hAnsi="Times New Roman" w:cs="Times New Roman"/>
          <w:sz w:val="24"/>
          <w:szCs w:val="24"/>
          <w:lang w:val="en-US"/>
        </w:rPr>
        <w:t>Harward</w:t>
      </w:r>
      <w:proofErr w:type="spellEnd"/>
      <w:r w:rsidRPr="00A36082">
        <w:rPr>
          <w:rFonts w:ascii="Times New Roman" w:hAnsi="Times New Roman" w:cs="Times New Roman"/>
          <w:sz w:val="24"/>
          <w:szCs w:val="24"/>
          <w:lang w:val="en-US"/>
        </w:rPr>
        <w:t xml:space="preserve"> Law Review. Vol 120 no.7, may 2007</w:t>
      </w:r>
    </w:p>
    <w:p w:rsidR="003A1A73" w:rsidRPr="00FD7108" w:rsidRDefault="003A1A73" w:rsidP="008C4B01">
      <w:pPr>
        <w:pStyle w:val="FootnoteText"/>
        <w:numPr>
          <w:ilvl w:val="0"/>
          <w:numId w:val="5"/>
        </w:numPr>
        <w:rPr>
          <w:rFonts w:ascii="Times New Roman" w:hAnsi="Times New Roman" w:cs="Times New Roman"/>
          <w:sz w:val="24"/>
          <w:szCs w:val="24"/>
          <w:lang w:val="en-US"/>
        </w:rPr>
      </w:pPr>
      <w:r w:rsidRPr="00FD7108">
        <w:rPr>
          <w:rFonts w:ascii="Times New Roman" w:hAnsi="Times New Roman" w:cs="Times New Roman"/>
          <w:sz w:val="24"/>
          <w:szCs w:val="24"/>
          <w:lang w:val="en-US"/>
        </w:rPr>
        <w:t xml:space="preserve">Antony Townsend </w:t>
      </w:r>
      <w:proofErr w:type="spellStart"/>
      <w:r w:rsidRPr="00FD7108">
        <w:rPr>
          <w:rFonts w:ascii="Times New Roman" w:hAnsi="Times New Roman" w:cs="Times New Roman"/>
          <w:sz w:val="24"/>
          <w:szCs w:val="24"/>
          <w:lang w:val="en-US"/>
        </w:rPr>
        <w:t>Kronman.</w:t>
      </w:r>
      <w:r w:rsidRPr="00FD7108">
        <w:rPr>
          <w:rFonts w:ascii="Times New Roman" w:hAnsi="Times New Roman" w:cs="Times New Roman"/>
          <w:i/>
          <w:sz w:val="24"/>
          <w:szCs w:val="24"/>
          <w:lang w:val="en-US"/>
        </w:rPr>
        <w:t>Alexander</w:t>
      </w:r>
      <w:proofErr w:type="spellEnd"/>
      <w:r w:rsidRPr="00FD7108">
        <w:rPr>
          <w:rFonts w:ascii="Times New Roman" w:hAnsi="Times New Roman" w:cs="Times New Roman"/>
          <w:i/>
          <w:sz w:val="24"/>
          <w:szCs w:val="24"/>
          <w:lang w:val="en-US"/>
        </w:rPr>
        <w:t xml:space="preserve"> Bickel`s Philosophy of Prudence</w:t>
      </w:r>
      <w:r w:rsidRPr="00FD7108">
        <w:rPr>
          <w:rFonts w:ascii="Times New Roman" w:hAnsi="Times New Roman" w:cs="Times New Roman"/>
          <w:sz w:val="24"/>
          <w:szCs w:val="24"/>
          <w:lang w:val="en-US"/>
        </w:rPr>
        <w:t>.  The Yale Law Journal. Vol.94.no 7.1985.</w:t>
      </w:r>
    </w:p>
    <w:p w:rsidR="003A1A73" w:rsidRPr="00FD7108" w:rsidRDefault="003A1A73" w:rsidP="008C4B01">
      <w:pPr>
        <w:pStyle w:val="ListParagraph"/>
        <w:numPr>
          <w:ilvl w:val="0"/>
          <w:numId w:val="5"/>
        </w:numPr>
        <w:rPr>
          <w:rFonts w:ascii="Times New Roman" w:hAnsi="Times New Roman" w:cs="Times New Roman"/>
          <w:sz w:val="24"/>
          <w:szCs w:val="24"/>
        </w:rPr>
      </w:pPr>
      <w:r w:rsidRPr="00FD7108">
        <w:rPr>
          <w:rFonts w:ascii="Times New Roman" w:hAnsi="Times New Roman" w:cs="Times New Roman"/>
          <w:sz w:val="24"/>
          <w:szCs w:val="24"/>
          <w:lang w:val="en-US"/>
        </w:rPr>
        <w:t xml:space="preserve">Barak </w:t>
      </w:r>
      <w:proofErr w:type="spellStart"/>
      <w:r w:rsidRPr="00FD7108">
        <w:rPr>
          <w:rFonts w:ascii="Times New Roman" w:hAnsi="Times New Roman" w:cs="Times New Roman"/>
          <w:sz w:val="24"/>
          <w:szCs w:val="24"/>
          <w:lang w:val="en-US"/>
        </w:rPr>
        <w:t>Aharon</w:t>
      </w:r>
      <w:proofErr w:type="spellEnd"/>
      <w:r w:rsidRPr="00FD7108">
        <w:rPr>
          <w:rFonts w:ascii="Times New Roman" w:hAnsi="Times New Roman" w:cs="Times New Roman"/>
          <w:i/>
          <w:sz w:val="24"/>
          <w:szCs w:val="24"/>
          <w:lang w:val="en-US"/>
        </w:rPr>
        <w:t xml:space="preserve"> The Judge in a democracy</w:t>
      </w:r>
      <w:proofErr w:type="gramStart"/>
      <w:r w:rsidRPr="00FD7108">
        <w:rPr>
          <w:rFonts w:ascii="Times New Roman" w:hAnsi="Times New Roman" w:cs="Times New Roman"/>
          <w:sz w:val="24"/>
          <w:szCs w:val="24"/>
          <w:lang w:val="en-US"/>
        </w:rPr>
        <w:t>..</w:t>
      </w:r>
      <w:proofErr w:type="gramEnd"/>
      <w:r w:rsidRPr="00FD7108">
        <w:rPr>
          <w:rFonts w:ascii="Times New Roman" w:hAnsi="Times New Roman" w:cs="Times New Roman"/>
          <w:sz w:val="24"/>
          <w:szCs w:val="24"/>
          <w:lang w:val="en-US"/>
        </w:rPr>
        <w:t xml:space="preserve"> </w:t>
      </w:r>
      <w:proofErr w:type="spellStart"/>
      <w:r w:rsidRPr="00FD7108">
        <w:rPr>
          <w:rFonts w:ascii="Times New Roman" w:hAnsi="Times New Roman" w:cs="Times New Roman"/>
          <w:sz w:val="24"/>
          <w:szCs w:val="24"/>
          <w:lang w:val="en-US"/>
        </w:rPr>
        <w:t>Pinceton</w:t>
      </w:r>
      <w:proofErr w:type="spellEnd"/>
      <w:r w:rsidRPr="00FD7108">
        <w:rPr>
          <w:rFonts w:ascii="Times New Roman" w:hAnsi="Times New Roman" w:cs="Times New Roman"/>
          <w:sz w:val="24"/>
          <w:szCs w:val="24"/>
          <w:lang w:val="en-US"/>
        </w:rPr>
        <w:t xml:space="preserve"> University Press.2006</w:t>
      </w:r>
      <w:r w:rsidRPr="00FD7108">
        <w:rPr>
          <w:rFonts w:ascii="Times New Roman" w:hAnsi="Times New Roman" w:cs="Times New Roman"/>
          <w:sz w:val="24"/>
          <w:szCs w:val="24"/>
        </w:rPr>
        <w:t>.</w:t>
      </w:r>
    </w:p>
    <w:p w:rsidR="003A1A73" w:rsidRPr="00FD7108" w:rsidRDefault="003A1A73" w:rsidP="008C4B01">
      <w:pPr>
        <w:pStyle w:val="ListParagraph"/>
        <w:numPr>
          <w:ilvl w:val="0"/>
          <w:numId w:val="5"/>
        </w:numPr>
        <w:rPr>
          <w:rFonts w:ascii="Times New Roman" w:hAnsi="Times New Roman" w:cs="Times New Roman"/>
          <w:sz w:val="24"/>
          <w:szCs w:val="24"/>
        </w:rPr>
      </w:pPr>
      <w:r w:rsidRPr="00FD7108">
        <w:rPr>
          <w:rFonts w:ascii="Times New Roman" w:hAnsi="Times New Roman" w:cs="Times New Roman"/>
          <w:sz w:val="24"/>
          <w:szCs w:val="24"/>
          <w:lang w:val="en-US"/>
        </w:rPr>
        <w:t xml:space="preserve">Barry </w:t>
      </w:r>
      <w:proofErr w:type="gramStart"/>
      <w:r w:rsidRPr="00FD7108">
        <w:rPr>
          <w:rFonts w:ascii="Times New Roman" w:hAnsi="Times New Roman" w:cs="Times New Roman"/>
          <w:sz w:val="24"/>
          <w:szCs w:val="24"/>
          <w:lang w:val="en-US"/>
        </w:rPr>
        <w:t xml:space="preserve">Friedman </w:t>
      </w:r>
      <w:r>
        <w:rPr>
          <w:rFonts w:ascii="Times New Roman" w:hAnsi="Times New Roman" w:cs="Times New Roman"/>
          <w:sz w:val="24"/>
          <w:szCs w:val="24"/>
          <w:lang w:val="en-US"/>
        </w:rPr>
        <w:t>,</w:t>
      </w:r>
      <w:proofErr w:type="gramEnd"/>
      <w:r w:rsidRPr="00FD7108">
        <w:rPr>
          <w:rFonts w:ascii="Times New Roman" w:hAnsi="Times New Roman" w:cs="Times New Roman"/>
          <w:sz w:val="24"/>
          <w:szCs w:val="24"/>
          <w:lang w:val="en-US"/>
        </w:rPr>
        <w:t xml:space="preserve"> </w:t>
      </w:r>
      <w:proofErr w:type="spellStart"/>
      <w:r w:rsidRPr="00FD7108">
        <w:rPr>
          <w:rFonts w:ascii="Times New Roman" w:hAnsi="Times New Roman" w:cs="Times New Roman"/>
          <w:sz w:val="24"/>
          <w:szCs w:val="24"/>
          <w:lang w:val="en-US"/>
        </w:rPr>
        <w:t>Errin</w:t>
      </w:r>
      <w:proofErr w:type="spellEnd"/>
      <w:r w:rsidRPr="00FD7108">
        <w:rPr>
          <w:rFonts w:ascii="Times New Roman" w:hAnsi="Times New Roman" w:cs="Times New Roman"/>
          <w:sz w:val="24"/>
          <w:szCs w:val="24"/>
          <w:lang w:val="en-US"/>
        </w:rPr>
        <w:t xml:space="preserve"> B. Delaney. </w:t>
      </w:r>
      <w:r w:rsidRPr="00FD7108">
        <w:rPr>
          <w:rFonts w:ascii="Times New Roman" w:hAnsi="Times New Roman" w:cs="Times New Roman"/>
          <w:i/>
          <w:sz w:val="24"/>
          <w:szCs w:val="24"/>
          <w:lang w:val="en-US"/>
        </w:rPr>
        <w:t>Becoming Supreme: The federal foundation of Judicial Supremacy</w:t>
      </w:r>
      <w:r w:rsidRPr="00FD7108">
        <w:rPr>
          <w:rFonts w:ascii="Times New Roman" w:hAnsi="Times New Roman" w:cs="Times New Roman"/>
          <w:sz w:val="24"/>
          <w:szCs w:val="24"/>
          <w:lang w:val="en-US"/>
        </w:rPr>
        <w:t>. Columbia law review. Vol.100:2. 2011. Public law and legal theory research paperseries</w:t>
      </w:r>
      <w:proofErr w:type="gramStart"/>
      <w:r w:rsidRPr="00FD7108">
        <w:rPr>
          <w:rFonts w:ascii="Times New Roman" w:hAnsi="Times New Roman" w:cs="Times New Roman"/>
          <w:sz w:val="24"/>
          <w:szCs w:val="24"/>
          <w:lang w:val="en-US"/>
        </w:rPr>
        <w:t>,no11</w:t>
      </w:r>
      <w:proofErr w:type="gramEnd"/>
      <w:r w:rsidRPr="00FD7108">
        <w:rPr>
          <w:rFonts w:ascii="Times New Roman" w:hAnsi="Times New Roman" w:cs="Times New Roman"/>
          <w:sz w:val="24"/>
          <w:szCs w:val="24"/>
          <w:lang w:val="en-US"/>
        </w:rPr>
        <w:t>-61.</w:t>
      </w:r>
    </w:p>
    <w:p w:rsidR="003A1A73" w:rsidRPr="00FD7108" w:rsidRDefault="003A1A73" w:rsidP="008C4B01">
      <w:pPr>
        <w:pStyle w:val="ListParagraph"/>
        <w:numPr>
          <w:ilvl w:val="0"/>
          <w:numId w:val="5"/>
        </w:numPr>
        <w:rPr>
          <w:rFonts w:ascii="Times New Roman" w:hAnsi="Times New Roman" w:cs="Times New Roman"/>
          <w:sz w:val="24"/>
          <w:szCs w:val="24"/>
        </w:rPr>
      </w:pPr>
      <w:r w:rsidRPr="00FD7108">
        <w:rPr>
          <w:rFonts w:ascii="Times New Roman" w:hAnsi="Times New Roman" w:cs="Times New Roman"/>
          <w:sz w:val="24"/>
          <w:szCs w:val="24"/>
          <w:lang w:val="en-US"/>
        </w:rPr>
        <w:t xml:space="preserve">David </w:t>
      </w:r>
      <w:proofErr w:type="spellStart"/>
      <w:r w:rsidRPr="00FD7108">
        <w:rPr>
          <w:rFonts w:ascii="Times New Roman" w:hAnsi="Times New Roman" w:cs="Times New Roman"/>
          <w:sz w:val="24"/>
          <w:szCs w:val="24"/>
          <w:lang w:val="en-US"/>
        </w:rPr>
        <w:t>Luban</w:t>
      </w:r>
      <w:proofErr w:type="spellEnd"/>
      <w:r w:rsidRPr="00FD7108">
        <w:rPr>
          <w:rFonts w:ascii="Times New Roman" w:hAnsi="Times New Roman" w:cs="Times New Roman"/>
          <w:sz w:val="24"/>
          <w:szCs w:val="24"/>
          <w:lang w:val="en-US"/>
        </w:rPr>
        <w:t xml:space="preserve">. </w:t>
      </w:r>
      <w:r w:rsidRPr="00FD7108">
        <w:rPr>
          <w:rFonts w:ascii="Times New Roman" w:hAnsi="Times New Roman" w:cs="Times New Roman"/>
          <w:i/>
          <w:sz w:val="24"/>
          <w:szCs w:val="24"/>
          <w:lang w:val="en-US"/>
        </w:rPr>
        <w:t xml:space="preserve">Justice Holms and the </w:t>
      </w:r>
      <w:proofErr w:type="spellStart"/>
      <w:r w:rsidRPr="00FD7108">
        <w:rPr>
          <w:rFonts w:ascii="Times New Roman" w:hAnsi="Times New Roman" w:cs="Times New Roman"/>
          <w:i/>
          <w:sz w:val="24"/>
          <w:szCs w:val="24"/>
          <w:lang w:val="en-US"/>
        </w:rPr>
        <w:t>Methafisics</w:t>
      </w:r>
      <w:proofErr w:type="spellEnd"/>
      <w:r w:rsidRPr="00FD7108">
        <w:rPr>
          <w:rFonts w:ascii="Times New Roman" w:hAnsi="Times New Roman" w:cs="Times New Roman"/>
          <w:i/>
          <w:sz w:val="24"/>
          <w:szCs w:val="24"/>
          <w:lang w:val="en-US"/>
        </w:rPr>
        <w:t xml:space="preserve"> of Judicial Restraint.</w:t>
      </w:r>
      <w:r w:rsidRPr="00FD7108">
        <w:rPr>
          <w:rFonts w:ascii="Times New Roman" w:hAnsi="Times New Roman" w:cs="Times New Roman"/>
          <w:sz w:val="24"/>
          <w:szCs w:val="24"/>
          <w:lang w:val="en-US"/>
        </w:rPr>
        <w:t xml:space="preserve"> Duke Law Journal. 1998. Vol.44:449.p 489 http://scholarship.law.duke.edu/cgi/viewcontent.cgi?article=3270.</w:t>
      </w:r>
    </w:p>
    <w:p w:rsidR="003A1A73" w:rsidRPr="00FD7108" w:rsidRDefault="003A1A73" w:rsidP="008C4B01">
      <w:pPr>
        <w:pStyle w:val="FootnoteText"/>
        <w:numPr>
          <w:ilvl w:val="0"/>
          <w:numId w:val="5"/>
        </w:numPr>
        <w:jc w:val="both"/>
        <w:rPr>
          <w:rFonts w:ascii="Times New Roman" w:hAnsi="Times New Roman" w:cs="Times New Roman"/>
          <w:sz w:val="24"/>
          <w:szCs w:val="24"/>
          <w:lang w:val="en-US"/>
        </w:rPr>
      </w:pPr>
      <w:proofErr w:type="spellStart"/>
      <w:r w:rsidRPr="00FD7108">
        <w:rPr>
          <w:rFonts w:ascii="Times New Roman" w:hAnsi="Times New Roman" w:cs="Times New Roman"/>
          <w:sz w:val="24"/>
          <w:szCs w:val="24"/>
          <w:lang w:val="en-US"/>
        </w:rPr>
        <w:t>Graglia</w:t>
      </w:r>
      <w:proofErr w:type="spellEnd"/>
      <w:r w:rsidRPr="00FD7108">
        <w:rPr>
          <w:rFonts w:ascii="Times New Roman" w:hAnsi="Times New Roman" w:cs="Times New Roman"/>
          <w:sz w:val="24"/>
          <w:szCs w:val="24"/>
          <w:lang w:val="en-US"/>
        </w:rPr>
        <w:t xml:space="preserve"> </w:t>
      </w:r>
      <w:proofErr w:type="spellStart"/>
      <w:r w:rsidRPr="00FD7108">
        <w:rPr>
          <w:rFonts w:ascii="Times New Roman" w:hAnsi="Times New Roman" w:cs="Times New Roman"/>
          <w:sz w:val="24"/>
          <w:szCs w:val="24"/>
          <w:lang w:val="en-US"/>
        </w:rPr>
        <w:t>Lino.A</w:t>
      </w:r>
      <w:proofErr w:type="spellEnd"/>
      <w:r w:rsidRPr="00FD7108">
        <w:rPr>
          <w:rFonts w:ascii="Times New Roman" w:hAnsi="Times New Roman" w:cs="Times New Roman"/>
          <w:sz w:val="24"/>
          <w:szCs w:val="24"/>
          <w:lang w:val="en-US"/>
        </w:rPr>
        <w:t xml:space="preserve">. </w:t>
      </w:r>
      <w:proofErr w:type="spellStart"/>
      <w:proofErr w:type="gramStart"/>
      <w:r w:rsidRPr="00FD7108">
        <w:rPr>
          <w:rFonts w:ascii="Times New Roman" w:hAnsi="Times New Roman" w:cs="Times New Roman"/>
          <w:i/>
          <w:sz w:val="24"/>
          <w:szCs w:val="24"/>
          <w:lang w:val="en-US"/>
        </w:rPr>
        <w:t>Its</w:t>
      </w:r>
      <w:proofErr w:type="spellEnd"/>
      <w:proofErr w:type="gramEnd"/>
      <w:r w:rsidRPr="00FD7108">
        <w:rPr>
          <w:rFonts w:ascii="Times New Roman" w:hAnsi="Times New Roman" w:cs="Times New Roman"/>
          <w:i/>
          <w:sz w:val="24"/>
          <w:szCs w:val="24"/>
          <w:lang w:val="en-US"/>
        </w:rPr>
        <w:t xml:space="preserve"> Not Constitutionalism, Its Judicial activism</w:t>
      </w:r>
      <w:r w:rsidRPr="00FD7108">
        <w:rPr>
          <w:rFonts w:ascii="Times New Roman" w:hAnsi="Times New Roman" w:cs="Times New Roman"/>
          <w:sz w:val="24"/>
          <w:szCs w:val="24"/>
          <w:lang w:val="en-US"/>
        </w:rPr>
        <w:t xml:space="preserve">. Harvard Journal </w:t>
      </w:r>
      <w:proofErr w:type="spellStart"/>
      <w:r w:rsidRPr="00FD7108">
        <w:rPr>
          <w:rFonts w:ascii="Times New Roman" w:hAnsi="Times New Roman" w:cs="Times New Roman"/>
          <w:sz w:val="24"/>
          <w:szCs w:val="24"/>
          <w:lang w:val="en-US"/>
        </w:rPr>
        <w:t>od</w:t>
      </w:r>
      <w:proofErr w:type="spellEnd"/>
      <w:r w:rsidRPr="00FD7108">
        <w:rPr>
          <w:rFonts w:ascii="Times New Roman" w:hAnsi="Times New Roman" w:cs="Times New Roman"/>
          <w:sz w:val="24"/>
          <w:szCs w:val="24"/>
          <w:lang w:val="en-US"/>
        </w:rPr>
        <w:t xml:space="preserve"> Law and Public policy.1996.vo.19.issue 2</w:t>
      </w:r>
    </w:p>
    <w:p w:rsidR="003A1A73" w:rsidRPr="00FD7108" w:rsidRDefault="003A1A73" w:rsidP="008C4B01">
      <w:pPr>
        <w:pStyle w:val="ListParagraph"/>
        <w:numPr>
          <w:ilvl w:val="0"/>
          <w:numId w:val="5"/>
        </w:numPr>
        <w:rPr>
          <w:rFonts w:ascii="Times New Roman" w:hAnsi="Times New Roman" w:cs="Times New Roman"/>
          <w:sz w:val="24"/>
          <w:szCs w:val="24"/>
        </w:rPr>
      </w:pPr>
      <w:r w:rsidRPr="00FD7108">
        <w:rPr>
          <w:rFonts w:ascii="Times New Roman" w:hAnsi="Times New Roman" w:cs="Times New Roman"/>
          <w:sz w:val="24"/>
          <w:szCs w:val="24"/>
          <w:lang w:val="en-US"/>
        </w:rPr>
        <w:t xml:space="preserve">Jamal Green. </w:t>
      </w:r>
      <w:r w:rsidRPr="00FD7108">
        <w:rPr>
          <w:rFonts w:ascii="Times New Roman" w:hAnsi="Times New Roman" w:cs="Times New Roman"/>
          <w:i/>
          <w:sz w:val="24"/>
          <w:szCs w:val="24"/>
          <w:lang w:val="en-US"/>
        </w:rPr>
        <w:t>Giving the Constitution to the Courts.</w:t>
      </w:r>
      <w:r w:rsidRPr="00FD7108">
        <w:rPr>
          <w:rFonts w:ascii="Times New Roman" w:hAnsi="Times New Roman" w:cs="Times New Roman"/>
          <w:sz w:val="24"/>
          <w:szCs w:val="24"/>
          <w:lang w:val="en-US"/>
        </w:rPr>
        <w:t xml:space="preserve"> The Yale Law Journal. Princeton University Press. New Jersey.2007.</w:t>
      </w:r>
    </w:p>
    <w:p w:rsidR="003A1A73" w:rsidRPr="00FD7108" w:rsidRDefault="003A1A73" w:rsidP="008C4B01">
      <w:pPr>
        <w:pStyle w:val="ListParagraph"/>
        <w:numPr>
          <w:ilvl w:val="0"/>
          <w:numId w:val="5"/>
        </w:numPr>
        <w:autoSpaceDE w:val="0"/>
        <w:autoSpaceDN w:val="0"/>
        <w:adjustRightInd w:val="0"/>
        <w:spacing w:after="0" w:line="240" w:lineRule="auto"/>
        <w:rPr>
          <w:rFonts w:ascii="Times New Roman" w:hAnsi="Times New Roman" w:cs="Times New Roman"/>
          <w:sz w:val="24"/>
          <w:szCs w:val="24"/>
          <w:lang w:val="en-US"/>
        </w:rPr>
      </w:pPr>
      <w:r w:rsidRPr="00FD7108">
        <w:rPr>
          <w:rFonts w:ascii="Times New Roman" w:hAnsi="Times New Roman" w:cs="Times New Roman"/>
          <w:sz w:val="24"/>
          <w:szCs w:val="24"/>
          <w:lang w:val="en-US"/>
        </w:rPr>
        <w:t>James B. Thayer</w:t>
      </w:r>
      <w:r w:rsidR="00485F1B">
        <w:rPr>
          <w:rFonts w:ascii="Times New Roman" w:hAnsi="Times New Roman" w:cs="Times New Roman"/>
          <w:sz w:val="24"/>
          <w:szCs w:val="24"/>
          <w:lang w:val="en-US"/>
        </w:rPr>
        <w:t>.</w:t>
      </w:r>
      <w:r w:rsidRPr="00FD7108">
        <w:rPr>
          <w:rFonts w:ascii="Times New Roman" w:hAnsi="Times New Roman" w:cs="Times New Roman"/>
          <w:i/>
          <w:iCs/>
          <w:sz w:val="24"/>
          <w:szCs w:val="24"/>
          <w:lang w:val="en-US"/>
        </w:rPr>
        <w:t xml:space="preserve"> The Origin and Scope of the American Doctrine of Constitutional Law</w:t>
      </w:r>
      <w:proofErr w:type="gramStart"/>
      <w:r w:rsidR="00485F1B">
        <w:rPr>
          <w:rFonts w:ascii="Times New Roman" w:hAnsi="Times New Roman" w:cs="Times New Roman"/>
          <w:sz w:val="24"/>
          <w:szCs w:val="24"/>
          <w:lang w:val="en-US"/>
        </w:rPr>
        <w:t>,</w:t>
      </w:r>
      <w:r w:rsidRPr="00FD7108">
        <w:rPr>
          <w:rFonts w:ascii="Times New Roman" w:hAnsi="Times New Roman" w:cs="Times New Roman"/>
          <w:sz w:val="24"/>
          <w:szCs w:val="24"/>
          <w:lang w:val="en-US"/>
        </w:rPr>
        <w:t>,</w:t>
      </w:r>
      <w:proofErr w:type="gramEnd"/>
      <w:r w:rsidRPr="00FD7108">
        <w:rPr>
          <w:rFonts w:ascii="Times New Roman" w:hAnsi="Times New Roman" w:cs="Times New Roman"/>
          <w:sz w:val="24"/>
          <w:szCs w:val="24"/>
          <w:lang w:val="en-US"/>
        </w:rPr>
        <w:t xml:space="preserve"> 7HARV. L. REV. 129, 144 (1893)</w:t>
      </w:r>
    </w:p>
    <w:p w:rsidR="003A1A73" w:rsidRPr="00044A94" w:rsidRDefault="003A1A73" w:rsidP="008C4B01">
      <w:pPr>
        <w:pStyle w:val="ListParagraph"/>
        <w:numPr>
          <w:ilvl w:val="0"/>
          <w:numId w:val="5"/>
        </w:numPr>
        <w:rPr>
          <w:rFonts w:ascii="Times New Roman" w:hAnsi="Times New Roman" w:cs="Times New Roman"/>
          <w:sz w:val="24"/>
          <w:szCs w:val="24"/>
        </w:rPr>
      </w:pPr>
      <w:r w:rsidRPr="00044A94">
        <w:rPr>
          <w:rFonts w:ascii="Times New Roman" w:hAnsi="Times New Roman" w:cs="Times New Roman"/>
          <w:sz w:val="24"/>
          <w:szCs w:val="24"/>
          <w:lang w:val="en-US"/>
        </w:rPr>
        <w:t>James E Fleming</w:t>
      </w:r>
      <w:r>
        <w:rPr>
          <w:rFonts w:ascii="Times New Roman" w:hAnsi="Times New Roman" w:cs="Times New Roman"/>
          <w:i/>
          <w:sz w:val="24"/>
          <w:szCs w:val="24"/>
          <w:lang w:val="en-US"/>
        </w:rPr>
        <w:t>.</w:t>
      </w:r>
      <w:r w:rsidR="00485F1B">
        <w:rPr>
          <w:rFonts w:ascii="Times New Roman" w:hAnsi="Times New Roman" w:cs="Times New Roman"/>
          <w:i/>
          <w:sz w:val="24"/>
          <w:szCs w:val="24"/>
          <w:lang w:val="en-US"/>
        </w:rPr>
        <w:t xml:space="preserve"> </w:t>
      </w:r>
      <w:r w:rsidRPr="00044A94">
        <w:rPr>
          <w:rFonts w:ascii="Times New Roman" w:hAnsi="Times New Roman" w:cs="Times New Roman"/>
          <w:i/>
          <w:sz w:val="24"/>
          <w:szCs w:val="24"/>
          <w:lang w:val="en-US"/>
        </w:rPr>
        <w:t xml:space="preserve">Living </w:t>
      </w:r>
      <w:proofErr w:type="spellStart"/>
      <w:r w:rsidRPr="00044A94">
        <w:rPr>
          <w:rFonts w:ascii="Times New Roman" w:hAnsi="Times New Roman" w:cs="Times New Roman"/>
          <w:i/>
          <w:sz w:val="24"/>
          <w:szCs w:val="24"/>
          <w:lang w:val="en-US"/>
        </w:rPr>
        <w:t>Originalisam</w:t>
      </w:r>
      <w:proofErr w:type="spellEnd"/>
      <w:r w:rsidRPr="00044A94">
        <w:rPr>
          <w:rFonts w:ascii="Times New Roman" w:hAnsi="Times New Roman" w:cs="Times New Roman"/>
          <w:i/>
          <w:sz w:val="24"/>
          <w:szCs w:val="24"/>
          <w:lang w:val="en-US"/>
        </w:rPr>
        <w:t xml:space="preserve"> and Living Constitutionalism as moral readings of American Constitution</w:t>
      </w:r>
      <w:r>
        <w:rPr>
          <w:rFonts w:ascii="Times New Roman" w:hAnsi="Times New Roman" w:cs="Times New Roman"/>
          <w:i/>
          <w:sz w:val="24"/>
          <w:szCs w:val="24"/>
          <w:lang w:val="en-US"/>
        </w:rPr>
        <w:t xml:space="preserve">. </w:t>
      </w:r>
      <w:r w:rsidRPr="00044A94">
        <w:rPr>
          <w:rFonts w:ascii="Times New Roman" w:hAnsi="Times New Roman" w:cs="Times New Roman"/>
          <w:sz w:val="24"/>
          <w:szCs w:val="24"/>
          <w:lang w:val="en-US"/>
        </w:rPr>
        <w:t xml:space="preserve">Boston University Law </w:t>
      </w:r>
      <w:proofErr w:type="spellStart"/>
      <w:r w:rsidRPr="00044A94">
        <w:rPr>
          <w:rFonts w:ascii="Times New Roman" w:hAnsi="Times New Roman" w:cs="Times New Roman"/>
          <w:sz w:val="24"/>
          <w:szCs w:val="24"/>
          <w:lang w:val="en-US"/>
        </w:rPr>
        <w:t>Review.vol</w:t>
      </w:r>
      <w:proofErr w:type="spellEnd"/>
      <w:r w:rsidRPr="00044A94">
        <w:rPr>
          <w:rFonts w:ascii="Times New Roman" w:hAnsi="Times New Roman" w:cs="Times New Roman"/>
          <w:sz w:val="24"/>
          <w:szCs w:val="24"/>
          <w:lang w:val="en-US"/>
        </w:rPr>
        <w:t>. 92:1171</w:t>
      </w:r>
    </w:p>
    <w:p w:rsidR="003A1A73" w:rsidRPr="00FD7108" w:rsidRDefault="003A1A73" w:rsidP="008C4B01">
      <w:pPr>
        <w:pStyle w:val="FootnoteText"/>
        <w:numPr>
          <w:ilvl w:val="0"/>
          <w:numId w:val="5"/>
        </w:numPr>
        <w:jc w:val="both"/>
        <w:rPr>
          <w:rFonts w:ascii="Times New Roman" w:hAnsi="Times New Roman" w:cs="Times New Roman"/>
          <w:sz w:val="24"/>
          <w:szCs w:val="24"/>
          <w:lang w:val="en-US"/>
        </w:rPr>
      </w:pPr>
      <w:r w:rsidRPr="00FD7108">
        <w:rPr>
          <w:rFonts w:ascii="Times New Roman" w:hAnsi="Times New Roman" w:cs="Times New Roman"/>
          <w:sz w:val="24"/>
          <w:szCs w:val="24"/>
          <w:lang w:val="en-US"/>
        </w:rPr>
        <w:t xml:space="preserve">John </w:t>
      </w:r>
      <w:proofErr w:type="spellStart"/>
      <w:r w:rsidRPr="00FD7108">
        <w:rPr>
          <w:rFonts w:ascii="Times New Roman" w:hAnsi="Times New Roman" w:cs="Times New Roman"/>
          <w:sz w:val="24"/>
          <w:szCs w:val="24"/>
          <w:lang w:val="en-US"/>
        </w:rPr>
        <w:t>Agresto</w:t>
      </w:r>
      <w:proofErr w:type="spellEnd"/>
      <w:r w:rsidR="00485F1B">
        <w:rPr>
          <w:rFonts w:ascii="Times New Roman" w:hAnsi="Times New Roman" w:cs="Times New Roman"/>
          <w:sz w:val="24"/>
          <w:szCs w:val="24"/>
          <w:lang w:val="en-US"/>
        </w:rPr>
        <w:t>.</w:t>
      </w:r>
      <w:r w:rsidRPr="00FD7108">
        <w:rPr>
          <w:rFonts w:ascii="Times New Roman" w:hAnsi="Times New Roman" w:cs="Times New Roman"/>
          <w:i/>
          <w:sz w:val="24"/>
          <w:szCs w:val="24"/>
          <w:lang w:val="en-US"/>
        </w:rPr>
        <w:t xml:space="preserve"> The Supreme Court and Constitutional Democracy</w:t>
      </w:r>
      <w:r w:rsidRPr="00FD7108">
        <w:rPr>
          <w:rFonts w:ascii="Times New Roman" w:hAnsi="Times New Roman" w:cs="Times New Roman"/>
          <w:sz w:val="24"/>
          <w:szCs w:val="24"/>
          <w:lang w:val="en-US"/>
        </w:rPr>
        <w:t>. Cornell University press. 1984.</w:t>
      </w:r>
    </w:p>
    <w:p w:rsidR="003A1A73" w:rsidRPr="00FD7108" w:rsidRDefault="003A1A73" w:rsidP="008C4B01">
      <w:pPr>
        <w:pStyle w:val="ListParagraph"/>
        <w:numPr>
          <w:ilvl w:val="0"/>
          <w:numId w:val="5"/>
        </w:numPr>
        <w:rPr>
          <w:rFonts w:ascii="Times New Roman" w:hAnsi="Times New Roman" w:cs="Times New Roman"/>
          <w:sz w:val="24"/>
          <w:szCs w:val="24"/>
        </w:rPr>
      </w:pPr>
      <w:r w:rsidRPr="00FD7108">
        <w:rPr>
          <w:rFonts w:ascii="Times New Roman" w:hAnsi="Times New Roman" w:cs="Times New Roman"/>
          <w:sz w:val="24"/>
          <w:szCs w:val="24"/>
          <w:lang w:val="en-US"/>
        </w:rPr>
        <w:t>John O McGinnis &amp;Michael B. Rappaport</w:t>
      </w:r>
      <w:r>
        <w:rPr>
          <w:rFonts w:ascii="Times New Roman" w:hAnsi="Times New Roman" w:cs="Times New Roman"/>
          <w:sz w:val="24"/>
          <w:szCs w:val="24"/>
          <w:lang w:val="en-US"/>
        </w:rPr>
        <w:t>.</w:t>
      </w:r>
      <w:r w:rsidRPr="00FD7108">
        <w:rPr>
          <w:rFonts w:ascii="Times New Roman" w:hAnsi="Times New Roman" w:cs="Times New Roman"/>
          <w:i/>
          <w:sz w:val="24"/>
          <w:szCs w:val="24"/>
          <w:lang w:val="en-US"/>
        </w:rPr>
        <w:t xml:space="preserve"> </w:t>
      </w:r>
      <w:proofErr w:type="spellStart"/>
      <w:r w:rsidRPr="00FD7108">
        <w:rPr>
          <w:rFonts w:ascii="Times New Roman" w:hAnsi="Times New Roman" w:cs="Times New Roman"/>
          <w:i/>
          <w:sz w:val="24"/>
          <w:szCs w:val="24"/>
          <w:lang w:val="en-US"/>
        </w:rPr>
        <w:t>Ogirinal</w:t>
      </w:r>
      <w:proofErr w:type="spellEnd"/>
      <w:r w:rsidRPr="00FD7108">
        <w:rPr>
          <w:rFonts w:ascii="Times New Roman" w:hAnsi="Times New Roman" w:cs="Times New Roman"/>
          <w:i/>
          <w:sz w:val="24"/>
          <w:szCs w:val="24"/>
          <w:lang w:val="en-US"/>
        </w:rPr>
        <w:t xml:space="preserve"> methods originalism:  A </w:t>
      </w:r>
      <w:proofErr w:type="spellStart"/>
      <w:r w:rsidRPr="00FD7108">
        <w:rPr>
          <w:rFonts w:ascii="Times New Roman" w:hAnsi="Times New Roman" w:cs="Times New Roman"/>
          <w:i/>
          <w:sz w:val="24"/>
          <w:szCs w:val="24"/>
          <w:lang w:val="en-US"/>
        </w:rPr>
        <w:t>NewTheory</w:t>
      </w:r>
      <w:proofErr w:type="spellEnd"/>
      <w:r w:rsidRPr="00FD7108">
        <w:rPr>
          <w:rFonts w:ascii="Times New Roman" w:hAnsi="Times New Roman" w:cs="Times New Roman"/>
          <w:i/>
          <w:sz w:val="24"/>
          <w:szCs w:val="24"/>
          <w:lang w:val="en-US"/>
        </w:rPr>
        <w:t xml:space="preserve"> of </w:t>
      </w:r>
      <w:proofErr w:type="spellStart"/>
      <w:r w:rsidRPr="00FD7108">
        <w:rPr>
          <w:rFonts w:ascii="Times New Roman" w:hAnsi="Times New Roman" w:cs="Times New Roman"/>
          <w:i/>
          <w:sz w:val="24"/>
          <w:szCs w:val="24"/>
          <w:lang w:val="en-US"/>
        </w:rPr>
        <w:t>Interpretatiot</w:t>
      </w:r>
      <w:proofErr w:type="spellEnd"/>
      <w:r w:rsidRPr="00FD7108">
        <w:rPr>
          <w:rFonts w:ascii="Times New Roman" w:hAnsi="Times New Roman" w:cs="Times New Roman"/>
          <w:i/>
          <w:sz w:val="24"/>
          <w:szCs w:val="24"/>
          <w:lang w:val="en-US"/>
        </w:rPr>
        <w:t xml:space="preserve"> and the Case against Construction</w:t>
      </w:r>
      <w:proofErr w:type="gramStart"/>
      <w:r w:rsidRPr="00FD7108">
        <w:rPr>
          <w:rFonts w:ascii="Times New Roman" w:hAnsi="Times New Roman" w:cs="Times New Roman"/>
          <w:sz w:val="24"/>
          <w:szCs w:val="24"/>
          <w:lang w:val="en-US"/>
        </w:rPr>
        <w:t>..</w:t>
      </w:r>
      <w:proofErr w:type="gramEnd"/>
      <w:r w:rsidRPr="00FD7108">
        <w:rPr>
          <w:rFonts w:ascii="Times New Roman" w:hAnsi="Times New Roman" w:cs="Times New Roman"/>
          <w:sz w:val="24"/>
          <w:szCs w:val="24"/>
          <w:lang w:val="en-US"/>
        </w:rPr>
        <w:t xml:space="preserve"> Northwestern University Law Review. Vol.103 no2.2009. </w:t>
      </w:r>
    </w:p>
    <w:p w:rsidR="003A1A73" w:rsidRPr="008C4B01" w:rsidRDefault="003A1A73" w:rsidP="008C4B01">
      <w:pPr>
        <w:pStyle w:val="ListParagraph"/>
        <w:numPr>
          <w:ilvl w:val="0"/>
          <w:numId w:val="5"/>
        </w:numPr>
        <w:rPr>
          <w:rFonts w:ascii="Times New Roman" w:hAnsi="Times New Roman" w:cs="Times New Roman"/>
          <w:sz w:val="24"/>
          <w:szCs w:val="24"/>
        </w:rPr>
      </w:pPr>
      <w:r w:rsidRPr="00FD7108">
        <w:rPr>
          <w:rFonts w:ascii="Times New Roman" w:hAnsi="Times New Roman" w:cs="Times New Roman"/>
          <w:sz w:val="24"/>
          <w:szCs w:val="24"/>
          <w:lang w:val="en-US"/>
        </w:rPr>
        <w:t>Jonathan Crowe</w:t>
      </w:r>
      <w:r w:rsidR="00485F1B">
        <w:rPr>
          <w:rFonts w:ascii="Times New Roman" w:hAnsi="Times New Roman" w:cs="Times New Roman"/>
          <w:sz w:val="24"/>
          <w:szCs w:val="24"/>
          <w:lang w:val="en-US"/>
        </w:rPr>
        <w:t>.</w:t>
      </w:r>
      <w:r w:rsidRPr="00FD7108">
        <w:rPr>
          <w:rFonts w:ascii="Times New Roman" w:hAnsi="Times New Roman" w:cs="Times New Roman"/>
          <w:i/>
          <w:sz w:val="24"/>
          <w:szCs w:val="24"/>
          <w:lang w:val="en-US"/>
        </w:rPr>
        <w:t xml:space="preserve"> What`s so bad about judicial review?</w:t>
      </w:r>
      <w:r w:rsidR="00485F1B">
        <w:rPr>
          <w:rFonts w:ascii="Times New Roman" w:hAnsi="Times New Roman" w:cs="Times New Roman"/>
          <w:sz w:val="24"/>
          <w:szCs w:val="24"/>
          <w:lang w:val="en-US"/>
        </w:rPr>
        <w:t xml:space="preserve"> </w:t>
      </w:r>
      <w:r w:rsidRPr="00FD7108">
        <w:rPr>
          <w:rFonts w:ascii="Times New Roman" w:hAnsi="Times New Roman" w:cs="Times New Roman"/>
          <w:sz w:val="24"/>
          <w:szCs w:val="24"/>
          <w:lang w:val="en-US"/>
        </w:rPr>
        <w:t>Policy.vol24.no4</w:t>
      </w:r>
    </w:p>
    <w:p w:rsidR="003A1A73" w:rsidRPr="00FD7108" w:rsidRDefault="003A1A73" w:rsidP="008C4B01">
      <w:pPr>
        <w:pStyle w:val="ListParagraph"/>
        <w:numPr>
          <w:ilvl w:val="0"/>
          <w:numId w:val="5"/>
        </w:numPr>
        <w:rPr>
          <w:rFonts w:ascii="Times New Roman" w:hAnsi="Times New Roman" w:cs="Times New Roman"/>
          <w:sz w:val="24"/>
          <w:szCs w:val="24"/>
        </w:rPr>
      </w:pPr>
      <w:r w:rsidRPr="00FD7108">
        <w:rPr>
          <w:rFonts w:ascii="Times New Roman" w:hAnsi="Times New Roman" w:cs="Times New Roman"/>
          <w:sz w:val="24"/>
          <w:szCs w:val="24"/>
          <w:lang w:val="en-US"/>
        </w:rPr>
        <w:t>Keith E Whittington. I</w:t>
      </w:r>
      <w:r w:rsidRPr="00FD7108">
        <w:rPr>
          <w:rFonts w:ascii="Times New Roman" w:hAnsi="Times New Roman" w:cs="Times New Roman"/>
          <w:i/>
          <w:sz w:val="24"/>
          <w:szCs w:val="24"/>
          <w:lang w:val="en-US"/>
        </w:rPr>
        <w:t>s Originalism Too Conservative?</w:t>
      </w:r>
      <w:r w:rsidRPr="00FD7108">
        <w:rPr>
          <w:rFonts w:ascii="Times New Roman" w:hAnsi="Times New Roman" w:cs="Times New Roman"/>
          <w:sz w:val="24"/>
          <w:szCs w:val="24"/>
          <w:lang w:val="en-US"/>
        </w:rPr>
        <w:t xml:space="preserve"> http://www.harvard-jlpp.com/wp-content/uploads/2011/08/WhittingtonFinal.pdf.  </w:t>
      </w:r>
      <w:proofErr w:type="spellStart"/>
      <w:r w:rsidRPr="00FD7108">
        <w:rPr>
          <w:rFonts w:ascii="Times New Roman" w:hAnsi="Times New Roman" w:cs="Times New Roman"/>
          <w:sz w:val="24"/>
          <w:szCs w:val="24"/>
          <w:lang w:val="en-US"/>
        </w:rPr>
        <w:t>Harward</w:t>
      </w:r>
      <w:proofErr w:type="spellEnd"/>
      <w:r w:rsidRPr="00FD7108">
        <w:rPr>
          <w:rFonts w:ascii="Times New Roman" w:hAnsi="Times New Roman" w:cs="Times New Roman"/>
          <w:sz w:val="24"/>
          <w:szCs w:val="24"/>
          <w:lang w:val="en-US"/>
        </w:rPr>
        <w:t xml:space="preserve"> Journal of Law and Public Policy. </w:t>
      </w:r>
      <w:proofErr w:type="spellStart"/>
      <w:r w:rsidRPr="00FD7108">
        <w:rPr>
          <w:rFonts w:ascii="Times New Roman" w:hAnsi="Times New Roman" w:cs="Times New Roman"/>
          <w:sz w:val="24"/>
          <w:szCs w:val="24"/>
          <w:lang w:val="en-US"/>
        </w:rPr>
        <w:t>vol</w:t>
      </w:r>
      <w:proofErr w:type="spellEnd"/>
      <w:r w:rsidRPr="00FD7108">
        <w:rPr>
          <w:rFonts w:ascii="Times New Roman" w:hAnsi="Times New Roman" w:cs="Times New Roman"/>
          <w:sz w:val="24"/>
          <w:szCs w:val="24"/>
        </w:rPr>
        <w:t>.34.</w:t>
      </w:r>
      <w:r w:rsidRPr="00FD7108">
        <w:rPr>
          <w:rFonts w:ascii="Times New Roman" w:hAnsi="Times New Roman" w:cs="Times New Roman"/>
          <w:sz w:val="24"/>
          <w:szCs w:val="24"/>
          <w:lang w:val="en-US"/>
        </w:rPr>
        <w:t xml:space="preserve"> 2012.  </w:t>
      </w:r>
    </w:p>
    <w:p w:rsidR="003A1A73" w:rsidRPr="00FD7108" w:rsidRDefault="003A1A73" w:rsidP="008C4B01">
      <w:pPr>
        <w:pStyle w:val="FootnoteText"/>
        <w:numPr>
          <w:ilvl w:val="0"/>
          <w:numId w:val="5"/>
        </w:numPr>
        <w:rPr>
          <w:rFonts w:ascii="Times New Roman" w:hAnsi="Times New Roman" w:cs="Times New Roman"/>
          <w:sz w:val="24"/>
          <w:szCs w:val="24"/>
          <w:lang w:val="en-US"/>
        </w:rPr>
      </w:pPr>
      <w:r w:rsidRPr="00FD7108">
        <w:rPr>
          <w:rFonts w:ascii="Times New Roman" w:hAnsi="Times New Roman" w:cs="Times New Roman"/>
          <w:sz w:val="24"/>
          <w:szCs w:val="24"/>
          <w:lang w:val="en-US"/>
        </w:rPr>
        <w:t>Keith E Whittington</w:t>
      </w:r>
      <w:r>
        <w:rPr>
          <w:rFonts w:ascii="Times New Roman" w:hAnsi="Times New Roman" w:cs="Times New Roman"/>
          <w:sz w:val="24"/>
          <w:szCs w:val="24"/>
          <w:lang w:val="en-US"/>
        </w:rPr>
        <w:t>.</w:t>
      </w:r>
      <w:r w:rsidRPr="00FD7108">
        <w:rPr>
          <w:rFonts w:ascii="Times New Roman" w:hAnsi="Times New Roman" w:cs="Times New Roman"/>
          <w:i/>
          <w:sz w:val="24"/>
          <w:szCs w:val="24"/>
          <w:lang w:val="en-US"/>
        </w:rPr>
        <w:t xml:space="preserve"> Originalism Within the living Constitution.</w:t>
      </w:r>
      <w:r w:rsidRPr="00FD7108">
        <w:rPr>
          <w:rFonts w:ascii="Times New Roman" w:hAnsi="Times New Roman" w:cs="Times New Roman"/>
          <w:sz w:val="24"/>
          <w:szCs w:val="24"/>
          <w:lang w:val="en-US"/>
        </w:rPr>
        <w:t xml:space="preserve"> American Constitution society for law and policy paper. 2007.  </w:t>
      </w:r>
    </w:p>
    <w:p w:rsidR="003A1A73" w:rsidRPr="00044A94" w:rsidRDefault="003A1A73" w:rsidP="008C4B01">
      <w:pPr>
        <w:pStyle w:val="ListParagraph"/>
        <w:numPr>
          <w:ilvl w:val="0"/>
          <w:numId w:val="5"/>
        </w:numPr>
        <w:rPr>
          <w:rFonts w:ascii="Times New Roman" w:hAnsi="Times New Roman" w:cs="Times New Roman"/>
          <w:sz w:val="24"/>
          <w:szCs w:val="24"/>
        </w:rPr>
      </w:pPr>
      <w:proofErr w:type="spellStart"/>
      <w:r w:rsidRPr="00FD7108">
        <w:rPr>
          <w:rFonts w:ascii="Times New Roman" w:hAnsi="Times New Roman" w:cs="Times New Roman"/>
          <w:sz w:val="24"/>
          <w:szCs w:val="24"/>
          <w:lang w:val="en-US"/>
        </w:rPr>
        <w:t>Petar</w:t>
      </w:r>
      <w:proofErr w:type="spellEnd"/>
      <w:r w:rsidRPr="00FD7108">
        <w:rPr>
          <w:rFonts w:ascii="Times New Roman" w:hAnsi="Times New Roman" w:cs="Times New Roman"/>
          <w:sz w:val="24"/>
          <w:szCs w:val="24"/>
          <w:lang w:val="en-US"/>
        </w:rPr>
        <w:t xml:space="preserve"> </w:t>
      </w:r>
      <w:proofErr w:type="spellStart"/>
      <w:r w:rsidRPr="00FD7108">
        <w:rPr>
          <w:rFonts w:ascii="Times New Roman" w:hAnsi="Times New Roman" w:cs="Times New Roman"/>
          <w:sz w:val="24"/>
          <w:szCs w:val="24"/>
          <w:lang w:val="en-US"/>
        </w:rPr>
        <w:t>Bacic</w:t>
      </w:r>
      <w:proofErr w:type="spellEnd"/>
      <w:r w:rsidR="00485F1B">
        <w:rPr>
          <w:rFonts w:ascii="Times New Roman" w:hAnsi="Times New Roman" w:cs="Times New Roman"/>
          <w:sz w:val="24"/>
          <w:szCs w:val="24"/>
          <w:lang w:val="en-US"/>
        </w:rPr>
        <w:t xml:space="preserve">. </w:t>
      </w:r>
      <w:r w:rsidRPr="00FD7108">
        <w:rPr>
          <w:rFonts w:ascii="Times New Roman" w:hAnsi="Times New Roman" w:cs="Times New Roman"/>
          <w:i/>
          <w:sz w:val="24"/>
          <w:szCs w:val="24"/>
          <w:lang w:val="en-US"/>
        </w:rPr>
        <w:t xml:space="preserve"> </w:t>
      </w:r>
      <w:proofErr w:type="spellStart"/>
      <w:r w:rsidRPr="00FD7108">
        <w:rPr>
          <w:rFonts w:ascii="Times New Roman" w:hAnsi="Times New Roman" w:cs="Times New Roman"/>
          <w:i/>
          <w:sz w:val="24"/>
          <w:szCs w:val="24"/>
          <w:lang w:val="en-US"/>
        </w:rPr>
        <w:t>Suvremeni</w:t>
      </w:r>
      <w:proofErr w:type="spellEnd"/>
      <w:r w:rsidRPr="00FD7108">
        <w:rPr>
          <w:rFonts w:ascii="Times New Roman" w:hAnsi="Times New Roman" w:cs="Times New Roman"/>
          <w:i/>
          <w:sz w:val="24"/>
          <w:szCs w:val="24"/>
          <w:lang w:val="en-US"/>
        </w:rPr>
        <w:t xml:space="preserve"> </w:t>
      </w:r>
      <w:proofErr w:type="spellStart"/>
      <w:r w:rsidRPr="00FD7108">
        <w:rPr>
          <w:rFonts w:ascii="Times New Roman" w:hAnsi="Times New Roman" w:cs="Times New Roman"/>
          <w:i/>
          <w:sz w:val="24"/>
          <w:szCs w:val="24"/>
          <w:lang w:val="en-US"/>
        </w:rPr>
        <w:t>konstitucionalizam</w:t>
      </w:r>
      <w:proofErr w:type="spellEnd"/>
      <w:r w:rsidRPr="00FD7108">
        <w:rPr>
          <w:rFonts w:ascii="Times New Roman" w:hAnsi="Times New Roman" w:cs="Times New Roman"/>
          <w:i/>
          <w:sz w:val="24"/>
          <w:szCs w:val="24"/>
          <w:lang w:val="en-US"/>
        </w:rPr>
        <w:t xml:space="preserve"> </w:t>
      </w:r>
      <w:proofErr w:type="spellStart"/>
      <w:proofErr w:type="gramStart"/>
      <w:r w:rsidRPr="00FD7108">
        <w:rPr>
          <w:rFonts w:ascii="Times New Roman" w:hAnsi="Times New Roman" w:cs="Times New Roman"/>
          <w:i/>
          <w:sz w:val="24"/>
          <w:szCs w:val="24"/>
          <w:lang w:val="en-US"/>
        </w:rPr>
        <w:t>i</w:t>
      </w:r>
      <w:proofErr w:type="spellEnd"/>
      <w:r w:rsidRPr="00FD7108">
        <w:rPr>
          <w:rFonts w:ascii="Times New Roman" w:hAnsi="Times New Roman" w:cs="Times New Roman"/>
          <w:i/>
          <w:sz w:val="24"/>
          <w:szCs w:val="24"/>
          <w:lang w:val="en-US"/>
        </w:rPr>
        <w:t xml:space="preserve"> ,</w:t>
      </w:r>
      <w:proofErr w:type="gramEnd"/>
      <w:r w:rsidRPr="00FD7108">
        <w:rPr>
          <w:rFonts w:ascii="Times New Roman" w:hAnsi="Times New Roman" w:cs="Times New Roman"/>
          <w:i/>
          <w:sz w:val="24"/>
          <w:szCs w:val="24"/>
          <w:lang w:val="en-US"/>
        </w:rPr>
        <w:t xml:space="preserve">, nova’’  </w:t>
      </w:r>
      <w:proofErr w:type="spellStart"/>
      <w:r w:rsidRPr="00FD7108">
        <w:rPr>
          <w:rFonts w:ascii="Times New Roman" w:hAnsi="Times New Roman" w:cs="Times New Roman"/>
          <w:i/>
          <w:sz w:val="24"/>
          <w:szCs w:val="24"/>
          <w:lang w:val="en-US"/>
        </w:rPr>
        <w:t>dioba</w:t>
      </w:r>
      <w:proofErr w:type="spellEnd"/>
      <w:r w:rsidRPr="00FD7108">
        <w:rPr>
          <w:rFonts w:ascii="Times New Roman" w:hAnsi="Times New Roman" w:cs="Times New Roman"/>
          <w:i/>
          <w:sz w:val="24"/>
          <w:szCs w:val="24"/>
          <w:lang w:val="en-US"/>
        </w:rPr>
        <w:t xml:space="preserve"> </w:t>
      </w:r>
      <w:proofErr w:type="spellStart"/>
      <w:r w:rsidRPr="00FD7108">
        <w:rPr>
          <w:rFonts w:ascii="Times New Roman" w:hAnsi="Times New Roman" w:cs="Times New Roman"/>
          <w:i/>
          <w:sz w:val="24"/>
          <w:szCs w:val="24"/>
          <w:lang w:val="en-US"/>
        </w:rPr>
        <w:t>vlasti</w:t>
      </w:r>
      <w:proofErr w:type="spellEnd"/>
      <w:r w:rsidRPr="00FD7108">
        <w:rPr>
          <w:rFonts w:ascii="Times New Roman" w:hAnsi="Times New Roman" w:cs="Times New Roman"/>
          <w:sz w:val="24"/>
          <w:szCs w:val="24"/>
          <w:lang w:val="en-US"/>
        </w:rPr>
        <w:t xml:space="preserve">. </w:t>
      </w:r>
      <w:proofErr w:type="spellStart"/>
      <w:r w:rsidRPr="00FD7108">
        <w:rPr>
          <w:rFonts w:ascii="Times New Roman" w:hAnsi="Times New Roman" w:cs="Times New Roman"/>
          <w:sz w:val="24"/>
          <w:szCs w:val="24"/>
          <w:lang w:val="en-US"/>
        </w:rPr>
        <w:t>Zbornik</w:t>
      </w:r>
      <w:proofErr w:type="spellEnd"/>
      <w:r w:rsidRPr="00FD7108">
        <w:rPr>
          <w:rFonts w:ascii="Times New Roman" w:hAnsi="Times New Roman" w:cs="Times New Roman"/>
          <w:sz w:val="24"/>
          <w:szCs w:val="24"/>
          <w:lang w:val="en-US"/>
        </w:rPr>
        <w:t xml:space="preserve"> </w:t>
      </w:r>
      <w:proofErr w:type="spellStart"/>
      <w:r w:rsidRPr="00FD7108">
        <w:rPr>
          <w:rFonts w:ascii="Times New Roman" w:hAnsi="Times New Roman" w:cs="Times New Roman"/>
          <w:sz w:val="24"/>
          <w:szCs w:val="24"/>
          <w:lang w:val="en-US"/>
        </w:rPr>
        <w:t>radova</w:t>
      </w:r>
      <w:proofErr w:type="spellEnd"/>
      <w:r w:rsidRPr="00FD7108">
        <w:rPr>
          <w:rFonts w:ascii="Times New Roman" w:hAnsi="Times New Roman" w:cs="Times New Roman"/>
          <w:sz w:val="24"/>
          <w:szCs w:val="24"/>
          <w:lang w:val="en-US"/>
        </w:rPr>
        <w:t xml:space="preserve"> </w:t>
      </w:r>
      <w:proofErr w:type="spellStart"/>
      <w:r w:rsidRPr="00FD7108">
        <w:rPr>
          <w:rFonts w:ascii="Times New Roman" w:hAnsi="Times New Roman" w:cs="Times New Roman"/>
          <w:sz w:val="24"/>
          <w:szCs w:val="24"/>
          <w:lang w:val="en-US"/>
        </w:rPr>
        <w:t>Pravnog</w:t>
      </w:r>
      <w:proofErr w:type="spellEnd"/>
      <w:r w:rsidRPr="00FD7108">
        <w:rPr>
          <w:rFonts w:ascii="Times New Roman" w:hAnsi="Times New Roman" w:cs="Times New Roman"/>
          <w:sz w:val="24"/>
          <w:szCs w:val="24"/>
          <w:lang w:val="en-US"/>
        </w:rPr>
        <w:t xml:space="preserve"> </w:t>
      </w:r>
      <w:proofErr w:type="spellStart"/>
      <w:r w:rsidRPr="00FD7108">
        <w:rPr>
          <w:rFonts w:ascii="Times New Roman" w:hAnsi="Times New Roman" w:cs="Times New Roman"/>
          <w:sz w:val="24"/>
          <w:szCs w:val="24"/>
          <w:lang w:val="en-US"/>
        </w:rPr>
        <w:t>fakulteta</w:t>
      </w:r>
      <w:proofErr w:type="spellEnd"/>
      <w:r w:rsidRPr="00FD7108">
        <w:rPr>
          <w:rFonts w:ascii="Times New Roman" w:hAnsi="Times New Roman" w:cs="Times New Roman"/>
          <w:sz w:val="24"/>
          <w:szCs w:val="24"/>
          <w:lang w:val="en-US"/>
        </w:rPr>
        <w:t xml:space="preserve"> u Splitu.4/2009.</w:t>
      </w:r>
    </w:p>
    <w:p w:rsidR="003A1A73" w:rsidRPr="00FD7108" w:rsidRDefault="003A1A73" w:rsidP="008C4B01">
      <w:pPr>
        <w:pStyle w:val="ListParagraph"/>
        <w:numPr>
          <w:ilvl w:val="0"/>
          <w:numId w:val="5"/>
        </w:numPr>
        <w:autoSpaceDE w:val="0"/>
        <w:autoSpaceDN w:val="0"/>
        <w:adjustRightInd w:val="0"/>
        <w:spacing w:after="0" w:line="240" w:lineRule="auto"/>
        <w:rPr>
          <w:rFonts w:ascii="Times New Roman" w:hAnsi="Times New Roman" w:cs="Times New Roman"/>
          <w:sz w:val="24"/>
          <w:szCs w:val="24"/>
          <w:lang w:val="en-US"/>
        </w:rPr>
      </w:pPr>
      <w:proofErr w:type="spellStart"/>
      <w:r w:rsidRPr="00FD7108">
        <w:rPr>
          <w:rFonts w:ascii="Times New Roman" w:hAnsi="Times New Roman" w:cs="Times New Roman"/>
          <w:sz w:val="24"/>
          <w:szCs w:val="24"/>
          <w:lang w:val="en-US"/>
        </w:rPr>
        <w:t>Richard.A</w:t>
      </w:r>
      <w:proofErr w:type="spellEnd"/>
      <w:r w:rsidRPr="00FD7108">
        <w:rPr>
          <w:rFonts w:ascii="Times New Roman" w:hAnsi="Times New Roman" w:cs="Times New Roman"/>
          <w:sz w:val="24"/>
          <w:szCs w:val="24"/>
          <w:lang w:val="en-US"/>
        </w:rPr>
        <w:t xml:space="preserve"> Posner</w:t>
      </w:r>
      <w:r w:rsidR="00485F1B">
        <w:rPr>
          <w:rFonts w:ascii="Times New Roman" w:hAnsi="Times New Roman" w:cs="Times New Roman"/>
          <w:sz w:val="24"/>
          <w:szCs w:val="24"/>
          <w:lang w:val="en-US"/>
        </w:rPr>
        <w:t>.</w:t>
      </w:r>
      <w:r w:rsidRPr="00FD7108">
        <w:rPr>
          <w:rFonts w:ascii="Times New Roman" w:hAnsi="Times New Roman" w:cs="Times New Roman"/>
          <w:i/>
          <w:sz w:val="24"/>
          <w:szCs w:val="24"/>
          <w:lang w:val="en-US"/>
        </w:rPr>
        <w:t xml:space="preserve"> The Rice and Fall of judicial self-restraint</w:t>
      </w:r>
      <w:r w:rsidRPr="00FD7108">
        <w:rPr>
          <w:rFonts w:ascii="Times New Roman" w:hAnsi="Times New Roman" w:cs="Times New Roman"/>
          <w:sz w:val="24"/>
          <w:szCs w:val="24"/>
          <w:lang w:val="en-US"/>
        </w:rPr>
        <w:t xml:space="preserve">. </w:t>
      </w:r>
      <w:proofErr w:type="spellStart"/>
      <w:r w:rsidRPr="00FD7108">
        <w:rPr>
          <w:rFonts w:ascii="Times New Roman" w:hAnsi="Times New Roman" w:cs="Times New Roman"/>
          <w:sz w:val="24"/>
          <w:szCs w:val="24"/>
          <w:lang w:val="en-US"/>
        </w:rPr>
        <w:t>Califormia</w:t>
      </w:r>
      <w:proofErr w:type="spellEnd"/>
      <w:r w:rsidRPr="00FD7108">
        <w:rPr>
          <w:rFonts w:ascii="Times New Roman" w:hAnsi="Times New Roman" w:cs="Times New Roman"/>
          <w:sz w:val="24"/>
          <w:szCs w:val="24"/>
          <w:lang w:val="en-US"/>
        </w:rPr>
        <w:t xml:space="preserve"> Law Review. vol.100. 2012. No3. </w:t>
      </w:r>
    </w:p>
    <w:p w:rsidR="003A1A73" w:rsidRPr="00FD7108" w:rsidRDefault="003A1A73" w:rsidP="008C4B01">
      <w:pPr>
        <w:pStyle w:val="ListParagraph"/>
        <w:numPr>
          <w:ilvl w:val="0"/>
          <w:numId w:val="5"/>
        </w:numPr>
        <w:rPr>
          <w:rFonts w:ascii="Times New Roman" w:hAnsi="Times New Roman" w:cs="Times New Roman"/>
          <w:sz w:val="24"/>
          <w:szCs w:val="24"/>
        </w:rPr>
      </w:pPr>
      <w:proofErr w:type="spellStart"/>
      <w:r w:rsidRPr="00044A94">
        <w:rPr>
          <w:rFonts w:ascii="Times New Roman" w:hAnsi="Times New Roman" w:cs="Times New Roman"/>
          <w:sz w:val="24"/>
          <w:szCs w:val="24"/>
          <w:lang w:val="en-US"/>
        </w:rPr>
        <w:t>Roosewelt</w:t>
      </w:r>
      <w:proofErr w:type="spellEnd"/>
      <w:r w:rsidRPr="00044A94">
        <w:rPr>
          <w:rFonts w:ascii="Times New Roman" w:hAnsi="Times New Roman" w:cs="Times New Roman"/>
          <w:sz w:val="24"/>
          <w:szCs w:val="24"/>
          <w:lang w:val="en-US"/>
        </w:rPr>
        <w:t xml:space="preserve"> Kermit</w:t>
      </w:r>
      <w:r w:rsidRPr="00044A94">
        <w:rPr>
          <w:rFonts w:ascii="Times New Roman" w:hAnsi="Times New Roman" w:cs="Times New Roman"/>
          <w:sz w:val="24"/>
          <w:szCs w:val="24"/>
        </w:rPr>
        <w:t>.</w:t>
      </w:r>
      <w:r>
        <w:rPr>
          <w:rFonts w:ascii="Times New Roman" w:hAnsi="Times New Roman" w:cs="Times New Roman"/>
          <w:sz w:val="24"/>
          <w:szCs w:val="24"/>
          <w:lang w:val="en-US"/>
        </w:rPr>
        <w:t xml:space="preserve"> ,,</w:t>
      </w:r>
      <w:r w:rsidRPr="00044A94">
        <w:rPr>
          <w:rFonts w:ascii="Times New Roman" w:hAnsi="Times New Roman" w:cs="Times New Roman"/>
          <w:i/>
          <w:sz w:val="24"/>
          <w:szCs w:val="24"/>
          <w:lang w:val="en-US"/>
        </w:rPr>
        <w:t xml:space="preserve">The Invisible </w:t>
      </w:r>
      <w:proofErr w:type="spellStart"/>
      <w:r w:rsidRPr="00044A94">
        <w:rPr>
          <w:rFonts w:ascii="Times New Roman" w:hAnsi="Times New Roman" w:cs="Times New Roman"/>
          <w:i/>
          <w:sz w:val="24"/>
          <w:szCs w:val="24"/>
          <w:lang w:val="en-US"/>
        </w:rPr>
        <w:t>Constitution</w:t>
      </w:r>
      <w:r>
        <w:rPr>
          <w:rFonts w:ascii="Times New Roman" w:hAnsi="Times New Roman" w:cs="Times New Roman"/>
          <w:sz w:val="24"/>
          <w:szCs w:val="24"/>
          <w:lang w:val="en-US"/>
        </w:rPr>
        <w:t>”University</w:t>
      </w:r>
      <w:proofErr w:type="spellEnd"/>
      <w:r>
        <w:rPr>
          <w:rFonts w:ascii="Times New Roman" w:hAnsi="Times New Roman" w:cs="Times New Roman"/>
          <w:sz w:val="24"/>
          <w:szCs w:val="24"/>
          <w:lang w:val="en-US"/>
        </w:rPr>
        <w:t xml:space="preserve"> of </w:t>
      </w:r>
      <w:proofErr w:type="spellStart"/>
      <w:r>
        <w:rPr>
          <w:rFonts w:ascii="Times New Roman" w:hAnsi="Times New Roman" w:cs="Times New Roman"/>
          <w:sz w:val="24"/>
          <w:szCs w:val="24"/>
          <w:lang w:val="en-US"/>
        </w:rPr>
        <w:t>Pensilvania</w:t>
      </w:r>
      <w:proofErr w:type="spellEnd"/>
      <w:r>
        <w:rPr>
          <w:rFonts w:ascii="Times New Roman" w:hAnsi="Times New Roman" w:cs="Times New Roman"/>
          <w:sz w:val="24"/>
          <w:szCs w:val="24"/>
          <w:lang w:val="en-US"/>
        </w:rPr>
        <w:t>, Faculty Scholarship Paper 286,  4-1-2009</w:t>
      </w:r>
    </w:p>
    <w:sectPr w:rsidR="003A1A73" w:rsidRPr="00FD7108" w:rsidSect="00B820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201" w:rsidRDefault="00D47201" w:rsidP="00487E90">
      <w:pPr>
        <w:spacing w:after="0" w:line="240" w:lineRule="auto"/>
      </w:pPr>
      <w:r>
        <w:separator/>
      </w:r>
    </w:p>
  </w:endnote>
  <w:endnote w:type="continuationSeparator" w:id="0">
    <w:p w:rsidR="00D47201" w:rsidRDefault="00D47201" w:rsidP="0048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909485"/>
      <w:docPartObj>
        <w:docPartGallery w:val="Page Numbers (Bottom of Page)"/>
        <w:docPartUnique/>
      </w:docPartObj>
    </w:sdtPr>
    <w:sdtEndPr>
      <w:rPr>
        <w:noProof/>
      </w:rPr>
    </w:sdtEndPr>
    <w:sdtContent>
      <w:p w:rsidR="00CE23B9" w:rsidRDefault="00CE23B9">
        <w:pPr>
          <w:pStyle w:val="Footer"/>
          <w:jc w:val="right"/>
        </w:pPr>
        <w:r>
          <w:fldChar w:fldCharType="begin"/>
        </w:r>
        <w:r>
          <w:instrText xml:space="preserve"> PAGE   \* MERGEFORMAT </w:instrText>
        </w:r>
        <w:r>
          <w:fldChar w:fldCharType="separate"/>
        </w:r>
        <w:r w:rsidR="00A746DD">
          <w:rPr>
            <w:noProof/>
          </w:rPr>
          <w:t>1</w:t>
        </w:r>
        <w:r>
          <w:rPr>
            <w:noProof/>
          </w:rPr>
          <w:fldChar w:fldCharType="end"/>
        </w:r>
      </w:p>
    </w:sdtContent>
  </w:sdt>
  <w:p w:rsidR="00CE23B9" w:rsidRDefault="00CE2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201" w:rsidRDefault="00D47201" w:rsidP="00487E90">
      <w:pPr>
        <w:spacing w:after="0" w:line="240" w:lineRule="auto"/>
      </w:pPr>
      <w:r>
        <w:separator/>
      </w:r>
    </w:p>
  </w:footnote>
  <w:footnote w:type="continuationSeparator" w:id="0">
    <w:p w:rsidR="00D47201" w:rsidRDefault="00D47201" w:rsidP="00487E90">
      <w:pPr>
        <w:spacing w:after="0" w:line="240" w:lineRule="auto"/>
      </w:pPr>
      <w:r>
        <w:continuationSeparator/>
      </w:r>
    </w:p>
  </w:footnote>
  <w:footnote w:id="1">
    <w:p w:rsidR="00DE02AB" w:rsidRDefault="00DE02AB" w:rsidP="00C03FF1">
      <w:pPr>
        <w:pStyle w:val="FootnoteText"/>
        <w:jc w:val="both"/>
        <w:rPr>
          <w:lang w:val="en-US"/>
        </w:rPr>
      </w:pPr>
      <w:r>
        <w:rPr>
          <w:rStyle w:val="FootnoteReference"/>
          <w:i/>
        </w:rPr>
        <w:footnoteRef/>
      </w:r>
      <w:r w:rsidRPr="0032678F">
        <w:rPr>
          <w:i/>
          <w:lang w:val="en-US"/>
        </w:rPr>
        <w:t>The Ri</w:t>
      </w:r>
      <w:r>
        <w:rPr>
          <w:i/>
          <w:lang w:val="en-US"/>
        </w:rPr>
        <w:t>s</w:t>
      </w:r>
      <w:r w:rsidRPr="0032678F">
        <w:rPr>
          <w:i/>
          <w:lang w:val="en-US"/>
        </w:rPr>
        <w:t xml:space="preserve">e and </w:t>
      </w:r>
      <w:proofErr w:type="gramStart"/>
      <w:r w:rsidRPr="0032678F">
        <w:rPr>
          <w:i/>
          <w:lang w:val="en-US"/>
        </w:rPr>
        <w:t>Fall</w:t>
      </w:r>
      <w:proofErr w:type="gramEnd"/>
      <w:r w:rsidRPr="0032678F">
        <w:rPr>
          <w:i/>
          <w:lang w:val="en-US"/>
        </w:rPr>
        <w:t xml:space="preserve"> of Judicial Self-Restraint</w:t>
      </w:r>
      <w:r w:rsidRPr="0032678F">
        <w:rPr>
          <w:lang w:val="en-US"/>
        </w:rPr>
        <w:t xml:space="preserve">. Richard. A. Posner. </w:t>
      </w:r>
      <w:proofErr w:type="gramStart"/>
      <w:r w:rsidRPr="0032678F">
        <w:rPr>
          <w:lang w:val="en-US"/>
        </w:rPr>
        <w:t>California Law Review.</w:t>
      </w:r>
      <w:proofErr w:type="gramEnd"/>
      <w:r w:rsidRPr="0032678F">
        <w:rPr>
          <w:lang w:val="en-US"/>
        </w:rPr>
        <w:t xml:space="preserve"> </w:t>
      </w:r>
      <w:proofErr w:type="gramStart"/>
      <w:r w:rsidRPr="0032678F">
        <w:rPr>
          <w:lang w:val="en-US"/>
        </w:rPr>
        <w:t>vol. 100.</w:t>
      </w:r>
      <w:proofErr w:type="gramEnd"/>
      <w:r w:rsidRPr="0032678F">
        <w:rPr>
          <w:lang w:val="en-US"/>
        </w:rPr>
        <w:t xml:space="preserve"> </w:t>
      </w:r>
      <w:proofErr w:type="gramStart"/>
      <w:r w:rsidRPr="0032678F">
        <w:rPr>
          <w:lang w:val="en-US"/>
        </w:rPr>
        <w:t>2012. No</w:t>
      </w:r>
      <w:r>
        <w:rPr>
          <w:lang w:val="en-US"/>
        </w:rPr>
        <w:t>.</w:t>
      </w:r>
      <w:r w:rsidRPr="0032678F">
        <w:rPr>
          <w:lang w:val="en-US"/>
        </w:rPr>
        <w:t xml:space="preserve"> 3.</w:t>
      </w:r>
      <w:proofErr w:type="gramEnd"/>
      <w:r w:rsidRPr="0032678F">
        <w:rPr>
          <w:lang w:val="en-US"/>
        </w:rPr>
        <w:t xml:space="preserve"> p. 521</w:t>
      </w:r>
    </w:p>
  </w:footnote>
  <w:footnote w:id="2">
    <w:p w:rsidR="00DE02AB" w:rsidRDefault="00DE02AB" w:rsidP="00734042">
      <w:pPr>
        <w:pStyle w:val="FootnoteText"/>
        <w:rPr>
          <w:lang w:val="en-US"/>
        </w:rPr>
      </w:pPr>
      <w:r>
        <w:rPr>
          <w:rStyle w:val="FootnoteReference"/>
        </w:rPr>
        <w:footnoteRef/>
      </w:r>
      <w:r w:rsidRPr="00DD186E">
        <w:rPr>
          <w:lang w:val="en-US"/>
        </w:rPr>
        <w:t>The theory set in the terminology of U.S. criminal law is equated with the highest, 4t</w:t>
      </w:r>
      <w:r w:rsidRPr="00DD186E">
        <w:rPr>
          <w:vertAlign w:val="superscript"/>
          <w:lang w:val="en-US"/>
        </w:rPr>
        <w:t>h</w:t>
      </w:r>
      <w:r w:rsidRPr="00DD186E">
        <w:rPr>
          <w:lang w:val="en-US"/>
        </w:rPr>
        <w:t xml:space="preserve"> degree of conviction for a particular court decision "beyond reasonable doubt."</w:t>
      </w:r>
    </w:p>
  </w:footnote>
  <w:footnote w:id="3">
    <w:p w:rsidR="00DE02AB" w:rsidRDefault="00DE02AB" w:rsidP="002077EC">
      <w:pPr>
        <w:pStyle w:val="FootnoteText"/>
        <w:rPr>
          <w:lang w:val="en-US"/>
        </w:rPr>
      </w:pPr>
      <w:r>
        <w:rPr>
          <w:rStyle w:val="FootnoteReference"/>
        </w:rPr>
        <w:footnoteRef/>
      </w:r>
      <w:proofErr w:type="spellStart"/>
      <w:proofErr w:type="gramStart"/>
      <w:r w:rsidRPr="00757061">
        <w:rPr>
          <w:i/>
          <w:lang w:val="en-US"/>
        </w:rPr>
        <w:t>Kontrola</w:t>
      </w:r>
      <w:proofErr w:type="spellEnd"/>
      <w:r w:rsidRPr="00757061">
        <w:rPr>
          <w:i/>
          <w:lang w:val="en-US"/>
        </w:rPr>
        <w:t xml:space="preserve"> </w:t>
      </w:r>
      <w:proofErr w:type="spellStart"/>
      <w:r w:rsidRPr="00757061">
        <w:rPr>
          <w:i/>
          <w:lang w:val="en-US"/>
        </w:rPr>
        <w:t>ustavnosti</w:t>
      </w:r>
      <w:proofErr w:type="spellEnd"/>
      <w:r w:rsidRPr="00757061">
        <w:rPr>
          <w:i/>
          <w:lang w:val="en-US"/>
        </w:rPr>
        <w:t xml:space="preserve"> </w:t>
      </w:r>
      <w:proofErr w:type="spellStart"/>
      <w:r w:rsidRPr="00757061">
        <w:rPr>
          <w:i/>
          <w:lang w:val="en-US"/>
        </w:rPr>
        <w:t>zakona</w:t>
      </w:r>
      <w:proofErr w:type="spellEnd"/>
      <w:r w:rsidRPr="00757061">
        <w:rPr>
          <w:i/>
          <w:lang w:val="en-US"/>
        </w:rPr>
        <w:t>.</w:t>
      </w:r>
      <w:proofErr w:type="gramEnd"/>
      <w:r w:rsidRPr="00757061">
        <w:rPr>
          <w:i/>
          <w:lang w:val="en-US"/>
        </w:rPr>
        <w:t xml:space="preserve"> </w:t>
      </w:r>
      <w:proofErr w:type="spellStart"/>
      <w:r w:rsidRPr="00757061">
        <w:rPr>
          <w:lang w:val="en-US"/>
        </w:rPr>
        <w:t>Gaso</w:t>
      </w:r>
      <w:proofErr w:type="spellEnd"/>
      <w:r w:rsidRPr="00757061">
        <w:rPr>
          <w:lang w:val="en-US"/>
        </w:rPr>
        <w:t xml:space="preserve"> </w:t>
      </w:r>
      <w:proofErr w:type="spellStart"/>
      <w:r w:rsidRPr="00757061">
        <w:rPr>
          <w:lang w:val="en-US"/>
        </w:rPr>
        <w:t>Mijanovic</w:t>
      </w:r>
      <w:proofErr w:type="spellEnd"/>
      <w:r w:rsidRPr="00757061">
        <w:rPr>
          <w:lang w:val="en-US"/>
        </w:rPr>
        <w:t>. Sarajevo. 1965. p 261.</w:t>
      </w:r>
    </w:p>
  </w:footnote>
  <w:footnote w:id="4">
    <w:p w:rsidR="00DE02AB" w:rsidRDefault="00DE02AB" w:rsidP="005C581E">
      <w:pPr>
        <w:pStyle w:val="FootnoteText"/>
        <w:rPr>
          <w:lang w:val="en-US"/>
        </w:rPr>
      </w:pPr>
      <w:r>
        <w:rPr>
          <w:rStyle w:val="FootnoteReference"/>
        </w:rPr>
        <w:footnoteRef/>
      </w:r>
      <w:r>
        <w:rPr>
          <w:lang w:val="en-US"/>
        </w:rPr>
        <w:t xml:space="preserve"> </w:t>
      </w:r>
      <w:r w:rsidRPr="00757061">
        <w:rPr>
          <w:lang w:val="en-US"/>
        </w:rPr>
        <w:t>Bickel Alexander.</w:t>
      </w:r>
      <w:r w:rsidR="00920949">
        <w:rPr>
          <w:lang w:val="en-US"/>
        </w:rPr>
        <w:t xml:space="preserve"> </w:t>
      </w:r>
      <w:r w:rsidRPr="00392C13">
        <w:rPr>
          <w:lang w:val="en-US"/>
        </w:rPr>
        <w:t xml:space="preserve">The Least Dangerous Branch –The Supreme Court at the Bar of Politics. </w:t>
      </w:r>
      <w:proofErr w:type="gramStart"/>
      <w:r w:rsidRPr="00392C13">
        <w:rPr>
          <w:lang w:val="en-US"/>
        </w:rPr>
        <w:t>Yale University Press.</w:t>
      </w:r>
      <w:proofErr w:type="gramEnd"/>
      <w:r>
        <w:rPr>
          <w:lang w:val="en-US"/>
        </w:rPr>
        <w:t xml:space="preserve"> 1986. </w:t>
      </w:r>
      <w:r w:rsidRPr="00392C13">
        <w:rPr>
          <w:lang w:val="en-US"/>
        </w:rPr>
        <w:t>p. 35</w:t>
      </w:r>
    </w:p>
  </w:footnote>
  <w:footnote w:id="5">
    <w:p w:rsidR="00DE02AB" w:rsidRDefault="00DE02AB" w:rsidP="00B833E2">
      <w:pPr>
        <w:autoSpaceDE w:val="0"/>
        <w:autoSpaceDN w:val="0"/>
        <w:adjustRightInd w:val="0"/>
        <w:spacing w:after="0" w:line="240" w:lineRule="auto"/>
        <w:rPr>
          <w:rFonts w:cstheme="minorHAnsi"/>
          <w:sz w:val="20"/>
          <w:szCs w:val="20"/>
        </w:rPr>
      </w:pPr>
      <w:r>
        <w:rPr>
          <w:rStyle w:val="FootnoteReference"/>
        </w:rPr>
        <w:footnoteRef/>
      </w:r>
      <w:proofErr w:type="gramStart"/>
      <w:r w:rsidRPr="00DF7251">
        <w:rPr>
          <w:rFonts w:cstheme="minorHAnsi"/>
          <w:i/>
          <w:iCs/>
          <w:sz w:val="20"/>
          <w:szCs w:val="20"/>
          <w:lang w:val="en-US"/>
        </w:rPr>
        <w:t>The Origin and Scope of the American Doctrine of Constitutional Law</w:t>
      </w:r>
      <w:r w:rsidRPr="00DF7251">
        <w:rPr>
          <w:rFonts w:cstheme="minorHAnsi"/>
          <w:sz w:val="20"/>
          <w:szCs w:val="20"/>
          <w:lang w:val="en-US"/>
        </w:rPr>
        <w:t>, James B. Thayer, 7HARV.</w:t>
      </w:r>
      <w:proofErr w:type="gramEnd"/>
      <w:r w:rsidRPr="00DF7251">
        <w:rPr>
          <w:rFonts w:cstheme="minorHAnsi"/>
          <w:sz w:val="20"/>
          <w:szCs w:val="20"/>
          <w:lang w:val="en-US"/>
        </w:rPr>
        <w:t xml:space="preserve"> </w:t>
      </w:r>
      <w:proofErr w:type="gramStart"/>
      <w:r w:rsidRPr="00DF7251">
        <w:rPr>
          <w:rFonts w:cstheme="minorHAnsi"/>
          <w:sz w:val="20"/>
          <w:szCs w:val="20"/>
          <w:lang w:val="en-US"/>
        </w:rPr>
        <w:t xml:space="preserve">L. REV. 129, 144 (1893).p. 155 </w:t>
      </w:r>
      <w:proofErr w:type="spellStart"/>
      <w:r w:rsidRPr="00DF7251">
        <w:rPr>
          <w:rFonts w:cstheme="minorHAnsi"/>
          <w:sz w:val="20"/>
          <w:szCs w:val="20"/>
          <w:lang w:val="en-US"/>
        </w:rPr>
        <w:t>Quited</w:t>
      </w:r>
      <w:proofErr w:type="spellEnd"/>
      <w:r w:rsidRPr="00DF7251">
        <w:rPr>
          <w:rFonts w:cstheme="minorHAnsi"/>
          <w:sz w:val="20"/>
          <w:szCs w:val="20"/>
          <w:lang w:val="en-US"/>
        </w:rPr>
        <w:t xml:space="preserve"> from: </w:t>
      </w:r>
      <w:r w:rsidRPr="00DF7251">
        <w:rPr>
          <w:rFonts w:cstheme="minorHAnsi"/>
          <w:i/>
          <w:sz w:val="20"/>
          <w:szCs w:val="20"/>
          <w:lang w:val="en-US"/>
        </w:rPr>
        <w:t>The Rise and Fall of Judicial Self-Restraint</w:t>
      </w:r>
      <w:r w:rsidRPr="00DF7251">
        <w:rPr>
          <w:rFonts w:cstheme="minorHAnsi"/>
          <w:sz w:val="20"/>
          <w:szCs w:val="20"/>
          <w:lang w:val="en-US"/>
        </w:rPr>
        <w:t>.</w:t>
      </w:r>
      <w:proofErr w:type="gramEnd"/>
      <w:r w:rsidRPr="00DF7251">
        <w:rPr>
          <w:rFonts w:cstheme="minorHAnsi"/>
          <w:sz w:val="20"/>
          <w:szCs w:val="20"/>
          <w:lang w:val="en-US"/>
        </w:rPr>
        <w:t xml:space="preserve"> Richard. </w:t>
      </w:r>
      <w:proofErr w:type="gramStart"/>
      <w:r w:rsidRPr="00DF7251">
        <w:rPr>
          <w:rFonts w:cstheme="minorHAnsi"/>
          <w:sz w:val="20"/>
          <w:szCs w:val="20"/>
          <w:lang w:val="en-US"/>
        </w:rPr>
        <w:t>A, Posner.</w:t>
      </w:r>
      <w:proofErr w:type="gramEnd"/>
      <w:r w:rsidRPr="00DF7251">
        <w:rPr>
          <w:rFonts w:cstheme="minorHAnsi"/>
          <w:sz w:val="20"/>
          <w:szCs w:val="20"/>
          <w:lang w:val="en-US"/>
        </w:rPr>
        <w:t xml:space="preserve"> </w:t>
      </w:r>
      <w:proofErr w:type="gramStart"/>
      <w:r w:rsidRPr="00DF7251">
        <w:rPr>
          <w:rFonts w:cstheme="minorHAnsi"/>
          <w:sz w:val="20"/>
          <w:szCs w:val="20"/>
          <w:lang w:val="en-US"/>
        </w:rPr>
        <w:t>California Law Review.</w:t>
      </w:r>
      <w:proofErr w:type="gramEnd"/>
      <w:r w:rsidRPr="00DF7251">
        <w:rPr>
          <w:rFonts w:cstheme="minorHAnsi"/>
          <w:sz w:val="20"/>
          <w:szCs w:val="20"/>
          <w:lang w:val="en-US"/>
        </w:rPr>
        <w:t xml:space="preserve"> </w:t>
      </w:r>
      <w:proofErr w:type="gramStart"/>
      <w:r w:rsidRPr="00DF7251">
        <w:rPr>
          <w:rFonts w:cstheme="minorHAnsi"/>
          <w:sz w:val="20"/>
          <w:szCs w:val="20"/>
          <w:lang w:val="en-US"/>
        </w:rPr>
        <w:t>vol. 100.</w:t>
      </w:r>
      <w:proofErr w:type="gramEnd"/>
      <w:r w:rsidRPr="00DF7251">
        <w:rPr>
          <w:rFonts w:cstheme="minorHAnsi"/>
          <w:sz w:val="20"/>
          <w:szCs w:val="20"/>
          <w:lang w:val="en-US"/>
        </w:rPr>
        <w:t xml:space="preserve"> </w:t>
      </w:r>
      <w:proofErr w:type="gramStart"/>
      <w:r w:rsidRPr="00DF7251">
        <w:rPr>
          <w:rFonts w:cstheme="minorHAnsi"/>
          <w:sz w:val="20"/>
          <w:szCs w:val="20"/>
          <w:lang w:val="en-US"/>
        </w:rPr>
        <w:t>2012. No. 3.</w:t>
      </w:r>
      <w:proofErr w:type="gramEnd"/>
      <w:r w:rsidRPr="00DF7251">
        <w:rPr>
          <w:rFonts w:cstheme="minorHAnsi"/>
          <w:sz w:val="20"/>
          <w:szCs w:val="20"/>
          <w:lang w:val="en-US"/>
        </w:rPr>
        <w:t xml:space="preserve"> p. 523</w:t>
      </w:r>
    </w:p>
  </w:footnote>
  <w:footnote w:id="6">
    <w:p w:rsidR="00DE02AB" w:rsidRDefault="00DE02AB" w:rsidP="00B37ACF">
      <w:pPr>
        <w:pStyle w:val="FootnoteText"/>
        <w:rPr>
          <w:lang w:val="en-US"/>
        </w:rPr>
      </w:pPr>
      <w:r>
        <w:rPr>
          <w:rStyle w:val="FootnoteReference"/>
        </w:rPr>
        <w:footnoteRef/>
      </w:r>
      <w:proofErr w:type="gramStart"/>
      <w:r w:rsidRPr="00B84B59">
        <w:rPr>
          <w:i/>
          <w:lang w:val="en-US"/>
        </w:rPr>
        <w:t>Justice Holms and the Metaphysics of Judicial Restraint.</w:t>
      </w:r>
      <w:proofErr w:type="gramEnd"/>
      <w:r w:rsidRPr="00B84B59">
        <w:rPr>
          <w:lang w:val="en-US"/>
        </w:rPr>
        <w:t xml:space="preserve"> David </w:t>
      </w:r>
      <w:proofErr w:type="spellStart"/>
      <w:r w:rsidRPr="00B84B59">
        <w:rPr>
          <w:lang w:val="en-US"/>
        </w:rPr>
        <w:t>Luban</w:t>
      </w:r>
      <w:proofErr w:type="spellEnd"/>
      <w:r w:rsidRPr="00B84B59">
        <w:rPr>
          <w:lang w:val="en-US"/>
        </w:rPr>
        <w:t xml:space="preserve">. Duke Law Journal. 1998. Vol. 44:449. </w:t>
      </w:r>
      <w:proofErr w:type="gramStart"/>
      <w:r w:rsidRPr="00B84B59">
        <w:rPr>
          <w:lang w:val="en-US"/>
        </w:rPr>
        <w:t>p 489 http://scholarship.law.duke.edu/cgi/viewcontent.cgi?article=3270.</w:t>
      </w:r>
      <w:proofErr w:type="gramEnd"/>
    </w:p>
  </w:footnote>
  <w:footnote w:id="7">
    <w:p w:rsidR="00DE02AB" w:rsidRDefault="00DE02AB" w:rsidP="00880022">
      <w:pPr>
        <w:pStyle w:val="FootnoteText"/>
        <w:jc w:val="both"/>
      </w:pPr>
      <w:r>
        <w:rPr>
          <w:rStyle w:val="FootnoteReference"/>
        </w:rPr>
        <w:footnoteRef/>
      </w:r>
      <w:r>
        <w:rPr>
          <w:i/>
          <w:lang w:val="en-US"/>
        </w:rPr>
        <w:t>The Rise and Fall of judicial Self-Restraint</w:t>
      </w:r>
      <w:r>
        <w:rPr>
          <w:lang w:val="en-US"/>
        </w:rPr>
        <w:t xml:space="preserve">. Richard. A. Posner. </w:t>
      </w:r>
      <w:proofErr w:type="gramStart"/>
      <w:r>
        <w:rPr>
          <w:lang w:val="en-US"/>
        </w:rPr>
        <w:t>California Law Review.</w:t>
      </w:r>
      <w:proofErr w:type="gramEnd"/>
      <w:r>
        <w:rPr>
          <w:lang w:val="en-US"/>
        </w:rPr>
        <w:t xml:space="preserve"> </w:t>
      </w:r>
      <w:proofErr w:type="gramStart"/>
      <w:r>
        <w:rPr>
          <w:lang w:val="en-US"/>
        </w:rPr>
        <w:t>vol. 100.</w:t>
      </w:r>
      <w:proofErr w:type="gramEnd"/>
      <w:r>
        <w:rPr>
          <w:lang w:val="en-US"/>
        </w:rPr>
        <w:t xml:space="preserve"> </w:t>
      </w:r>
      <w:proofErr w:type="gramStart"/>
      <w:r>
        <w:rPr>
          <w:lang w:val="en-US"/>
        </w:rPr>
        <w:t>2012. No. 3.</w:t>
      </w:r>
      <w:proofErr w:type="gramEnd"/>
      <w:r>
        <w:rPr>
          <w:lang w:val="en-US"/>
        </w:rPr>
        <w:t xml:space="preserve"> p.</w:t>
      </w:r>
      <w:r>
        <w:t>526</w:t>
      </w:r>
    </w:p>
  </w:footnote>
  <w:footnote w:id="8">
    <w:p w:rsidR="00DE02AB" w:rsidRDefault="00DE02AB" w:rsidP="008075FC">
      <w:pPr>
        <w:pStyle w:val="FootnoteText"/>
        <w:rPr>
          <w:lang w:val="en-US"/>
        </w:rPr>
      </w:pPr>
      <w:r>
        <w:rPr>
          <w:rStyle w:val="FootnoteReference"/>
        </w:rPr>
        <w:footnoteRef/>
      </w:r>
      <w:proofErr w:type="gramStart"/>
      <w:r>
        <w:rPr>
          <w:i/>
          <w:lang w:val="en-US"/>
        </w:rPr>
        <w:t>Justice Holms and the Metaphysics of Judicial Restraint.</w:t>
      </w:r>
      <w:proofErr w:type="gramEnd"/>
      <w:r>
        <w:rPr>
          <w:lang w:val="en-US"/>
        </w:rPr>
        <w:t xml:space="preserve"> David </w:t>
      </w:r>
      <w:proofErr w:type="spellStart"/>
      <w:r>
        <w:rPr>
          <w:lang w:val="en-US"/>
        </w:rPr>
        <w:t>Luban</w:t>
      </w:r>
      <w:proofErr w:type="spellEnd"/>
      <w:r>
        <w:rPr>
          <w:lang w:val="en-US"/>
        </w:rPr>
        <w:t xml:space="preserve">. Duke Law Journal. 1998. Vol. 44:449. </w:t>
      </w:r>
      <w:proofErr w:type="gramStart"/>
      <w:r>
        <w:rPr>
          <w:lang w:val="en-US"/>
        </w:rPr>
        <w:t>p. 489</w:t>
      </w:r>
      <w:r w:rsidR="00920949">
        <w:rPr>
          <w:lang w:val="en-US"/>
        </w:rPr>
        <w:t xml:space="preserve"> </w:t>
      </w:r>
      <w:r>
        <w:rPr>
          <w:lang w:val="en-US"/>
        </w:rPr>
        <w:t>http://scholarship.law.duke.edu/cgi/viewcontent.cgi?article=3270.</w:t>
      </w:r>
      <w:proofErr w:type="gramEnd"/>
    </w:p>
  </w:footnote>
  <w:footnote w:id="9">
    <w:p w:rsidR="00DE02AB" w:rsidRDefault="00DE02AB" w:rsidP="00A5642B">
      <w:pPr>
        <w:pStyle w:val="FootnoteText"/>
        <w:rPr>
          <w:lang w:val="en-US"/>
        </w:rPr>
      </w:pPr>
      <w:r>
        <w:rPr>
          <w:rStyle w:val="FootnoteReference"/>
        </w:rPr>
        <w:footnoteRef/>
      </w:r>
      <w:r>
        <w:rPr>
          <w:lang w:val="en-US"/>
        </w:rPr>
        <w:t>Ibid. p 492</w:t>
      </w:r>
    </w:p>
  </w:footnote>
  <w:footnote w:id="10">
    <w:p w:rsidR="00DE02AB" w:rsidRDefault="00DE02AB" w:rsidP="008075FC">
      <w:pPr>
        <w:pStyle w:val="FootnoteText"/>
        <w:jc w:val="both"/>
        <w:rPr>
          <w:lang w:val="en-US"/>
        </w:rPr>
      </w:pPr>
      <w:r>
        <w:rPr>
          <w:rStyle w:val="FootnoteReference"/>
        </w:rPr>
        <w:footnoteRef/>
      </w:r>
      <w:r w:rsidRPr="0002174C">
        <w:rPr>
          <w:lang w:val="en-US"/>
        </w:rPr>
        <w:t>The verdict, explained by Justice Holmes, refers to a request to determine the unconstitutionality of the Eugenic sterilization Statute adopted in Virginia, which provided for the mandatory sterilization of "incompetent and mentally retarded persons" for the "protection and health of the nation".</w:t>
      </w:r>
      <w:r>
        <w:t xml:space="preserve"> </w:t>
      </w:r>
      <w:r w:rsidRPr="00993E83">
        <w:rPr>
          <w:lang w:val="en-US"/>
        </w:rPr>
        <w:t>The US Supreme Court has found no violation of the principle of Due Process of Law or the Equal Protection Clause of the Constitution of the United States and, guided by the self-restraint doctrine in this case, does not uphold the lawsuit and establishes the application of existing legislation.</w:t>
      </w:r>
      <w:r>
        <w:t xml:space="preserve"> </w:t>
      </w:r>
      <w:r w:rsidRPr="00993E83">
        <w:rPr>
          <w:lang w:val="en-US"/>
        </w:rPr>
        <w:t>See ruling:</w:t>
      </w:r>
    </w:p>
    <w:p w:rsidR="00DE02AB" w:rsidRDefault="00DE02AB" w:rsidP="008075FC">
      <w:pPr>
        <w:pStyle w:val="FootnoteText"/>
        <w:jc w:val="both"/>
        <w:rPr>
          <w:lang w:val="en-US"/>
        </w:rPr>
      </w:pPr>
      <w:r>
        <w:rPr>
          <w:lang w:val="en-US"/>
        </w:rPr>
        <w:t>Buck v. Bell. 1927.</w:t>
      </w:r>
      <w:r>
        <w:t>http://www.law.cornell.edu/supct/html/historics/USSC_CR_0274_0200_ZO.html</w:t>
      </w:r>
    </w:p>
  </w:footnote>
  <w:footnote w:id="11">
    <w:p w:rsidR="00DE02AB" w:rsidRDefault="00DE02AB" w:rsidP="00DF17A6">
      <w:pPr>
        <w:pStyle w:val="FootnoteText"/>
        <w:rPr>
          <w:i/>
        </w:rPr>
      </w:pPr>
      <w:r>
        <w:rPr>
          <w:rStyle w:val="FootnoteReference"/>
        </w:rPr>
        <w:footnoteRef/>
      </w:r>
      <w:r>
        <w:rPr>
          <w:lang w:val="en-US"/>
        </w:rPr>
        <w:t xml:space="preserve">See ruling </w:t>
      </w:r>
      <w:proofErr w:type="spellStart"/>
      <w:r>
        <w:rPr>
          <w:i/>
          <w:lang w:val="en-US"/>
        </w:rPr>
        <w:t>Ashwander</w:t>
      </w:r>
      <w:proofErr w:type="spellEnd"/>
      <w:r>
        <w:rPr>
          <w:i/>
          <w:lang w:val="en-US"/>
        </w:rPr>
        <w:t xml:space="preserve"> v Tennessee </w:t>
      </w:r>
      <w:proofErr w:type="spellStart"/>
      <w:r>
        <w:rPr>
          <w:i/>
          <w:lang w:val="en-US"/>
        </w:rPr>
        <w:t>Valliey</w:t>
      </w:r>
      <w:proofErr w:type="spellEnd"/>
      <w:r>
        <w:rPr>
          <w:i/>
          <w:lang w:val="en-US"/>
        </w:rPr>
        <w:t xml:space="preserve"> Authority</w:t>
      </w:r>
      <w:r>
        <w:rPr>
          <w:i/>
        </w:rPr>
        <w:t xml:space="preserve">. </w:t>
      </w:r>
      <w:r>
        <w:rPr>
          <w:lang w:val="en-US"/>
        </w:rPr>
        <w:t>from</w:t>
      </w:r>
      <w:r>
        <w:rPr>
          <w:i/>
        </w:rPr>
        <w:t xml:space="preserve"> </w:t>
      </w:r>
      <w:r>
        <w:t xml:space="preserve">1937 </w:t>
      </w:r>
    </w:p>
    <w:p w:rsidR="00DE02AB" w:rsidRDefault="00DE02AB" w:rsidP="00DF17A6">
      <w:pPr>
        <w:pStyle w:val="FootnoteText"/>
      </w:pPr>
      <w:r>
        <w:t>http://caselaw.lp.findlaw.com/scripts/getcase.pl?court=us&amp;vol=297&amp;invol=288</w:t>
      </w:r>
    </w:p>
  </w:footnote>
  <w:footnote w:id="12">
    <w:p w:rsidR="00DE02AB" w:rsidRDefault="00DE02AB" w:rsidP="008356A5">
      <w:pPr>
        <w:pStyle w:val="FootnoteText"/>
      </w:pPr>
      <w:r>
        <w:rPr>
          <w:rStyle w:val="FootnoteReference"/>
        </w:rPr>
        <w:footnoteRef/>
      </w:r>
      <w:r>
        <w:rPr>
          <w:lang w:val="en-US"/>
        </w:rPr>
        <w:t>Bickel Alexander.</w:t>
      </w:r>
      <w:r w:rsidR="00920949">
        <w:rPr>
          <w:lang w:val="en-US"/>
        </w:rPr>
        <w:t xml:space="preserve"> </w:t>
      </w:r>
      <w:proofErr w:type="gramStart"/>
      <w:r>
        <w:rPr>
          <w:lang w:val="en-US"/>
        </w:rPr>
        <w:t>The Least Dangerous Branch –The Supreme Court at the Bar of Politics.</w:t>
      </w:r>
      <w:proofErr w:type="gramEnd"/>
      <w:r>
        <w:rPr>
          <w:lang w:val="en-US"/>
        </w:rPr>
        <w:t xml:space="preserve"> </w:t>
      </w:r>
      <w:proofErr w:type="gramStart"/>
      <w:r>
        <w:rPr>
          <w:lang w:val="en-US"/>
        </w:rPr>
        <w:t>Yale University Press.</w:t>
      </w:r>
      <w:proofErr w:type="gramEnd"/>
      <w:r>
        <w:rPr>
          <w:lang w:val="en-US"/>
        </w:rPr>
        <w:t xml:space="preserve"> 1986. p. 1</w:t>
      </w:r>
      <w:r>
        <w:t>7</w:t>
      </w:r>
    </w:p>
  </w:footnote>
  <w:footnote w:id="13">
    <w:p w:rsidR="00DE02AB" w:rsidRDefault="00DE02AB" w:rsidP="00FD3E75">
      <w:pPr>
        <w:pStyle w:val="FootnoteText"/>
        <w:rPr>
          <w:lang w:val="en-US"/>
        </w:rPr>
      </w:pPr>
      <w:r>
        <w:rPr>
          <w:rStyle w:val="FootnoteReference"/>
        </w:rPr>
        <w:footnoteRef/>
      </w:r>
      <w:proofErr w:type="gramStart"/>
      <w:r>
        <w:rPr>
          <w:lang w:val="en-US"/>
        </w:rPr>
        <w:t>Bickel.</w:t>
      </w:r>
      <w:proofErr w:type="gramEnd"/>
      <w:r>
        <w:rPr>
          <w:lang w:val="en-US"/>
        </w:rPr>
        <w:t xml:space="preserve"> Cit.p.1</w:t>
      </w:r>
    </w:p>
  </w:footnote>
  <w:footnote w:id="14">
    <w:p w:rsidR="00DE02AB" w:rsidRDefault="00DE02AB" w:rsidP="004D13D6">
      <w:pPr>
        <w:pStyle w:val="FootnoteText"/>
        <w:rPr>
          <w:lang w:val="en-US"/>
        </w:rPr>
      </w:pPr>
      <w:r>
        <w:rPr>
          <w:rStyle w:val="FootnoteReference"/>
        </w:rPr>
        <w:footnoteRef/>
      </w:r>
      <w:r>
        <w:rPr>
          <w:lang w:val="en-US"/>
        </w:rPr>
        <w:t>ibid</w:t>
      </w:r>
    </w:p>
  </w:footnote>
  <w:footnote w:id="15">
    <w:p w:rsidR="00DE02AB" w:rsidRDefault="00DE02AB" w:rsidP="00667B3D">
      <w:pPr>
        <w:pStyle w:val="FootnoteText"/>
        <w:rPr>
          <w:lang w:val="en-US"/>
        </w:rPr>
      </w:pPr>
      <w:r>
        <w:rPr>
          <w:rStyle w:val="FootnoteReference"/>
        </w:rPr>
        <w:footnoteRef/>
      </w:r>
      <w:r>
        <w:rPr>
          <w:i/>
          <w:lang w:val="en-US"/>
        </w:rPr>
        <w:t>Alexander Bickel`s Philosophy of Prudence</w:t>
      </w:r>
      <w:r>
        <w:rPr>
          <w:lang w:val="en-US"/>
        </w:rPr>
        <w:t>.</w:t>
      </w:r>
      <w:r w:rsidR="00920949">
        <w:rPr>
          <w:lang w:val="en-US"/>
        </w:rPr>
        <w:t xml:space="preserve"> </w:t>
      </w:r>
      <w:proofErr w:type="gramStart"/>
      <w:r>
        <w:rPr>
          <w:lang w:val="en-US"/>
        </w:rPr>
        <w:t xml:space="preserve">Antony Townsend </w:t>
      </w:r>
      <w:proofErr w:type="spellStart"/>
      <w:r>
        <w:rPr>
          <w:lang w:val="en-US"/>
        </w:rPr>
        <w:t>Kronman</w:t>
      </w:r>
      <w:proofErr w:type="spellEnd"/>
      <w:r>
        <w:rPr>
          <w:lang w:val="en-US"/>
        </w:rPr>
        <w:t>.</w:t>
      </w:r>
      <w:proofErr w:type="gramEnd"/>
      <w:r>
        <w:rPr>
          <w:lang w:val="en-US"/>
        </w:rPr>
        <w:t xml:space="preserve"> </w:t>
      </w:r>
      <w:proofErr w:type="gramStart"/>
      <w:r>
        <w:rPr>
          <w:lang w:val="en-US"/>
        </w:rPr>
        <w:t>The Yale Law Journal.</w:t>
      </w:r>
      <w:proofErr w:type="gramEnd"/>
      <w:r>
        <w:rPr>
          <w:lang w:val="en-US"/>
        </w:rPr>
        <w:t xml:space="preserve"> </w:t>
      </w:r>
      <w:proofErr w:type="gramStart"/>
      <w:r>
        <w:rPr>
          <w:lang w:val="en-US"/>
        </w:rPr>
        <w:t>Vol.94.no. 7.1 985.</w:t>
      </w:r>
      <w:proofErr w:type="gramEnd"/>
      <w:r>
        <w:rPr>
          <w:lang w:val="en-US"/>
        </w:rPr>
        <w:t xml:space="preserve"> p. 1567</w:t>
      </w:r>
    </w:p>
  </w:footnote>
  <w:footnote w:id="16">
    <w:p w:rsidR="00DE02AB" w:rsidRDefault="00DE02AB" w:rsidP="00990088">
      <w:pPr>
        <w:pStyle w:val="FootnoteText"/>
        <w:rPr>
          <w:lang w:val="en-US"/>
        </w:rPr>
      </w:pPr>
      <w:r>
        <w:rPr>
          <w:rStyle w:val="FootnoteReference"/>
        </w:rPr>
        <w:footnoteRef/>
      </w:r>
      <w:proofErr w:type="spellStart"/>
      <w:r>
        <w:rPr>
          <w:lang w:val="en-US"/>
        </w:rPr>
        <w:t>Bickel.cip.p</w:t>
      </w:r>
      <w:proofErr w:type="spellEnd"/>
      <w:r>
        <w:rPr>
          <w:lang w:val="en-US"/>
        </w:rPr>
        <w:t xml:space="preserve"> 17</w:t>
      </w:r>
    </w:p>
  </w:footnote>
  <w:footnote w:id="17">
    <w:p w:rsidR="00DE02AB" w:rsidRDefault="00DE02AB" w:rsidP="00D41BB4">
      <w:pPr>
        <w:pStyle w:val="FootnoteText"/>
      </w:pPr>
      <w:r>
        <w:rPr>
          <w:rStyle w:val="FootnoteReference"/>
        </w:rPr>
        <w:footnoteRef/>
      </w:r>
      <w:proofErr w:type="spellStart"/>
      <w:r>
        <w:rPr>
          <w:lang w:val="en-US"/>
        </w:rPr>
        <w:t>Bickel.cip.p</w:t>
      </w:r>
      <w:proofErr w:type="spellEnd"/>
      <w:r>
        <w:t>21</w:t>
      </w:r>
    </w:p>
  </w:footnote>
  <w:footnote w:id="18">
    <w:p w:rsidR="00DE02AB" w:rsidRDefault="00DE02AB" w:rsidP="00DA3A4D">
      <w:pPr>
        <w:pStyle w:val="FootnoteText"/>
        <w:rPr>
          <w:lang w:val="en-US"/>
        </w:rPr>
      </w:pPr>
      <w:r>
        <w:rPr>
          <w:rStyle w:val="FootnoteReference"/>
        </w:rPr>
        <w:footnoteRef/>
      </w:r>
      <w:proofErr w:type="gramStart"/>
      <w:r>
        <w:rPr>
          <w:lang w:val="en-US"/>
        </w:rPr>
        <w:t>Bickel.</w:t>
      </w:r>
      <w:proofErr w:type="gramEnd"/>
      <w:r>
        <w:rPr>
          <w:lang w:val="en-US"/>
        </w:rPr>
        <w:t xml:space="preserve"> cit. p. 26</w:t>
      </w:r>
    </w:p>
  </w:footnote>
  <w:footnote w:id="19">
    <w:p w:rsidR="00DE02AB" w:rsidRDefault="00DE02AB" w:rsidP="00960F50">
      <w:pPr>
        <w:pStyle w:val="FootnoteText"/>
        <w:rPr>
          <w:lang w:val="en-US"/>
        </w:rPr>
      </w:pPr>
      <w:r>
        <w:rPr>
          <w:rStyle w:val="FootnoteReference"/>
        </w:rPr>
        <w:footnoteRef/>
      </w:r>
      <w:r>
        <w:rPr>
          <w:i/>
          <w:lang w:val="en-US"/>
        </w:rPr>
        <w:t>Alexander Bickel`s Philosophy of Prudence</w:t>
      </w:r>
      <w:r>
        <w:rPr>
          <w:lang w:val="en-US"/>
        </w:rPr>
        <w:t>.</w:t>
      </w:r>
      <w:r w:rsidR="00920949">
        <w:rPr>
          <w:lang w:val="en-US"/>
        </w:rPr>
        <w:t xml:space="preserve"> </w:t>
      </w:r>
      <w:proofErr w:type="gramStart"/>
      <w:r>
        <w:rPr>
          <w:lang w:val="en-US"/>
        </w:rPr>
        <w:t xml:space="preserve">Antony Townsend </w:t>
      </w:r>
      <w:proofErr w:type="spellStart"/>
      <w:r>
        <w:rPr>
          <w:lang w:val="en-US"/>
        </w:rPr>
        <w:t>Kronman</w:t>
      </w:r>
      <w:proofErr w:type="spellEnd"/>
      <w:r>
        <w:rPr>
          <w:lang w:val="en-US"/>
        </w:rPr>
        <w:t>.</w:t>
      </w:r>
      <w:proofErr w:type="gramEnd"/>
      <w:r>
        <w:rPr>
          <w:lang w:val="en-US"/>
        </w:rPr>
        <w:t xml:space="preserve"> </w:t>
      </w:r>
      <w:proofErr w:type="gramStart"/>
      <w:r>
        <w:rPr>
          <w:lang w:val="en-US"/>
        </w:rPr>
        <w:t>The Yale Law Journal.</w:t>
      </w:r>
      <w:proofErr w:type="gramEnd"/>
      <w:r>
        <w:rPr>
          <w:lang w:val="en-US"/>
        </w:rPr>
        <w:t xml:space="preserve"> </w:t>
      </w:r>
      <w:proofErr w:type="gramStart"/>
      <w:r>
        <w:rPr>
          <w:lang w:val="en-US"/>
        </w:rPr>
        <w:t>Vol. 94.</w:t>
      </w:r>
      <w:proofErr w:type="gramEnd"/>
      <w:r>
        <w:rPr>
          <w:lang w:val="en-US"/>
        </w:rPr>
        <w:t xml:space="preserve"> </w:t>
      </w:r>
      <w:proofErr w:type="gramStart"/>
      <w:r>
        <w:rPr>
          <w:lang w:val="en-US"/>
        </w:rPr>
        <w:t>no</w:t>
      </w:r>
      <w:proofErr w:type="gramEnd"/>
      <w:r>
        <w:rPr>
          <w:lang w:val="en-US"/>
        </w:rPr>
        <w:t>. 7. 1985. p. 1577</w:t>
      </w:r>
    </w:p>
  </w:footnote>
  <w:footnote w:id="20">
    <w:p w:rsidR="00DE02AB" w:rsidRDefault="00DE02AB" w:rsidP="0044560D">
      <w:pPr>
        <w:pStyle w:val="FootnoteText"/>
        <w:rPr>
          <w:lang w:val="en-US"/>
        </w:rPr>
      </w:pPr>
      <w:r>
        <w:rPr>
          <w:rStyle w:val="FootnoteReference"/>
        </w:rPr>
        <w:footnoteRef/>
      </w:r>
      <w:proofErr w:type="gramStart"/>
      <w:r>
        <w:rPr>
          <w:lang w:val="en-US"/>
        </w:rPr>
        <w:t>Bickel.</w:t>
      </w:r>
      <w:proofErr w:type="gramEnd"/>
      <w:r>
        <w:rPr>
          <w:lang w:val="en-US"/>
        </w:rPr>
        <w:t xml:space="preserve"> p. 68</w:t>
      </w:r>
    </w:p>
  </w:footnote>
  <w:footnote w:id="21">
    <w:p w:rsidR="00DE02AB" w:rsidRDefault="00DE02AB" w:rsidP="00790727">
      <w:pPr>
        <w:pStyle w:val="FootnoteText"/>
      </w:pPr>
      <w:r>
        <w:rPr>
          <w:rStyle w:val="FootnoteReference"/>
        </w:rPr>
        <w:footnoteRef/>
      </w:r>
      <w:r>
        <w:rPr>
          <w:i/>
          <w:lang w:val="en-US"/>
        </w:rPr>
        <w:t>Alexander Bickel`s Philosophy of Prudence</w:t>
      </w:r>
      <w:r>
        <w:rPr>
          <w:lang w:val="en-US"/>
        </w:rPr>
        <w:t>.</w:t>
      </w:r>
      <w:r w:rsidR="00920949">
        <w:rPr>
          <w:lang w:val="en-US"/>
        </w:rPr>
        <w:t xml:space="preserve"> </w:t>
      </w:r>
      <w:proofErr w:type="gramStart"/>
      <w:r>
        <w:rPr>
          <w:lang w:val="en-US"/>
        </w:rPr>
        <w:t xml:space="preserve">Antony Townsend </w:t>
      </w:r>
      <w:proofErr w:type="spellStart"/>
      <w:r>
        <w:rPr>
          <w:lang w:val="en-US"/>
        </w:rPr>
        <w:t>Kronman.The</w:t>
      </w:r>
      <w:proofErr w:type="spellEnd"/>
      <w:r>
        <w:rPr>
          <w:lang w:val="en-US"/>
        </w:rPr>
        <w:t xml:space="preserve"> Yale Law Journal.</w:t>
      </w:r>
      <w:proofErr w:type="gramEnd"/>
      <w:r>
        <w:rPr>
          <w:lang w:val="en-US"/>
        </w:rPr>
        <w:t xml:space="preserve"> </w:t>
      </w:r>
      <w:proofErr w:type="gramStart"/>
      <w:r>
        <w:rPr>
          <w:lang w:val="en-US"/>
        </w:rPr>
        <w:t>Vol.94.no 7.1 985.</w:t>
      </w:r>
      <w:proofErr w:type="gramEnd"/>
      <w:r>
        <w:rPr>
          <w:lang w:val="en-US"/>
        </w:rPr>
        <w:t xml:space="preserve"> p. 15</w:t>
      </w:r>
      <w:r>
        <w:t>85</w:t>
      </w:r>
    </w:p>
  </w:footnote>
  <w:footnote w:id="22">
    <w:p w:rsidR="00DE02AB" w:rsidRDefault="00DE02AB" w:rsidP="00A67D25">
      <w:pPr>
        <w:pStyle w:val="FootnoteText"/>
      </w:pPr>
      <w:r>
        <w:rPr>
          <w:rStyle w:val="FootnoteReference"/>
        </w:rPr>
        <w:footnoteRef/>
      </w:r>
      <w:r>
        <w:rPr>
          <w:i/>
          <w:lang w:val="en-US"/>
        </w:rPr>
        <w:t xml:space="preserve">The Rise and </w:t>
      </w:r>
      <w:proofErr w:type="gramStart"/>
      <w:r>
        <w:rPr>
          <w:i/>
          <w:lang w:val="en-US"/>
        </w:rPr>
        <w:t>Fall</w:t>
      </w:r>
      <w:proofErr w:type="gramEnd"/>
      <w:r>
        <w:rPr>
          <w:i/>
          <w:lang w:val="en-US"/>
        </w:rPr>
        <w:t xml:space="preserve"> of Judicial Self-Restraint</w:t>
      </w:r>
      <w:r>
        <w:rPr>
          <w:lang w:val="en-US"/>
        </w:rPr>
        <w:t xml:space="preserve">. Richard. A. Posner. </w:t>
      </w:r>
      <w:proofErr w:type="gramStart"/>
      <w:r>
        <w:rPr>
          <w:lang w:val="en-US"/>
        </w:rPr>
        <w:t>California Law Review.</w:t>
      </w:r>
      <w:proofErr w:type="gramEnd"/>
      <w:r>
        <w:rPr>
          <w:lang w:val="en-US"/>
        </w:rPr>
        <w:t xml:space="preserve"> </w:t>
      </w:r>
      <w:proofErr w:type="gramStart"/>
      <w:r>
        <w:rPr>
          <w:lang w:val="en-US"/>
        </w:rPr>
        <w:t>vol. 100.</w:t>
      </w:r>
      <w:proofErr w:type="gramEnd"/>
      <w:r>
        <w:rPr>
          <w:lang w:val="en-US"/>
        </w:rPr>
        <w:t xml:space="preserve"> </w:t>
      </w:r>
      <w:proofErr w:type="gramStart"/>
      <w:r>
        <w:rPr>
          <w:lang w:val="en-US"/>
        </w:rPr>
        <w:t>2012. No. 3.</w:t>
      </w:r>
      <w:proofErr w:type="gramEnd"/>
      <w:r>
        <w:rPr>
          <w:lang w:val="en-US"/>
        </w:rPr>
        <w:t xml:space="preserve"> p.</w:t>
      </w:r>
      <w:r>
        <w:t>533</w:t>
      </w:r>
    </w:p>
  </w:footnote>
  <w:footnote w:id="23">
    <w:p w:rsidR="00DE02AB" w:rsidRDefault="00DE02AB" w:rsidP="002A0B09">
      <w:pPr>
        <w:pStyle w:val="FootnoteText"/>
        <w:jc w:val="both"/>
        <w:rPr>
          <w:lang w:val="en-US"/>
        </w:rPr>
      </w:pPr>
      <w:r>
        <w:rPr>
          <w:rStyle w:val="FootnoteReference"/>
        </w:rPr>
        <w:footnoteRef/>
      </w:r>
      <w:r>
        <w:rPr>
          <w:i/>
          <w:lang w:val="en-US"/>
        </w:rPr>
        <w:t>Original methods originalism: A New Theory of Interpretation and the Case against Construction</w:t>
      </w:r>
      <w:r>
        <w:rPr>
          <w:lang w:val="en-US"/>
        </w:rPr>
        <w:t xml:space="preserve">. </w:t>
      </w:r>
      <w:proofErr w:type="gramStart"/>
      <w:r>
        <w:rPr>
          <w:lang w:val="en-US"/>
        </w:rPr>
        <w:t>John O McGinnis &amp; Michael B. Rappaport.</w:t>
      </w:r>
      <w:proofErr w:type="gramEnd"/>
      <w:r>
        <w:rPr>
          <w:lang w:val="en-US"/>
        </w:rPr>
        <w:t xml:space="preserve"> </w:t>
      </w:r>
      <w:proofErr w:type="gramStart"/>
      <w:r>
        <w:rPr>
          <w:lang w:val="en-US"/>
        </w:rPr>
        <w:t>Northwestern University Law Review.</w:t>
      </w:r>
      <w:proofErr w:type="gramEnd"/>
      <w:r>
        <w:rPr>
          <w:lang w:val="en-US"/>
        </w:rPr>
        <w:t xml:space="preserve"> </w:t>
      </w:r>
      <w:proofErr w:type="gramStart"/>
      <w:r>
        <w:rPr>
          <w:lang w:val="en-US"/>
        </w:rPr>
        <w:t>Vol. 103 no. 2.2009.</w:t>
      </w:r>
      <w:proofErr w:type="gramEnd"/>
      <w:r>
        <w:rPr>
          <w:lang w:val="en-US"/>
        </w:rPr>
        <w:t xml:space="preserve"> p. 754</w:t>
      </w:r>
    </w:p>
  </w:footnote>
  <w:footnote w:id="24">
    <w:p w:rsidR="00DE02AB" w:rsidRDefault="00DE02AB" w:rsidP="00956A5F">
      <w:pPr>
        <w:pStyle w:val="FootnoteText"/>
        <w:rPr>
          <w:lang w:val="en-US"/>
        </w:rPr>
      </w:pPr>
      <w:r>
        <w:rPr>
          <w:rStyle w:val="FootnoteReference"/>
        </w:rPr>
        <w:footnoteRef/>
      </w:r>
      <w:r>
        <w:rPr>
          <w:i/>
          <w:lang w:val="en-US"/>
        </w:rPr>
        <w:t>Originalism Within the living Constitution.</w:t>
      </w:r>
      <w:r>
        <w:rPr>
          <w:lang w:val="en-US"/>
        </w:rPr>
        <w:t xml:space="preserve"> Keith E Whittington. </w:t>
      </w:r>
      <w:proofErr w:type="gramStart"/>
      <w:r>
        <w:rPr>
          <w:lang w:val="en-US"/>
        </w:rPr>
        <w:t>American Constitution society for law and policy paper.</w:t>
      </w:r>
      <w:proofErr w:type="gramEnd"/>
      <w:r>
        <w:rPr>
          <w:lang w:val="en-US"/>
        </w:rPr>
        <w:t xml:space="preserve"> 2007.</w:t>
      </w:r>
      <w:r w:rsidR="00920949">
        <w:rPr>
          <w:lang w:val="en-US"/>
        </w:rPr>
        <w:t xml:space="preserve"> </w:t>
      </w:r>
      <w:r>
        <w:rPr>
          <w:lang w:val="en-US"/>
        </w:rPr>
        <w:t>p. 1</w:t>
      </w:r>
    </w:p>
  </w:footnote>
  <w:footnote w:id="25">
    <w:p w:rsidR="00DE02AB" w:rsidRDefault="00DE02AB" w:rsidP="00B8083D">
      <w:pPr>
        <w:pStyle w:val="FootnoteText"/>
      </w:pPr>
      <w:r>
        <w:rPr>
          <w:rStyle w:val="FootnoteReference"/>
        </w:rPr>
        <w:footnoteRef/>
      </w:r>
      <w:r>
        <w:rPr>
          <w:i/>
          <w:lang w:val="en-US"/>
        </w:rPr>
        <w:t>Originalism Within the living Constitution.</w:t>
      </w:r>
      <w:r>
        <w:rPr>
          <w:lang w:val="en-US"/>
        </w:rPr>
        <w:t xml:space="preserve"> Keith E Whittington. </w:t>
      </w:r>
      <w:proofErr w:type="gramStart"/>
      <w:r>
        <w:rPr>
          <w:lang w:val="en-US"/>
        </w:rPr>
        <w:t>American Constitution society for law and policy paper.</w:t>
      </w:r>
      <w:proofErr w:type="gramEnd"/>
      <w:r>
        <w:rPr>
          <w:lang w:val="en-US"/>
        </w:rPr>
        <w:t xml:space="preserve"> 2007.</w:t>
      </w:r>
      <w:r w:rsidR="00920949">
        <w:rPr>
          <w:lang w:val="en-US"/>
        </w:rPr>
        <w:t xml:space="preserve"> </w:t>
      </w:r>
      <w:r>
        <w:rPr>
          <w:lang w:val="en-US"/>
        </w:rPr>
        <w:t xml:space="preserve">p. </w:t>
      </w:r>
      <w:r>
        <w:t>3</w:t>
      </w:r>
    </w:p>
  </w:footnote>
  <w:footnote w:id="26">
    <w:p w:rsidR="00DE02AB" w:rsidRDefault="00DE02AB" w:rsidP="00424A59">
      <w:pPr>
        <w:pStyle w:val="FootnoteText"/>
        <w:rPr>
          <w:lang w:val="en-US"/>
        </w:rPr>
      </w:pPr>
      <w:r>
        <w:rPr>
          <w:rStyle w:val="FootnoteReference"/>
        </w:rPr>
        <w:footnoteRef/>
      </w:r>
      <w:r>
        <w:rPr>
          <w:lang w:val="en-US"/>
        </w:rPr>
        <w:t>ibid</w:t>
      </w:r>
    </w:p>
  </w:footnote>
  <w:footnote w:id="27">
    <w:p w:rsidR="00DE02AB" w:rsidRDefault="00DE02AB" w:rsidP="002A63BD">
      <w:pPr>
        <w:pStyle w:val="FootnoteText"/>
        <w:jc w:val="both"/>
        <w:rPr>
          <w:lang w:val="en-US"/>
        </w:rPr>
      </w:pPr>
      <w:r>
        <w:rPr>
          <w:rStyle w:val="FootnoteReference"/>
        </w:rPr>
        <w:footnoteRef/>
      </w:r>
      <w:r>
        <w:rPr>
          <w:i/>
          <w:lang w:val="en-US"/>
        </w:rPr>
        <w:t>Original methods originalism: A New Theory of Interpretation and the Case against Construction</w:t>
      </w:r>
      <w:r>
        <w:rPr>
          <w:lang w:val="en-US"/>
        </w:rPr>
        <w:t xml:space="preserve">. </w:t>
      </w:r>
      <w:proofErr w:type="gramStart"/>
      <w:r>
        <w:rPr>
          <w:lang w:val="en-US"/>
        </w:rPr>
        <w:t>John O McGinnis &amp; Michael B. Rappaport.</w:t>
      </w:r>
      <w:proofErr w:type="gramEnd"/>
      <w:r>
        <w:rPr>
          <w:lang w:val="en-US"/>
        </w:rPr>
        <w:t xml:space="preserve"> </w:t>
      </w:r>
      <w:proofErr w:type="gramStart"/>
      <w:r>
        <w:rPr>
          <w:lang w:val="en-US"/>
        </w:rPr>
        <w:t>Northwestern University Law Review.</w:t>
      </w:r>
      <w:proofErr w:type="gramEnd"/>
      <w:r>
        <w:rPr>
          <w:lang w:val="en-US"/>
        </w:rPr>
        <w:t xml:space="preserve"> </w:t>
      </w:r>
      <w:proofErr w:type="gramStart"/>
      <w:r>
        <w:rPr>
          <w:lang w:val="en-US"/>
        </w:rPr>
        <w:t>Vol. 103 no. 2.2009.</w:t>
      </w:r>
      <w:proofErr w:type="gramEnd"/>
      <w:r>
        <w:rPr>
          <w:lang w:val="en-US"/>
        </w:rPr>
        <w:t xml:space="preserve"> p. 758</w:t>
      </w:r>
    </w:p>
  </w:footnote>
  <w:footnote w:id="28">
    <w:p w:rsidR="00DE02AB" w:rsidRDefault="00DE02AB" w:rsidP="00166235">
      <w:pPr>
        <w:pStyle w:val="FootnoteText"/>
        <w:rPr>
          <w:lang w:val="en-US"/>
        </w:rPr>
      </w:pPr>
      <w:r>
        <w:rPr>
          <w:rStyle w:val="FootnoteReference"/>
        </w:rPr>
        <w:footnoteRef/>
      </w:r>
      <w:r>
        <w:rPr>
          <w:i/>
          <w:lang w:val="en-US"/>
        </w:rPr>
        <w:t>Is Originalism Too Conservative?</w:t>
      </w:r>
      <w:r>
        <w:rPr>
          <w:lang w:val="en-US"/>
        </w:rPr>
        <w:t xml:space="preserve"> Keith E Whittington. http://www.harvard-jlpp.com/wp-content/uploads/2011/08/WhittingtonFinal.pdf. </w:t>
      </w:r>
      <w:proofErr w:type="gramStart"/>
      <w:r>
        <w:rPr>
          <w:lang w:val="en-US"/>
        </w:rPr>
        <w:t>Harvard Journal of Law and Public Policy.</w:t>
      </w:r>
      <w:proofErr w:type="gramEnd"/>
      <w:r>
        <w:rPr>
          <w:lang w:val="en-US"/>
        </w:rPr>
        <w:t xml:space="preserve"> </w:t>
      </w:r>
      <w:proofErr w:type="spellStart"/>
      <w:proofErr w:type="gramStart"/>
      <w:r>
        <w:rPr>
          <w:lang w:val="en-US"/>
        </w:rPr>
        <w:t>vol</w:t>
      </w:r>
      <w:proofErr w:type="spellEnd"/>
      <w:r>
        <w:t>.</w:t>
      </w:r>
      <w:r>
        <w:rPr>
          <w:lang w:val="en-US"/>
        </w:rPr>
        <w:t xml:space="preserve"> </w:t>
      </w:r>
      <w:r>
        <w:t>34.</w:t>
      </w:r>
      <w:proofErr w:type="gramEnd"/>
      <w:r>
        <w:rPr>
          <w:lang w:val="en-US"/>
        </w:rPr>
        <w:t xml:space="preserve"> 2012. p. 37</w:t>
      </w:r>
    </w:p>
  </w:footnote>
  <w:footnote w:id="29">
    <w:p w:rsidR="00DE02AB" w:rsidRDefault="00DE02AB" w:rsidP="00D06803">
      <w:pPr>
        <w:pStyle w:val="FootnoteText"/>
      </w:pPr>
      <w:r>
        <w:rPr>
          <w:rStyle w:val="FootnoteReference"/>
        </w:rPr>
        <w:footnoteRef/>
      </w:r>
      <w:r>
        <w:t xml:space="preserve"> </w:t>
      </w:r>
      <w:r>
        <w:rPr>
          <w:i/>
          <w:lang w:val="en-US"/>
        </w:rPr>
        <w:t>Original methods originalism: A New Theory of Interpretation and the Case against Construction</w:t>
      </w:r>
      <w:r>
        <w:rPr>
          <w:lang w:val="en-US"/>
        </w:rPr>
        <w:t xml:space="preserve">. </w:t>
      </w:r>
      <w:proofErr w:type="gramStart"/>
      <w:r>
        <w:rPr>
          <w:lang w:val="en-US"/>
        </w:rPr>
        <w:t>John O McGinnis &amp; Michael B. Rappaport.</w:t>
      </w:r>
      <w:proofErr w:type="gramEnd"/>
      <w:r>
        <w:rPr>
          <w:lang w:val="en-US"/>
        </w:rPr>
        <w:t xml:space="preserve"> </w:t>
      </w:r>
      <w:proofErr w:type="gramStart"/>
      <w:r>
        <w:rPr>
          <w:lang w:val="en-US"/>
        </w:rPr>
        <w:t>Northwestern University Law Review.</w:t>
      </w:r>
      <w:proofErr w:type="gramEnd"/>
      <w:r>
        <w:rPr>
          <w:lang w:val="en-US"/>
        </w:rPr>
        <w:t xml:space="preserve"> </w:t>
      </w:r>
      <w:proofErr w:type="gramStart"/>
      <w:r>
        <w:rPr>
          <w:lang w:val="en-US"/>
        </w:rPr>
        <w:t>Vol. 103 no. 2.2009.</w:t>
      </w:r>
      <w:proofErr w:type="gramEnd"/>
      <w:r>
        <w:rPr>
          <w:lang w:val="en-US"/>
        </w:rPr>
        <w:t xml:space="preserve"> p. 7</w:t>
      </w:r>
      <w:r>
        <w:t>73-774</w:t>
      </w:r>
    </w:p>
  </w:footnote>
  <w:footnote w:id="30">
    <w:p w:rsidR="00DE02AB" w:rsidRDefault="00DE02AB" w:rsidP="00844265">
      <w:pPr>
        <w:pStyle w:val="FootnoteText"/>
        <w:rPr>
          <w:lang w:val="en-US"/>
        </w:rPr>
      </w:pPr>
      <w:r>
        <w:rPr>
          <w:rStyle w:val="FootnoteReference"/>
        </w:rPr>
        <w:footnoteRef/>
      </w:r>
      <w:proofErr w:type="gramStart"/>
      <w:r>
        <w:rPr>
          <w:i/>
          <w:lang w:val="en-US"/>
        </w:rPr>
        <w:t>The Judge in a Democracy</w:t>
      </w:r>
      <w:r>
        <w:rPr>
          <w:lang w:val="en-US"/>
        </w:rPr>
        <w:t>.</w:t>
      </w:r>
      <w:proofErr w:type="gramEnd"/>
      <w:r>
        <w:rPr>
          <w:lang w:val="en-US"/>
        </w:rPr>
        <w:t xml:space="preserve"> Barak </w:t>
      </w:r>
      <w:proofErr w:type="spellStart"/>
      <w:r>
        <w:rPr>
          <w:lang w:val="en-US"/>
        </w:rPr>
        <w:t>Aharon</w:t>
      </w:r>
      <w:proofErr w:type="spellEnd"/>
      <w:r>
        <w:rPr>
          <w:lang w:val="en-US"/>
        </w:rPr>
        <w:t xml:space="preserve">. </w:t>
      </w:r>
      <w:proofErr w:type="gramStart"/>
      <w:r>
        <w:rPr>
          <w:lang w:val="en-US"/>
        </w:rPr>
        <w:t>Princeton University Press.</w:t>
      </w:r>
      <w:proofErr w:type="gramEnd"/>
      <w:r>
        <w:rPr>
          <w:lang w:val="en-US"/>
        </w:rPr>
        <w:t xml:space="preserve"> 2006, p. 271, taken from</w:t>
      </w:r>
      <w:r>
        <w:t xml:space="preserve"> </w:t>
      </w:r>
      <w:proofErr w:type="spellStart"/>
      <w:r>
        <w:rPr>
          <w:i/>
          <w:lang w:val="en-US"/>
        </w:rPr>
        <w:t>Suvremeni</w:t>
      </w:r>
      <w:proofErr w:type="spellEnd"/>
      <w:r>
        <w:rPr>
          <w:i/>
          <w:lang w:val="en-US"/>
        </w:rPr>
        <w:t xml:space="preserve"> </w:t>
      </w:r>
      <w:proofErr w:type="spellStart"/>
      <w:r>
        <w:rPr>
          <w:i/>
          <w:lang w:val="en-US"/>
        </w:rPr>
        <w:t>konstitucionalizam</w:t>
      </w:r>
      <w:proofErr w:type="spellEnd"/>
      <w:r>
        <w:rPr>
          <w:i/>
          <w:lang w:val="en-US"/>
        </w:rPr>
        <w:t xml:space="preserve"> I </w:t>
      </w:r>
      <w:proofErr w:type="gramStart"/>
      <w:r>
        <w:rPr>
          <w:i/>
          <w:lang w:val="en-US"/>
        </w:rPr>
        <w:t>,,nova’’</w:t>
      </w:r>
      <w:proofErr w:type="gramEnd"/>
      <w:r w:rsidR="00920949">
        <w:rPr>
          <w:i/>
          <w:lang w:val="en-US"/>
        </w:rPr>
        <w:t xml:space="preserve"> </w:t>
      </w:r>
      <w:proofErr w:type="spellStart"/>
      <w:r>
        <w:rPr>
          <w:i/>
          <w:lang w:val="en-US"/>
        </w:rPr>
        <w:t>doba</w:t>
      </w:r>
      <w:proofErr w:type="spellEnd"/>
      <w:r>
        <w:rPr>
          <w:i/>
          <w:lang w:val="en-US"/>
        </w:rPr>
        <w:t xml:space="preserve"> </w:t>
      </w:r>
      <w:proofErr w:type="spellStart"/>
      <w:r>
        <w:rPr>
          <w:i/>
          <w:lang w:val="en-US"/>
        </w:rPr>
        <w:t>vlasti</w:t>
      </w:r>
      <w:proofErr w:type="spellEnd"/>
      <w:r>
        <w:rPr>
          <w:lang w:val="en-US"/>
        </w:rPr>
        <w:t xml:space="preserve">. </w:t>
      </w:r>
      <w:proofErr w:type="spellStart"/>
      <w:proofErr w:type="gramStart"/>
      <w:r>
        <w:rPr>
          <w:lang w:val="en-US"/>
        </w:rPr>
        <w:t>PetarBacic</w:t>
      </w:r>
      <w:proofErr w:type="spellEnd"/>
      <w:r>
        <w:rPr>
          <w:lang w:val="en-US"/>
        </w:rPr>
        <w:t>.</w:t>
      </w:r>
      <w:proofErr w:type="gramEnd"/>
      <w:r>
        <w:rPr>
          <w:lang w:val="en-US"/>
        </w:rPr>
        <w:t xml:space="preserve"> </w:t>
      </w:r>
      <w:proofErr w:type="spellStart"/>
      <w:proofErr w:type="gramStart"/>
      <w:r>
        <w:rPr>
          <w:lang w:val="en-US"/>
        </w:rPr>
        <w:t>Zbornik</w:t>
      </w:r>
      <w:proofErr w:type="spellEnd"/>
      <w:r>
        <w:rPr>
          <w:lang w:val="en-US"/>
        </w:rPr>
        <w:t xml:space="preserve"> </w:t>
      </w:r>
      <w:proofErr w:type="spellStart"/>
      <w:r>
        <w:rPr>
          <w:lang w:val="en-US"/>
        </w:rPr>
        <w:t>radova</w:t>
      </w:r>
      <w:proofErr w:type="spellEnd"/>
      <w:r>
        <w:rPr>
          <w:lang w:val="en-US"/>
        </w:rPr>
        <w:t xml:space="preserve"> </w:t>
      </w:r>
      <w:proofErr w:type="spellStart"/>
      <w:r>
        <w:rPr>
          <w:lang w:val="en-US"/>
        </w:rPr>
        <w:t>Pravnog</w:t>
      </w:r>
      <w:proofErr w:type="spellEnd"/>
      <w:r>
        <w:rPr>
          <w:lang w:val="en-US"/>
        </w:rPr>
        <w:t xml:space="preserve"> </w:t>
      </w:r>
      <w:proofErr w:type="spellStart"/>
      <w:r>
        <w:rPr>
          <w:lang w:val="en-US"/>
        </w:rPr>
        <w:t>fakulteta</w:t>
      </w:r>
      <w:proofErr w:type="spellEnd"/>
      <w:r>
        <w:rPr>
          <w:lang w:val="en-US"/>
        </w:rPr>
        <w:t xml:space="preserve"> u </w:t>
      </w:r>
      <w:proofErr w:type="spellStart"/>
      <w:r>
        <w:rPr>
          <w:lang w:val="en-US"/>
        </w:rPr>
        <w:t>Splitu</w:t>
      </w:r>
      <w:proofErr w:type="spellEnd"/>
      <w:r>
        <w:rPr>
          <w:lang w:val="en-US"/>
        </w:rPr>
        <w:t>.</w:t>
      </w:r>
      <w:proofErr w:type="gramEnd"/>
      <w:r>
        <w:rPr>
          <w:lang w:val="en-US"/>
        </w:rPr>
        <w:t xml:space="preserve"> 4/2009. p .776</w:t>
      </w:r>
    </w:p>
  </w:footnote>
  <w:footnote w:id="31">
    <w:p w:rsidR="00DE02AB" w:rsidRDefault="00DE02AB" w:rsidP="007F241F">
      <w:pPr>
        <w:pStyle w:val="FootnoteText"/>
        <w:rPr>
          <w:lang w:val="en-US"/>
        </w:rPr>
      </w:pPr>
      <w:r>
        <w:rPr>
          <w:rStyle w:val="FootnoteReference"/>
        </w:rPr>
        <w:footnoteRef/>
      </w:r>
      <w:r>
        <w:rPr>
          <w:lang w:val="en-US"/>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00194"/>
    <w:multiLevelType w:val="hybridMultilevel"/>
    <w:tmpl w:val="92FA0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DF6AAC"/>
    <w:multiLevelType w:val="hybridMultilevel"/>
    <w:tmpl w:val="0A42F94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40860617"/>
    <w:multiLevelType w:val="hybridMultilevel"/>
    <w:tmpl w:val="BD1AFE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66F4786"/>
    <w:multiLevelType w:val="hybridMultilevel"/>
    <w:tmpl w:val="FE1ACA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79083D"/>
    <w:multiLevelType w:val="hybridMultilevel"/>
    <w:tmpl w:val="71265F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90"/>
    <w:rsid w:val="00002961"/>
    <w:rsid w:val="000033F2"/>
    <w:rsid w:val="00006081"/>
    <w:rsid w:val="0002174C"/>
    <w:rsid w:val="00026DCC"/>
    <w:rsid w:val="0003151F"/>
    <w:rsid w:val="000427AA"/>
    <w:rsid w:val="00053231"/>
    <w:rsid w:val="00062963"/>
    <w:rsid w:val="0008679F"/>
    <w:rsid w:val="000A4591"/>
    <w:rsid w:val="000C7A77"/>
    <w:rsid w:val="000F4A7F"/>
    <w:rsid w:val="00113A44"/>
    <w:rsid w:val="001161E8"/>
    <w:rsid w:val="00116407"/>
    <w:rsid w:val="00122D93"/>
    <w:rsid w:val="00122EB8"/>
    <w:rsid w:val="00124902"/>
    <w:rsid w:val="00136EDD"/>
    <w:rsid w:val="00156118"/>
    <w:rsid w:val="001620AC"/>
    <w:rsid w:val="00164C87"/>
    <w:rsid w:val="00166235"/>
    <w:rsid w:val="00166B42"/>
    <w:rsid w:val="00173E50"/>
    <w:rsid w:val="00175BC6"/>
    <w:rsid w:val="0018101B"/>
    <w:rsid w:val="001817F0"/>
    <w:rsid w:val="00185AA6"/>
    <w:rsid w:val="00195C10"/>
    <w:rsid w:val="001A1B0F"/>
    <w:rsid w:val="001A7DB9"/>
    <w:rsid w:val="001B3AB5"/>
    <w:rsid w:val="001D17DA"/>
    <w:rsid w:val="001D648C"/>
    <w:rsid w:val="001D6634"/>
    <w:rsid w:val="001F743A"/>
    <w:rsid w:val="002043D1"/>
    <w:rsid w:val="002077EC"/>
    <w:rsid w:val="00212628"/>
    <w:rsid w:val="00223017"/>
    <w:rsid w:val="0023298E"/>
    <w:rsid w:val="00235495"/>
    <w:rsid w:val="00245CF7"/>
    <w:rsid w:val="00247279"/>
    <w:rsid w:val="0025183E"/>
    <w:rsid w:val="002642F1"/>
    <w:rsid w:val="00265385"/>
    <w:rsid w:val="0026761F"/>
    <w:rsid w:val="00267AA4"/>
    <w:rsid w:val="00270370"/>
    <w:rsid w:val="002714DC"/>
    <w:rsid w:val="002760F2"/>
    <w:rsid w:val="002A0B09"/>
    <w:rsid w:val="002A2568"/>
    <w:rsid w:val="002A46F1"/>
    <w:rsid w:val="002A63BD"/>
    <w:rsid w:val="002B0E73"/>
    <w:rsid w:val="002E2EE9"/>
    <w:rsid w:val="002E750B"/>
    <w:rsid w:val="002F17BC"/>
    <w:rsid w:val="002F3048"/>
    <w:rsid w:val="002F745A"/>
    <w:rsid w:val="0030170C"/>
    <w:rsid w:val="00312F09"/>
    <w:rsid w:val="003204C6"/>
    <w:rsid w:val="003217D3"/>
    <w:rsid w:val="00323E4B"/>
    <w:rsid w:val="0032678F"/>
    <w:rsid w:val="00332CC9"/>
    <w:rsid w:val="003347AA"/>
    <w:rsid w:val="0033749F"/>
    <w:rsid w:val="00340800"/>
    <w:rsid w:val="0034141B"/>
    <w:rsid w:val="00344DB2"/>
    <w:rsid w:val="003728E9"/>
    <w:rsid w:val="00385AA7"/>
    <w:rsid w:val="00392C13"/>
    <w:rsid w:val="003976C8"/>
    <w:rsid w:val="003A1A73"/>
    <w:rsid w:val="003A7882"/>
    <w:rsid w:val="003C04AE"/>
    <w:rsid w:val="003C5BD6"/>
    <w:rsid w:val="003D6AF1"/>
    <w:rsid w:val="003E31D0"/>
    <w:rsid w:val="003F183C"/>
    <w:rsid w:val="003F562A"/>
    <w:rsid w:val="004004D5"/>
    <w:rsid w:val="00416A39"/>
    <w:rsid w:val="00424A59"/>
    <w:rsid w:val="004364AF"/>
    <w:rsid w:val="0044560D"/>
    <w:rsid w:val="004621ED"/>
    <w:rsid w:val="004657E8"/>
    <w:rsid w:val="00485F1B"/>
    <w:rsid w:val="00487E90"/>
    <w:rsid w:val="004A351B"/>
    <w:rsid w:val="004A3CC9"/>
    <w:rsid w:val="004A5D3A"/>
    <w:rsid w:val="004A6581"/>
    <w:rsid w:val="004C6864"/>
    <w:rsid w:val="004D0C68"/>
    <w:rsid w:val="004D13D6"/>
    <w:rsid w:val="004E242C"/>
    <w:rsid w:val="004F2873"/>
    <w:rsid w:val="00504BF6"/>
    <w:rsid w:val="00513D43"/>
    <w:rsid w:val="00517B30"/>
    <w:rsid w:val="0052047F"/>
    <w:rsid w:val="0052058F"/>
    <w:rsid w:val="00523716"/>
    <w:rsid w:val="00524A72"/>
    <w:rsid w:val="0052572B"/>
    <w:rsid w:val="00532C98"/>
    <w:rsid w:val="00535995"/>
    <w:rsid w:val="005427D9"/>
    <w:rsid w:val="005437F3"/>
    <w:rsid w:val="005460CA"/>
    <w:rsid w:val="005461C5"/>
    <w:rsid w:val="005531DD"/>
    <w:rsid w:val="00554192"/>
    <w:rsid w:val="005552C6"/>
    <w:rsid w:val="005648F3"/>
    <w:rsid w:val="00564F35"/>
    <w:rsid w:val="005818EC"/>
    <w:rsid w:val="005B1176"/>
    <w:rsid w:val="005C581E"/>
    <w:rsid w:val="005D6288"/>
    <w:rsid w:val="005D69A2"/>
    <w:rsid w:val="005F49B6"/>
    <w:rsid w:val="005F7DBD"/>
    <w:rsid w:val="00604C82"/>
    <w:rsid w:val="0060510F"/>
    <w:rsid w:val="00616790"/>
    <w:rsid w:val="0062246B"/>
    <w:rsid w:val="006278B6"/>
    <w:rsid w:val="00632B56"/>
    <w:rsid w:val="006338B2"/>
    <w:rsid w:val="006369D2"/>
    <w:rsid w:val="006404A7"/>
    <w:rsid w:val="00665D65"/>
    <w:rsid w:val="00667B3D"/>
    <w:rsid w:val="00676E09"/>
    <w:rsid w:val="006816F2"/>
    <w:rsid w:val="006831EB"/>
    <w:rsid w:val="006850C4"/>
    <w:rsid w:val="006B0719"/>
    <w:rsid w:val="006B2184"/>
    <w:rsid w:val="006B25E1"/>
    <w:rsid w:val="006B521A"/>
    <w:rsid w:val="006B5677"/>
    <w:rsid w:val="006C56F0"/>
    <w:rsid w:val="006D4E8B"/>
    <w:rsid w:val="006D545A"/>
    <w:rsid w:val="006E233B"/>
    <w:rsid w:val="006E2FB9"/>
    <w:rsid w:val="006E7F1C"/>
    <w:rsid w:val="006F2C21"/>
    <w:rsid w:val="0070062F"/>
    <w:rsid w:val="00710CD7"/>
    <w:rsid w:val="007110B4"/>
    <w:rsid w:val="00724E0E"/>
    <w:rsid w:val="00734042"/>
    <w:rsid w:val="007345A8"/>
    <w:rsid w:val="00747989"/>
    <w:rsid w:val="00757061"/>
    <w:rsid w:val="00763819"/>
    <w:rsid w:val="00764A97"/>
    <w:rsid w:val="00765884"/>
    <w:rsid w:val="007708F4"/>
    <w:rsid w:val="00777C2B"/>
    <w:rsid w:val="00790059"/>
    <w:rsid w:val="00790727"/>
    <w:rsid w:val="007969CF"/>
    <w:rsid w:val="007A1A3A"/>
    <w:rsid w:val="007A4734"/>
    <w:rsid w:val="007A57F8"/>
    <w:rsid w:val="007B0ADE"/>
    <w:rsid w:val="007B390B"/>
    <w:rsid w:val="007C4E73"/>
    <w:rsid w:val="007D105E"/>
    <w:rsid w:val="007D7444"/>
    <w:rsid w:val="007E5BBC"/>
    <w:rsid w:val="007F241F"/>
    <w:rsid w:val="0080374A"/>
    <w:rsid w:val="00806472"/>
    <w:rsid w:val="008075FC"/>
    <w:rsid w:val="00814D1E"/>
    <w:rsid w:val="00824011"/>
    <w:rsid w:val="00833E4F"/>
    <w:rsid w:val="008356A5"/>
    <w:rsid w:val="008419E5"/>
    <w:rsid w:val="00841E43"/>
    <w:rsid w:val="00844265"/>
    <w:rsid w:val="008512B9"/>
    <w:rsid w:val="00880022"/>
    <w:rsid w:val="0088085E"/>
    <w:rsid w:val="00895AE1"/>
    <w:rsid w:val="008A4D63"/>
    <w:rsid w:val="008B7C49"/>
    <w:rsid w:val="008C4B01"/>
    <w:rsid w:val="008D44A3"/>
    <w:rsid w:val="008F3B7A"/>
    <w:rsid w:val="009058A6"/>
    <w:rsid w:val="00914CCF"/>
    <w:rsid w:val="00917EDE"/>
    <w:rsid w:val="00920949"/>
    <w:rsid w:val="00926925"/>
    <w:rsid w:val="00932CF4"/>
    <w:rsid w:val="0093528A"/>
    <w:rsid w:val="00935841"/>
    <w:rsid w:val="00945982"/>
    <w:rsid w:val="00947EB7"/>
    <w:rsid w:val="00956A5F"/>
    <w:rsid w:val="00960F50"/>
    <w:rsid w:val="009672F0"/>
    <w:rsid w:val="00973EFA"/>
    <w:rsid w:val="00976157"/>
    <w:rsid w:val="00977E18"/>
    <w:rsid w:val="009864F7"/>
    <w:rsid w:val="00987D48"/>
    <w:rsid w:val="00990088"/>
    <w:rsid w:val="00993E83"/>
    <w:rsid w:val="009B1E8E"/>
    <w:rsid w:val="009D28EA"/>
    <w:rsid w:val="009E186F"/>
    <w:rsid w:val="009E4E2A"/>
    <w:rsid w:val="009E5CD0"/>
    <w:rsid w:val="00A03544"/>
    <w:rsid w:val="00A17322"/>
    <w:rsid w:val="00A17DBB"/>
    <w:rsid w:val="00A2102D"/>
    <w:rsid w:val="00A257CB"/>
    <w:rsid w:val="00A32F68"/>
    <w:rsid w:val="00A36BA0"/>
    <w:rsid w:val="00A41486"/>
    <w:rsid w:val="00A50CEE"/>
    <w:rsid w:val="00A5642B"/>
    <w:rsid w:val="00A67944"/>
    <w:rsid w:val="00A67D25"/>
    <w:rsid w:val="00A71815"/>
    <w:rsid w:val="00A746DD"/>
    <w:rsid w:val="00A837B8"/>
    <w:rsid w:val="00A96FB2"/>
    <w:rsid w:val="00AB2400"/>
    <w:rsid w:val="00AB2F6F"/>
    <w:rsid w:val="00AB5EBC"/>
    <w:rsid w:val="00AC3862"/>
    <w:rsid w:val="00AD2719"/>
    <w:rsid w:val="00AD326C"/>
    <w:rsid w:val="00AE280F"/>
    <w:rsid w:val="00AE3683"/>
    <w:rsid w:val="00AE4B26"/>
    <w:rsid w:val="00AE5EB2"/>
    <w:rsid w:val="00B03D8F"/>
    <w:rsid w:val="00B1390E"/>
    <w:rsid w:val="00B260E7"/>
    <w:rsid w:val="00B37ACF"/>
    <w:rsid w:val="00B40670"/>
    <w:rsid w:val="00B516DA"/>
    <w:rsid w:val="00B56474"/>
    <w:rsid w:val="00B67AC3"/>
    <w:rsid w:val="00B70E99"/>
    <w:rsid w:val="00B8083D"/>
    <w:rsid w:val="00B82055"/>
    <w:rsid w:val="00B833E2"/>
    <w:rsid w:val="00B84B59"/>
    <w:rsid w:val="00B856C9"/>
    <w:rsid w:val="00B86C76"/>
    <w:rsid w:val="00B97F9E"/>
    <w:rsid w:val="00BA4E9F"/>
    <w:rsid w:val="00BD13C1"/>
    <w:rsid w:val="00BE170C"/>
    <w:rsid w:val="00BE778F"/>
    <w:rsid w:val="00BF1E5E"/>
    <w:rsid w:val="00C03FF1"/>
    <w:rsid w:val="00C04845"/>
    <w:rsid w:val="00C14CB3"/>
    <w:rsid w:val="00C40B03"/>
    <w:rsid w:val="00C42AD2"/>
    <w:rsid w:val="00C630FC"/>
    <w:rsid w:val="00C92925"/>
    <w:rsid w:val="00CB2E15"/>
    <w:rsid w:val="00CC3AB2"/>
    <w:rsid w:val="00CC615D"/>
    <w:rsid w:val="00CE23B9"/>
    <w:rsid w:val="00D03122"/>
    <w:rsid w:val="00D03FD4"/>
    <w:rsid w:val="00D06803"/>
    <w:rsid w:val="00D10009"/>
    <w:rsid w:val="00D14324"/>
    <w:rsid w:val="00D22713"/>
    <w:rsid w:val="00D2795A"/>
    <w:rsid w:val="00D314DC"/>
    <w:rsid w:val="00D34B2C"/>
    <w:rsid w:val="00D40A44"/>
    <w:rsid w:val="00D41BB4"/>
    <w:rsid w:val="00D45B4B"/>
    <w:rsid w:val="00D47201"/>
    <w:rsid w:val="00D512E2"/>
    <w:rsid w:val="00D52BAA"/>
    <w:rsid w:val="00D539E9"/>
    <w:rsid w:val="00D56ECB"/>
    <w:rsid w:val="00D863F6"/>
    <w:rsid w:val="00D97703"/>
    <w:rsid w:val="00DA1A84"/>
    <w:rsid w:val="00DA3A4D"/>
    <w:rsid w:val="00DB2423"/>
    <w:rsid w:val="00DB3C53"/>
    <w:rsid w:val="00DB5551"/>
    <w:rsid w:val="00DB71EF"/>
    <w:rsid w:val="00DC4FF3"/>
    <w:rsid w:val="00DC755D"/>
    <w:rsid w:val="00DD186E"/>
    <w:rsid w:val="00DD507B"/>
    <w:rsid w:val="00DD67C1"/>
    <w:rsid w:val="00DE02AB"/>
    <w:rsid w:val="00DE1D71"/>
    <w:rsid w:val="00DE49D9"/>
    <w:rsid w:val="00DF17A6"/>
    <w:rsid w:val="00DF7251"/>
    <w:rsid w:val="00E14DF8"/>
    <w:rsid w:val="00E20D13"/>
    <w:rsid w:val="00E268B5"/>
    <w:rsid w:val="00E33D13"/>
    <w:rsid w:val="00E363FA"/>
    <w:rsid w:val="00E37B30"/>
    <w:rsid w:val="00E44364"/>
    <w:rsid w:val="00E55872"/>
    <w:rsid w:val="00E71986"/>
    <w:rsid w:val="00E730D3"/>
    <w:rsid w:val="00E75EA8"/>
    <w:rsid w:val="00E927D4"/>
    <w:rsid w:val="00E932BF"/>
    <w:rsid w:val="00EA4CDD"/>
    <w:rsid w:val="00EC1AD8"/>
    <w:rsid w:val="00ED1900"/>
    <w:rsid w:val="00ED1F6A"/>
    <w:rsid w:val="00ED7546"/>
    <w:rsid w:val="00EE4737"/>
    <w:rsid w:val="00EE7A8A"/>
    <w:rsid w:val="00EF65EB"/>
    <w:rsid w:val="00F10B64"/>
    <w:rsid w:val="00F121EE"/>
    <w:rsid w:val="00F21C71"/>
    <w:rsid w:val="00F22D70"/>
    <w:rsid w:val="00F259A0"/>
    <w:rsid w:val="00F27AE1"/>
    <w:rsid w:val="00F34FA7"/>
    <w:rsid w:val="00F508A0"/>
    <w:rsid w:val="00F67649"/>
    <w:rsid w:val="00F76E65"/>
    <w:rsid w:val="00F946EC"/>
    <w:rsid w:val="00FA3688"/>
    <w:rsid w:val="00FA70FA"/>
    <w:rsid w:val="00FC3EA7"/>
    <w:rsid w:val="00FC4224"/>
    <w:rsid w:val="00FD092A"/>
    <w:rsid w:val="00FD3E75"/>
    <w:rsid w:val="00FD6D40"/>
    <w:rsid w:val="00FF7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90"/>
    <w:rPr>
      <w:rFonts w:eastAsiaTheme="minorEastAsia"/>
      <w:lang w:val="mk-MK" w:eastAsia="mk-MK"/>
    </w:rPr>
  </w:style>
  <w:style w:type="paragraph" w:styleId="Heading8">
    <w:name w:val="heading 8"/>
    <w:basedOn w:val="Normal"/>
    <w:next w:val="Normal"/>
    <w:link w:val="Heading8Char"/>
    <w:uiPriority w:val="9"/>
    <w:unhideWhenUsed/>
    <w:qFormat/>
    <w:rsid w:val="00487E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487E90"/>
    <w:rPr>
      <w:rFonts w:asciiTheme="majorHAnsi" w:eastAsiaTheme="majorEastAsia" w:hAnsiTheme="majorHAnsi" w:cstheme="majorBidi"/>
      <w:color w:val="404040" w:themeColor="text1" w:themeTint="BF"/>
      <w:sz w:val="20"/>
      <w:szCs w:val="20"/>
      <w:lang w:val="mk-MK" w:eastAsia="mk-MK"/>
    </w:rPr>
  </w:style>
  <w:style w:type="paragraph" w:styleId="FootnoteText">
    <w:name w:val="footnote text"/>
    <w:basedOn w:val="Normal"/>
    <w:link w:val="FootnoteTextChar"/>
    <w:uiPriority w:val="99"/>
    <w:unhideWhenUsed/>
    <w:rsid w:val="00487E90"/>
    <w:pPr>
      <w:spacing w:after="0" w:line="240" w:lineRule="auto"/>
    </w:pPr>
    <w:rPr>
      <w:sz w:val="20"/>
      <w:szCs w:val="20"/>
    </w:rPr>
  </w:style>
  <w:style w:type="character" w:customStyle="1" w:styleId="FootnoteTextChar">
    <w:name w:val="Footnote Text Char"/>
    <w:basedOn w:val="DefaultParagraphFont"/>
    <w:link w:val="FootnoteText"/>
    <w:uiPriority w:val="99"/>
    <w:rsid w:val="00487E90"/>
    <w:rPr>
      <w:rFonts w:eastAsiaTheme="minorEastAsia"/>
      <w:sz w:val="20"/>
      <w:szCs w:val="20"/>
      <w:lang w:val="mk-MK" w:eastAsia="mk-MK"/>
    </w:rPr>
  </w:style>
  <w:style w:type="paragraph" w:styleId="ListParagraph">
    <w:name w:val="List Paragraph"/>
    <w:basedOn w:val="Normal"/>
    <w:uiPriority w:val="34"/>
    <w:qFormat/>
    <w:rsid w:val="00487E90"/>
    <w:pPr>
      <w:ind w:left="720"/>
      <w:contextualSpacing/>
    </w:pPr>
  </w:style>
  <w:style w:type="character" w:styleId="FootnoteReference">
    <w:name w:val="footnote reference"/>
    <w:basedOn w:val="DefaultParagraphFont"/>
    <w:uiPriority w:val="99"/>
    <w:semiHidden/>
    <w:unhideWhenUsed/>
    <w:rsid w:val="00487E90"/>
    <w:rPr>
      <w:vertAlign w:val="superscript"/>
    </w:rPr>
  </w:style>
  <w:style w:type="paragraph" w:styleId="Header">
    <w:name w:val="header"/>
    <w:basedOn w:val="Normal"/>
    <w:link w:val="HeaderChar"/>
    <w:uiPriority w:val="99"/>
    <w:unhideWhenUsed/>
    <w:rsid w:val="00553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1DD"/>
    <w:rPr>
      <w:rFonts w:eastAsiaTheme="minorEastAsia"/>
      <w:lang w:val="mk-MK" w:eastAsia="mk-MK"/>
    </w:rPr>
  </w:style>
  <w:style w:type="paragraph" w:styleId="Footer">
    <w:name w:val="footer"/>
    <w:basedOn w:val="Normal"/>
    <w:link w:val="FooterChar"/>
    <w:uiPriority w:val="99"/>
    <w:unhideWhenUsed/>
    <w:rsid w:val="00553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1DD"/>
    <w:rPr>
      <w:rFonts w:eastAsiaTheme="minorEastAsia"/>
      <w:lang w:val="mk-MK" w:eastAsia="mk-MK"/>
    </w:rPr>
  </w:style>
  <w:style w:type="character" w:styleId="Hyperlink">
    <w:name w:val="Hyperlink"/>
    <w:basedOn w:val="DefaultParagraphFont"/>
    <w:uiPriority w:val="99"/>
    <w:unhideWhenUsed/>
    <w:rsid w:val="002472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90"/>
    <w:rPr>
      <w:rFonts w:eastAsiaTheme="minorEastAsia"/>
      <w:lang w:val="mk-MK" w:eastAsia="mk-MK"/>
    </w:rPr>
  </w:style>
  <w:style w:type="paragraph" w:styleId="Heading8">
    <w:name w:val="heading 8"/>
    <w:basedOn w:val="Normal"/>
    <w:next w:val="Normal"/>
    <w:link w:val="Heading8Char"/>
    <w:uiPriority w:val="9"/>
    <w:unhideWhenUsed/>
    <w:qFormat/>
    <w:rsid w:val="00487E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487E90"/>
    <w:rPr>
      <w:rFonts w:asciiTheme="majorHAnsi" w:eastAsiaTheme="majorEastAsia" w:hAnsiTheme="majorHAnsi" w:cstheme="majorBidi"/>
      <w:color w:val="404040" w:themeColor="text1" w:themeTint="BF"/>
      <w:sz w:val="20"/>
      <w:szCs w:val="20"/>
      <w:lang w:val="mk-MK" w:eastAsia="mk-MK"/>
    </w:rPr>
  </w:style>
  <w:style w:type="paragraph" w:styleId="FootnoteText">
    <w:name w:val="footnote text"/>
    <w:basedOn w:val="Normal"/>
    <w:link w:val="FootnoteTextChar"/>
    <w:uiPriority w:val="99"/>
    <w:unhideWhenUsed/>
    <w:rsid w:val="00487E90"/>
    <w:pPr>
      <w:spacing w:after="0" w:line="240" w:lineRule="auto"/>
    </w:pPr>
    <w:rPr>
      <w:sz w:val="20"/>
      <w:szCs w:val="20"/>
    </w:rPr>
  </w:style>
  <w:style w:type="character" w:customStyle="1" w:styleId="FootnoteTextChar">
    <w:name w:val="Footnote Text Char"/>
    <w:basedOn w:val="DefaultParagraphFont"/>
    <w:link w:val="FootnoteText"/>
    <w:uiPriority w:val="99"/>
    <w:rsid w:val="00487E90"/>
    <w:rPr>
      <w:rFonts w:eastAsiaTheme="minorEastAsia"/>
      <w:sz w:val="20"/>
      <w:szCs w:val="20"/>
      <w:lang w:val="mk-MK" w:eastAsia="mk-MK"/>
    </w:rPr>
  </w:style>
  <w:style w:type="paragraph" w:styleId="ListParagraph">
    <w:name w:val="List Paragraph"/>
    <w:basedOn w:val="Normal"/>
    <w:uiPriority w:val="34"/>
    <w:qFormat/>
    <w:rsid w:val="00487E90"/>
    <w:pPr>
      <w:ind w:left="720"/>
      <w:contextualSpacing/>
    </w:pPr>
  </w:style>
  <w:style w:type="character" w:styleId="FootnoteReference">
    <w:name w:val="footnote reference"/>
    <w:basedOn w:val="DefaultParagraphFont"/>
    <w:uiPriority w:val="99"/>
    <w:semiHidden/>
    <w:unhideWhenUsed/>
    <w:rsid w:val="00487E90"/>
    <w:rPr>
      <w:vertAlign w:val="superscript"/>
    </w:rPr>
  </w:style>
  <w:style w:type="paragraph" w:styleId="Header">
    <w:name w:val="header"/>
    <w:basedOn w:val="Normal"/>
    <w:link w:val="HeaderChar"/>
    <w:uiPriority w:val="99"/>
    <w:unhideWhenUsed/>
    <w:rsid w:val="00553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1DD"/>
    <w:rPr>
      <w:rFonts w:eastAsiaTheme="minorEastAsia"/>
      <w:lang w:val="mk-MK" w:eastAsia="mk-MK"/>
    </w:rPr>
  </w:style>
  <w:style w:type="paragraph" w:styleId="Footer">
    <w:name w:val="footer"/>
    <w:basedOn w:val="Normal"/>
    <w:link w:val="FooterChar"/>
    <w:uiPriority w:val="99"/>
    <w:unhideWhenUsed/>
    <w:rsid w:val="00553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1DD"/>
    <w:rPr>
      <w:rFonts w:eastAsiaTheme="minorEastAsia"/>
      <w:lang w:val="mk-MK" w:eastAsia="mk-MK"/>
    </w:rPr>
  </w:style>
  <w:style w:type="character" w:styleId="Hyperlink">
    <w:name w:val="Hyperlink"/>
    <w:basedOn w:val="DefaultParagraphFont"/>
    <w:uiPriority w:val="99"/>
    <w:unhideWhenUsed/>
    <w:rsid w:val="00247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16</Pages>
  <Words>5068</Words>
  <Characters>28892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AdvSH2</dc:creator>
  <cp:lastModifiedBy>AdvSH2</cp:lastModifiedBy>
  <cp:revision>36</cp:revision>
  <dcterms:created xsi:type="dcterms:W3CDTF">2020-06-28T21:40:00Z</dcterms:created>
  <dcterms:modified xsi:type="dcterms:W3CDTF">2021-01-11T22:21:00Z</dcterms:modified>
</cp:coreProperties>
</file>