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A3" w:rsidRDefault="005A55A3" w:rsidP="00826E4A">
      <w:pPr>
        <w:pStyle w:val="Heading3"/>
        <w:rPr>
          <w:rFonts w:ascii="Georgia" w:hAnsi="Georgia" w:cs="Times New Roman"/>
          <w:b w:val="0"/>
          <w:sz w:val="22"/>
          <w:szCs w:val="22"/>
        </w:rPr>
      </w:pPr>
      <w:bookmarkStart w:id="0" w:name="_Toc215832705"/>
      <w:proofErr w:type="spellStart"/>
      <w:r w:rsidRPr="005A55A3">
        <w:rPr>
          <w:rFonts w:ascii="Georgia" w:hAnsi="Georgia" w:cs="Times New Roman"/>
          <w:b w:val="0"/>
          <w:sz w:val="22"/>
          <w:szCs w:val="22"/>
        </w:rPr>
        <w:t>Jelena</w:t>
      </w:r>
      <w:proofErr w:type="spellEnd"/>
      <w:r w:rsidRPr="005A55A3">
        <w:rPr>
          <w:rFonts w:ascii="Georgia" w:hAnsi="Georgia" w:cs="Times New Roman"/>
          <w:b w:val="0"/>
          <w:sz w:val="22"/>
          <w:szCs w:val="22"/>
        </w:rPr>
        <w:t xml:space="preserve"> </w:t>
      </w:r>
      <w:proofErr w:type="spellStart"/>
      <w:r w:rsidRPr="005A55A3">
        <w:rPr>
          <w:rFonts w:ascii="Georgia" w:hAnsi="Georgia" w:cs="Times New Roman"/>
          <w:b w:val="0"/>
          <w:sz w:val="22"/>
          <w:szCs w:val="22"/>
        </w:rPr>
        <w:t>Trajkovska-Hristovska</w:t>
      </w:r>
      <w:proofErr w:type="spellEnd"/>
      <w:r w:rsidRPr="005A55A3">
        <w:rPr>
          <w:rFonts w:ascii="Georgia" w:hAnsi="Georgia" w:cs="Times New Roman"/>
          <w:b w:val="0"/>
          <w:sz w:val="22"/>
          <w:szCs w:val="22"/>
        </w:rPr>
        <w:t xml:space="preserve"> PhD</w:t>
      </w:r>
      <w:r>
        <w:rPr>
          <w:rStyle w:val="FootnoteReference"/>
          <w:rFonts w:ascii="Georgia" w:hAnsi="Georgia" w:cs="Times New Roman"/>
          <w:b w:val="0"/>
          <w:sz w:val="22"/>
          <w:szCs w:val="22"/>
        </w:rPr>
        <w:footnoteReference w:id="1"/>
      </w:r>
    </w:p>
    <w:p w:rsidR="00826E4A" w:rsidRDefault="00826E4A" w:rsidP="00826E4A"/>
    <w:p w:rsidR="00826E4A" w:rsidRPr="00826E4A" w:rsidRDefault="00826E4A" w:rsidP="00826E4A"/>
    <w:p w:rsidR="005A55A3" w:rsidRPr="005A55A3" w:rsidRDefault="005A55A3" w:rsidP="00826E4A"/>
    <w:p w:rsidR="0031125D" w:rsidRPr="000F686C" w:rsidRDefault="0084368C" w:rsidP="00826E4A">
      <w:pPr>
        <w:pStyle w:val="Heading3"/>
        <w:jc w:val="center"/>
        <w:rPr>
          <w:rFonts w:ascii="Georgia" w:hAnsi="Georgia" w:cs="Times New Roman"/>
          <w:sz w:val="24"/>
        </w:rPr>
      </w:pPr>
      <w:r w:rsidRPr="000F686C">
        <w:rPr>
          <w:rFonts w:ascii="Georgia" w:hAnsi="Georgia" w:cs="Times New Roman"/>
          <w:sz w:val="24"/>
        </w:rPr>
        <w:t xml:space="preserve">THE ROLE OF THE WORKING BODIES </w:t>
      </w:r>
      <w:r w:rsidR="000F686C">
        <w:rPr>
          <w:rFonts w:ascii="Georgia" w:hAnsi="Georgia" w:cs="Times New Roman"/>
          <w:sz w:val="24"/>
        </w:rPr>
        <w:t>OF THE</w:t>
      </w:r>
      <w:r w:rsidR="000C554D">
        <w:rPr>
          <w:rFonts w:ascii="Georgia" w:hAnsi="Georgia" w:cs="Times New Roman"/>
          <w:sz w:val="24"/>
        </w:rPr>
        <w:t xml:space="preserve"> PARLIAMENTS IN THE LEGISLATIVE</w:t>
      </w:r>
      <w:r w:rsidRPr="000F686C">
        <w:rPr>
          <w:rFonts w:ascii="Georgia" w:hAnsi="Georgia" w:cs="Times New Roman"/>
          <w:sz w:val="24"/>
        </w:rPr>
        <w:t xml:space="preserve"> PROCEDURE </w:t>
      </w:r>
    </w:p>
    <w:p w:rsidR="0031125D" w:rsidRPr="000F686C" w:rsidRDefault="00F85838" w:rsidP="00826E4A">
      <w:pPr>
        <w:jc w:val="center"/>
        <w:rPr>
          <w:b/>
        </w:rPr>
      </w:pPr>
      <w:r w:rsidRPr="000F686C">
        <w:rPr>
          <w:b/>
        </w:rPr>
        <w:t>(A comparative</w:t>
      </w:r>
      <w:r w:rsidR="000C554D">
        <w:rPr>
          <w:b/>
        </w:rPr>
        <w:t xml:space="preserve"> view of the legislative procedure</w:t>
      </w:r>
      <w:r w:rsidRPr="000F686C">
        <w:rPr>
          <w:b/>
        </w:rPr>
        <w:t xml:space="preserve"> in the United States of America, </w:t>
      </w:r>
      <w:r w:rsidR="007A10C3" w:rsidRPr="000F686C">
        <w:rPr>
          <w:b/>
        </w:rPr>
        <w:t xml:space="preserve">the </w:t>
      </w:r>
      <w:r w:rsidRPr="000F686C">
        <w:rPr>
          <w:b/>
        </w:rPr>
        <w:t>United Kingdom and Switzerland)</w:t>
      </w:r>
    </w:p>
    <w:p w:rsidR="005A55A3" w:rsidRDefault="005A775F" w:rsidP="00826E4A">
      <w:pPr>
        <w:pStyle w:val="Heading3"/>
        <w:jc w:val="center"/>
        <w:rPr>
          <w:rFonts w:ascii="Georgia" w:hAnsi="Georgia" w:cs="Times New Roman"/>
          <w:b w:val="0"/>
          <w:sz w:val="24"/>
        </w:rPr>
      </w:pPr>
      <w:r w:rsidRPr="000F686C">
        <w:rPr>
          <w:rFonts w:ascii="Georgia" w:hAnsi="Georgia" w:cs="Times New Roman"/>
          <w:b w:val="0"/>
          <w:sz w:val="24"/>
        </w:rPr>
        <w:t>(Abstract)</w:t>
      </w:r>
    </w:p>
    <w:p w:rsidR="00826E4A" w:rsidRPr="00826E4A" w:rsidRDefault="00826E4A" w:rsidP="00826E4A"/>
    <w:p w:rsidR="005A55A3" w:rsidRDefault="005A55A3" w:rsidP="00826E4A"/>
    <w:p w:rsidR="00826E4A" w:rsidRPr="000F686C" w:rsidRDefault="00826E4A" w:rsidP="00826E4A"/>
    <w:p w:rsidR="005B25F3" w:rsidRPr="000F686C" w:rsidRDefault="006B1073" w:rsidP="00826E4A">
      <w:pPr>
        <w:ind w:firstLine="720"/>
        <w:jc w:val="both"/>
        <w:rPr>
          <w:rFonts w:ascii="Georgia" w:hAnsi="Georgia"/>
        </w:rPr>
      </w:pPr>
      <w:r w:rsidRPr="000F686C">
        <w:rPr>
          <w:rFonts w:ascii="Georgia" w:hAnsi="Georgia" w:cs="Arial"/>
        </w:rPr>
        <w:t xml:space="preserve">The demand for rationalization of the work of the parliaments and their greater efficiency leads to </w:t>
      </w:r>
      <w:r w:rsidR="003B6833" w:rsidRPr="000F686C">
        <w:rPr>
          <w:rFonts w:ascii="Georgia" w:hAnsi="Georgia" w:cs="Arial"/>
        </w:rPr>
        <w:t xml:space="preserve">an </w:t>
      </w:r>
      <w:r w:rsidRPr="000F686C">
        <w:rPr>
          <w:rFonts w:ascii="Georgia" w:hAnsi="Georgia" w:cs="Arial"/>
        </w:rPr>
        <w:t>increased activity of their working bodies.</w:t>
      </w:r>
      <w:r w:rsidR="000F686C" w:rsidRPr="000F686C">
        <w:rPr>
          <w:rFonts w:ascii="Georgia" w:hAnsi="Georgia" w:cs="Arial"/>
        </w:rPr>
        <w:t xml:space="preserve"> </w:t>
      </w:r>
      <w:r w:rsidRPr="000F686C">
        <w:rPr>
          <w:rFonts w:ascii="Georgia" w:hAnsi="Georgia"/>
        </w:rPr>
        <w:t xml:space="preserve">In </w:t>
      </w:r>
      <w:r w:rsidR="00EC62FC" w:rsidRPr="000F686C">
        <w:rPr>
          <w:rFonts w:ascii="Georgia" w:hAnsi="Georgia"/>
        </w:rPr>
        <w:t xml:space="preserve">the </w:t>
      </w:r>
      <w:r w:rsidRPr="000F686C">
        <w:rPr>
          <w:rFonts w:ascii="Georgia" w:hAnsi="Georgia"/>
        </w:rPr>
        <w:t xml:space="preserve">modern </w:t>
      </w:r>
      <w:r w:rsidR="00EC62FC" w:rsidRPr="000F686C">
        <w:rPr>
          <w:rFonts w:ascii="Georgia" w:hAnsi="Georgia"/>
        </w:rPr>
        <w:t>world</w:t>
      </w:r>
      <w:r w:rsidRPr="000F686C">
        <w:rPr>
          <w:rFonts w:ascii="Georgia" w:hAnsi="Georgia"/>
        </w:rPr>
        <w:t xml:space="preserve">, the task and </w:t>
      </w:r>
      <w:r w:rsidR="00344594" w:rsidRPr="000F686C">
        <w:rPr>
          <w:rFonts w:ascii="Georgia" w:hAnsi="Georgia"/>
        </w:rPr>
        <w:t xml:space="preserve">the </w:t>
      </w:r>
      <w:r w:rsidRPr="000F686C">
        <w:rPr>
          <w:rFonts w:ascii="Georgia" w:hAnsi="Georgia"/>
        </w:rPr>
        <w:t>role of the working bodies of the parliament (commi</w:t>
      </w:r>
      <w:r w:rsidR="00344594" w:rsidRPr="000F686C">
        <w:rPr>
          <w:rFonts w:ascii="Georgia" w:hAnsi="Georgia"/>
        </w:rPr>
        <w:t>ttees</w:t>
      </w:r>
      <w:r w:rsidR="00FB193B" w:rsidRPr="000F686C">
        <w:rPr>
          <w:rFonts w:ascii="Georgia" w:hAnsi="Georgia"/>
        </w:rPr>
        <w:t xml:space="preserve"> and commissions</w:t>
      </w:r>
      <w:r w:rsidRPr="000F686C">
        <w:rPr>
          <w:rFonts w:ascii="Georgia" w:hAnsi="Georgia"/>
        </w:rPr>
        <w:t>) in the le</w:t>
      </w:r>
      <w:r w:rsidR="000C554D">
        <w:rPr>
          <w:rFonts w:ascii="Georgia" w:hAnsi="Georgia"/>
        </w:rPr>
        <w:t>gislative procedure is very</w:t>
      </w:r>
      <w:r w:rsidRPr="000F686C">
        <w:rPr>
          <w:rFonts w:ascii="Georgia" w:hAnsi="Georgia"/>
        </w:rPr>
        <w:t xml:space="preserve"> important.</w:t>
      </w:r>
      <w:r w:rsidR="006630D3" w:rsidRPr="000F686C">
        <w:rPr>
          <w:rFonts w:ascii="Georgia" w:hAnsi="Georgia"/>
        </w:rPr>
        <w:t xml:space="preserve"> </w:t>
      </w:r>
      <w:r w:rsidR="00A156E2" w:rsidRPr="000F686C">
        <w:rPr>
          <w:rFonts w:ascii="Georgia" w:hAnsi="Georgia" w:cs="Arial"/>
        </w:rPr>
        <w:t xml:space="preserve">As part of the structure of the modern parliaments, the working bodies are competent to carry out procedures that precede the </w:t>
      </w:r>
      <w:r w:rsidR="00FB193B" w:rsidRPr="000F686C">
        <w:rPr>
          <w:rFonts w:ascii="Georgia" w:hAnsi="Georgia" w:cs="Arial"/>
        </w:rPr>
        <w:t>enactment</w:t>
      </w:r>
      <w:r w:rsidR="00A156E2" w:rsidRPr="000F686C">
        <w:rPr>
          <w:rFonts w:ascii="Georgia" w:hAnsi="Georgia" w:cs="Arial"/>
        </w:rPr>
        <w:t xml:space="preserve"> of the submitted leg</w:t>
      </w:r>
      <w:r w:rsidR="00FB193B" w:rsidRPr="000F686C">
        <w:rPr>
          <w:rFonts w:ascii="Georgia" w:hAnsi="Georgia" w:cs="Arial"/>
        </w:rPr>
        <w:t xml:space="preserve">islative </w:t>
      </w:r>
      <w:r w:rsidR="00A156E2" w:rsidRPr="000F686C">
        <w:rPr>
          <w:rFonts w:ascii="Georgia" w:hAnsi="Georgia" w:cs="Arial"/>
        </w:rPr>
        <w:t>proposal</w:t>
      </w:r>
      <w:r w:rsidR="000C554D">
        <w:rPr>
          <w:rFonts w:ascii="Georgia" w:hAnsi="Georgia" w:cs="Arial"/>
        </w:rPr>
        <w:t xml:space="preserve"> (bill)</w:t>
      </w:r>
      <w:r w:rsidR="00A156E2" w:rsidRPr="000F686C">
        <w:rPr>
          <w:rFonts w:ascii="Georgia" w:hAnsi="Georgia" w:cs="Arial"/>
        </w:rPr>
        <w:t>.</w:t>
      </w:r>
      <w:r w:rsidR="00CB0AAA" w:rsidRPr="000F686C">
        <w:rPr>
          <w:rFonts w:ascii="Georgia" w:hAnsi="Georgia" w:cs="Arial"/>
        </w:rPr>
        <w:t xml:space="preserve"> </w:t>
      </w:r>
      <w:r w:rsidR="007F4349" w:rsidRPr="000F686C">
        <w:rPr>
          <w:rFonts w:ascii="Georgia" w:hAnsi="Georgia"/>
        </w:rPr>
        <w:t>The work of the working bodies (committees</w:t>
      </w:r>
      <w:r w:rsidR="00F42333" w:rsidRPr="000F686C">
        <w:rPr>
          <w:rFonts w:ascii="Georgia" w:hAnsi="Georgia"/>
        </w:rPr>
        <w:t xml:space="preserve"> and commissions</w:t>
      </w:r>
      <w:r w:rsidR="007F4349" w:rsidRPr="000F686C">
        <w:rPr>
          <w:rFonts w:ascii="Georgia" w:hAnsi="Georgia"/>
        </w:rPr>
        <w:t>) in the legislative procedure covers the review of the proposed law and</w:t>
      </w:r>
      <w:r w:rsidR="00F42333" w:rsidRPr="000F686C">
        <w:rPr>
          <w:rFonts w:ascii="Georgia" w:hAnsi="Georgia"/>
        </w:rPr>
        <w:t xml:space="preserve"> its</w:t>
      </w:r>
      <w:r w:rsidR="007F4349" w:rsidRPr="000F686C">
        <w:rPr>
          <w:rFonts w:ascii="Georgia" w:hAnsi="Georgia"/>
        </w:rPr>
        <w:t xml:space="preserve"> amendments from the aspect of their </w:t>
      </w:r>
      <w:r w:rsidR="00C55BFE" w:rsidRPr="000F686C">
        <w:rPr>
          <w:rFonts w:ascii="Georgia" w:hAnsi="Georgia"/>
        </w:rPr>
        <w:t xml:space="preserve">purposefulness </w:t>
      </w:r>
      <w:r w:rsidR="007F4349" w:rsidRPr="000F686C">
        <w:rPr>
          <w:rFonts w:ascii="Georgia" w:hAnsi="Georgia"/>
        </w:rPr>
        <w:t>and from the aspect of fulfilling the formal requ</w:t>
      </w:r>
      <w:r w:rsidR="000C554D">
        <w:rPr>
          <w:rFonts w:ascii="Georgia" w:hAnsi="Georgia"/>
        </w:rPr>
        <w:t>irements that the bill</w:t>
      </w:r>
      <w:r w:rsidR="007F4349" w:rsidRPr="000F686C">
        <w:rPr>
          <w:rFonts w:ascii="Georgia" w:hAnsi="Georgia"/>
        </w:rPr>
        <w:t xml:space="preserve"> should </w:t>
      </w:r>
      <w:r w:rsidR="000C554D" w:rsidRPr="000F686C">
        <w:rPr>
          <w:rFonts w:ascii="Georgia" w:hAnsi="Georgia"/>
        </w:rPr>
        <w:t>fulfil</w:t>
      </w:r>
      <w:r w:rsidR="007F4349" w:rsidRPr="000F686C">
        <w:rPr>
          <w:rFonts w:ascii="Georgia" w:hAnsi="Georgia"/>
        </w:rPr>
        <w:t>, giving opinions and suggestions about the proposed solutions in the leg</w:t>
      </w:r>
      <w:r w:rsidR="00BD1F46" w:rsidRPr="000F686C">
        <w:rPr>
          <w:rFonts w:ascii="Georgia" w:hAnsi="Georgia"/>
        </w:rPr>
        <w:t>islative</w:t>
      </w:r>
      <w:r w:rsidR="007F4349" w:rsidRPr="000F686C">
        <w:rPr>
          <w:rFonts w:ascii="Georgia" w:hAnsi="Georgia"/>
        </w:rPr>
        <w:t xml:space="preserve"> proposal, </w:t>
      </w:r>
      <w:r w:rsidR="00BD1F46" w:rsidRPr="000F686C">
        <w:rPr>
          <w:rFonts w:ascii="Georgia" w:hAnsi="Georgia"/>
        </w:rPr>
        <w:t xml:space="preserve">and </w:t>
      </w:r>
      <w:r w:rsidR="007F4349" w:rsidRPr="000F686C">
        <w:rPr>
          <w:rFonts w:ascii="Georgia" w:hAnsi="Georgia"/>
        </w:rPr>
        <w:t>submission of amendments in order to improve the legal text.</w:t>
      </w:r>
      <w:r w:rsidR="0018419A" w:rsidRPr="000F686C">
        <w:rPr>
          <w:rFonts w:ascii="Georgia" w:hAnsi="Georgia"/>
        </w:rPr>
        <w:t xml:space="preserve"> </w:t>
      </w:r>
      <w:r w:rsidR="00C55BFE" w:rsidRPr="000F686C">
        <w:rPr>
          <w:rFonts w:ascii="Georgia" w:hAnsi="Georgia"/>
        </w:rPr>
        <w:t>Th</w:t>
      </w:r>
      <w:r w:rsidR="00A61DB0" w:rsidRPr="000F686C">
        <w:rPr>
          <w:rFonts w:ascii="Georgia" w:hAnsi="Georgia"/>
        </w:rPr>
        <w:t>is</w:t>
      </w:r>
      <w:r w:rsidR="00C55BFE" w:rsidRPr="000F686C">
        <w:rPr>
          <w:rFonts w:ascii="Georgia" w:hAnsi="Georgia"/>
        </w:rPr>
        <w:t xml:space="preserve"> paper will elaborate on the position and role of </w:t>
      </w:r>
      <w:r w:rsidR="00A61DB0" w:rsidRPr="000F686C">
        <w:rPr>
          <w:rFonts w:ascii="Georgia" w:hAnsi="Georgia"/>
        </w:rPr>
        <w:t xml:space="preserve">the </w:t>
      </w:r>
      <w:r w:rsidR="00C55BFE" w:rsidRPr="000F686C">
        <w:rPr>
          <w:rFonts w:ascii="Georgia" w:hAnsi="Georgia"/>
        </w:rPr>
        <w:t xml:space="preserve">working bodies in the legislative process in the </w:t>
      </w:r>
      <w:r w:rsidR="00A61DB0" w:rsidRPr="000F686C">
        <w:rPr>
          <w:rFonts w:ascii="Georgia" w:hAnsi="Georgia"/>
        </w:rPr>
        <w:t>USA</w:t>
      </w:r>
      <w:r w:rsidR="00C55BFE" w:rsidRPr="000F686C">
        <w:rPr>
          <w:rFonts w:ascii="Georgia" w:hAnsi="Georgia"/>
        </w:rPr>
        <w:t>, the United Kingdom and Switzerland.</w:t>
      </w:r>
      <w:r w:rsidR="000F686C" w:rsidRPr="000F686C">
        <w:rPr>
          <w:rFonts w:ascii="Georgia" w:hAnsi="Georgia"/>
        </w:rPr>
        <w:t xml:space="preserve"> </w:t>
      </w:r>
      <w:r w:rsidR="00A61DB0" w:rsidRPr="000F686C">
        <w:rPr>
          <w:rFonts w:ascii="Georgia" w:hAnsi="Georgia"/>
        </w:rPr>
        <w:t>A special review will be given to t</w:t>
      </w:r>
      <w:r w:rsidR="00B72211" w:rsidRPr="000F686C">
        <w:rPr>
          <w:rFonts w:ascii="Georgia" w:hAnsi="Georgia"/>
        </w:rPr>
        <w:t xml:space="preserve">he types of working bodies </w:t>
      </w:r>
      <w:r w:rsidR="00A61DB0" w:rsidRPr="000F686C">
        <w:rPr>
          <w:rFonts w:ascii="Georgia" w:hAnsi="Georgia"/>
        </w:rPr>
        <w:t xml:space="preserve">involved in the legislative process in the parliaments of the </w:t>
      </w:r>
      <w:r w:rsidR="00B72211" w:rsidRPr="000F686C">
        <w:rPr>
          <w:rFonts w:ascii="Georgia" w:hAnsi="Georgia"/>
        </w:rPr>
        <w:t>aforementioned countries, their manner</w:t>
      </w:r>
      <w:r w:rsidR="00A61DB0" w:rsidRPr="000F686C">
        <w:rPr>
          <w:rFonts w:ascii="Georgia" w:hAnsi="Georgia"/>
        </w:rPr>
        <w:t xml:space="preserve"> of work and their influence in the improvement of the </w:t>
      </w:r>
      <w:r w:rsidR="00B72211" w:rsidRPr="000F686C">
        <w:rPr>
          <w:rFonts w:ascii="Georgia" w:hAnsi="Georgia"/>
        </w:rPr>
        <w:t>bill</w:t>
      </w:r>
      <w:r w:rsidR="00A61DB0" w:rsidRPr="000F686C">
        <w:rPr>
          <w:rFonts w:ascii="Georgia" w:hAnsi="Georgia"/>
        </w:rPr>
        <w:t>.</w:t>
      </w:r>
    </w:p>
    <w:p w:rsidR="00402D60" w:rsidRPr="000F686C" w:rsidRDefault="00B72211" w:rsidP="00826E4A">
      <w:pPr>
        <w:ind w:firstLine="720"/>
        <w:jc w:val="both"/>
        <w:rPr>
          <w:rFonts w:ascii="Georgia" w:hAnsi="Georgia"/>
        </w:rPr>
      </w:pPr>
      <w:r w:rsidRPr="000C554D">
        <w:rPr>
          <w:rFonts w:ascii="Georgia" w:hAnsi="Georgia"/>
          <w:b/>
        </w:rPr>
        <w:t>Key words:</w:t>
      </w:r>
      <w:r w:rsidR="00402D60" w:rsidRPr="000F686C">
        <w:rPr>
          <w:rFonts w:ascii="Georgia" w:hAnsi="Georgia"/>
        </w:rPr>
        <w:t xml:space="preserve"> </w:t>
      </w:r>
      <w:r w:rsidRPr="000C554D">
        <w:rPr>
          <w:rFonts w:ascii="Georgia" w:hAnsi="Georgia"/>
          <w:i/>
        </w:rPr>
        <w:t xml:space="preserve">committees, </w:t>
      </w:r>
      <w:r w:rsidR="001E69DB" w:rsidRPr="000C554D">
        <w:rPr>
          <w:rFonts w:ascii="Georgia" w:hAnsi="Georgia"/>
          <w:i/>
        </w:rPr>
        <w:t>boards</w:t>
      </w:r>
      <w:r w:rsidRPr="000C554D">
        <w:rPr>
          <w:rFonts w:ascii="Georgia" w:hAnsi="Georgia"/>
          <w:i/>
        </w:rPr>
        <w:t>, bill, legislative procedure, parliament, public hearings, mark up sessions</w:t>
      </w:r>
      <w:r w:rsidRPr="000F686C">
        <w:rPr>
          <w:rFonts w:ascii="Georgia" w:hAnsi="Georgia"/>
        </w:rPr>
        <w:t>.</w:t>
      </w:r>
    </w:p>
    <w:p w:rsidR="005A55A3" w:rsidRDefault="005A55A3" w:rsidP="00826E4A">
      <w:pPr>
        <w:pStyle w:val="Heading3"/>
        <w:rPr>
          <w:rFonts w:ascii="Georgia" w:hAnsi="Georgia" w:cs="Times New Roman"/>
          <w:sz w:val="24"/>
        </w:rPr>
      </w:pPr>
    </w:p>
    <w:p w:rsidR="00826E4A" w:rsidRDefault="00826E4A" w:rsidP="00826E4A"/>
    <w:p w:rsidR="00826E4A" w:rsidRDefault="00826E4A" w:rsidP="00826E4A"/>
    <w:p w:rsidR="00826E4A" w:rsidRDefault="00826E4A" w:rsidP="00826E4A"/>
    <w:p w:rsidR="00826E4A" w:rsidRDefault="00826E4A" w:rsidP="00826E4A"/>
    <w:p w:rsidR="00826E4A" w:rsidRDefault="00826E4A" w:rsidP="00826E4A"/>
    <w:p w:rsidR="00826E4A" w:rsidRDefault="00826E4A" w:rsidP="00826E4A"/>
    <w:p w:rsidR="00826E4A" w:rsidRDefault="00826E4A" w:rsidP="00826E4A"/>
    <w:p w:rsidR="00826E4A" w:rsidRDefault="00826E4A" w:rsidP="00826E4A"/>
    <w:p w:rsidR="00826E4A" w:rsidRDefault="00826E4A" w:rsidP="00826E4A"/>
    <w:p w:rsidR="00826E4A" w:rsidRPr="00826E4A" w:rsidRDefault="00826E4A" w:rsidP="00826E4A"/>
    <w:p w:rsidR="0031125D" w:rsidRPr="000F686C" w:rsidRDefault="006E7EBC" w:rsidP="00826E4A">
      <w:pPr>
        <w:pStyle w:val="Heading3"/>
        <w:ind w:firstLine="720"/>
        <w:rPr>
          <w:rFonts w:ascii="Georgia" w:hAnsi="Georgia" w:cs="Times New Roman"/>
          <w:sz w:val="24"/>
        </w:rPr>
      </w:pPr>
      <w:r w:rsidRPr="000F686C">
        <w:rPr>
          <w:rFonts w:ascii="Georgia" w:hAnsi="Georgia" w:cs="Times New Roman"/>
          <w:sz w:val="24"/>
        </w:rPr>
        <w:t>Introduction</w:t>
      </w:r>
    </w:p>
    <w:p w:rsidR="002A7001" w:rsidRPr="000F686C" w:rsidRDefault="002A7001" w:rsidP="00826E4A"/>
    <w:p w:rsidR="00C56237" w:rsidRPr="000F686C" w:rsidRDefault="006E7EBC" w:rsidP="00826E4A">
      <w:pPr>
        <w:ind w:firstLine="720"/>
        <w:jc w:val="both"/>
        <w:rPr>
          <w:rFonts w:ascii="Georgia" w:hAnsi="Georgia" w:cs="Arial"/>
        </w:rPr>
      </w:pPr>
      <w:r w:rsidRPr="000F686C">
        <w:rPr>
          <w:rFonts w:ascii="Georgia" w:hAnsi="Georgia" w:cs="Arial"/>
        </w:rPr>
        <w:t xml:space="preserve">The demand for rationalization of the work of the parliaments and their greater efficiency leads to </w:t>
      </w:r>
      <w:r w:rsidR="00D6088E" w:rsidRPr="000F686C">
        <w:rPr>
          <w:rFonts w:ascii="Georgia" w:hAnsi="Georgia" w:cs="Arial"/>
        </w:rPr>
        <w:t xml:space="preserve">an </w:t>
      </w:r>
      <w:r w:rsidRPr="000F686C">
        <w:rPr>
          <w:rFonts w:ascii="Georgia" w:hAnsi="Georgia" w:cs="Arial"/>
        </w:rPr>
        <w:t>increased activity of their working bodies.</w:t>
      </w:r>
      <w:r w:rsidR="000F686C" w:rsidRPr="000F686C">
        <w:rPr>
          <w:rFonts w:ascii="Georgia" w:hAnsi="Georgia" w:cs="Arial"/>
        </w:rPr>
        <w:t xml:space="preserve"> </w:t>
      </w:r>
      <w:r w:rsidR="001212BA" w:rsidRPr="000F686C">
        <w:rPr>
          <w:rFonts w:ascii="Georgia" w:hAnsi="Georgia" w:cs="Arial"/>
        </w:rPr>
        <w:t>As part of the structure of the modern parliaments, the working bodies are competent to carry out procedures that precede the adoption of th</w:t>
      </w:r>
      <w:r w:rsidR="000C554D">
        <w:rPr>
          <w:rFonts w:ascii="Georgia" w:hAnsi="Georgia" w:cs="Arial"/>
        </w:rPr>
        <w:t>e submitted bill</w:t>
      </w:r>
      <w:r w:rsidR="001212BA" w:rsidRPr="000F686C">
        <w:rPr>
          <w:rFonts w:ascii="Georgia" w:hAnsi="Georgia" w:cs="Arial"/>
        </w:rPr>
        <w:t>.</w:t>
      </w:r>
      <w:r w:rsidR="00C56237" w:rsidRPr="000F686C">
        <w:rPr>
          <w:rFonts w:ascii="Georgia" w:hAnsi="Georgia" w:cs="Arial"/>
        </w:rPr>
        <w:t xml:space="preserve"> </w:t>
      </w:r>
      <w:r w:rsidR="00D6088E" w:rsidRPr="000F686C">
        <w:rPr>
          <w:rFonts w:ascii="Georgia" w:hAnsi="Georgia" w:cs="Arial"/>
        </w:rPr>
        <w:t>In this manner</w:t>
      </w:r>
      <w:r w:rsidR="001212BA" w:rsidRPr="000F686C">
        <w:rPr>
          <w:rFonts w:ascii="Georgia" w:hAnsi="Georgia" w:cs="Arial"/>
        </w:rPr>
        <w:t xml:space="preserve">, </w:t>
      </w:r>
      <w:r w:rsidR="00A807B7" w:rsidRPr="000F686C">
        <w:rPr>
          <w:rFonts w:ascii="Georgia" w:hAnsi="Georgia" w:cs="Arial"/>
        </w:rPr>
        <w:t>bills are being considered during</w:t>
      </w:r>
      <w:r w:rsidR="001212BA" w:rsidRPr="000F686C">
        <w:rPr>
          <w:rFonts w:ascii="Georgia" w:hAnsi="Georgia" w:cs="Arial"/>
        </w:rPr>
        <w:t xml:space="preserve"> the sessions o</w:t>
      </w:r>
      <w:r w:rsidR="00A807B7" w:rsidRPr="000F686C">
        <w:rPr>
          <w:rFonts w:ascii="Georgia" w:hAnsi="Georgia" w:cs="Arial"/>
        </w:rPr>
        <w:t xml:space="preserve">f the working </w:t>
      </w:r>
      <w:proofErr w:type="gramStart"/>
      <w:r w:rsidR="00A807B7" w:rsidRPr="000F686C">
        <w:rPr>
          <w:rFonts w:ascii="Georgia" w:hAnsi="Georgia" w:cs="Arial"/>
        </w:rPr>
        <w:t>bodies,</w:t>
      </w:r>
      <w:r w:rsidR="001212BA" w:rsidRPr="000F686C">
        <w:rPr>
          <w:rFonts w:ascii="Georgia" w:hAnsi="Georgia" w:cs="Arial"/>
        </w:rPr>
        <w:t xml:space="preserve"> </w:t>
      </w:r>
      <w:r w:rsidR="0072760E" w:rsidRPr="000F686C">
        <w:rPr>
          <w:rFonts w:ascii="Georgia" w:hAnsi="Georgia" w:cs="Arial"/>
        </w:rPr>
        <w:t>that</w:t>
      </w:r>
      <w:proofErr w:type="gramEnd"/>
      <w:r w:rsidR="001212BA" w:rsidRPr="000F686C">
        <w:rPr>
          <w:rFonts w:ascii="Georgia" w:hAnsi="Georgia" w:cs="Arial"/>
        </w:rPr>
        <w:t xml:space="preserve"> will further be subject to analysis, debate and amendment</w:t>
      </w:r>
      <w:r w:rsidR="00A807B7" w:rsidRPr="000F686C">
        <w:rPr>
          <w:rFonts w:ascii="Georgia" w:hAnsi="Georgia" w:cs="Arial"/>
        </w:rPr>
        <w:t>s</w:t>
      </w:r>
      <w:r w:rsidR="001212BA" w:rsidRPr="000F686C">
        <w:rPr>
          <w:rFonts w:ascii="Georgia" w:hAnsi="Georgia" w:cs="Arial"/>
        </w:rPr>
        <w:t xml:space="preserve"> in one of the legislative readings of the parliament.</w:t>
      </w:r>
      <w:r w:rsidR="000F686C" w:rsidRPr="000F686C">
        <w:rPr>
          <w:rFonts w:ascii="Georgia" w:hAnsi="Georgia" w:cs="Arial"/>
        </w:rPr>
        <w:t xml:space="preserve"> </w:t>
      </w:r>
      <w:r w:rsidR="001E69DB" w:rsidRPr="000F686C">
        <w:rPr>
          <w:rFonts w:ascii="Georgia" w:hAnsi="Georgia" w:cs="Arial"/>
        </w:rPr>
        <w:t>The work of these sessions should enable consideration and resolut</w:t>
      </w:r>
      <w:r w:rsidR="006604EA" w:rsidRPr="000F686C">
        <w:rPr>
          <w:rFonts w:ascii="Georgia" w:hAnsi="Georgia" w:cs="Arial"/>
        </w:rPr>
        <w:t>ion of all controversial issues and</w:t>
      </w:r>
      <w:r w:rsidR="001E69DB" w:rsidRPr="000F686C">
        <w:rPr>
          <w:rFonts w:ascii="Georgia" w:hAnsi="Georgia" w:cs="Arial"/>
        </w:rPr>
        <w:t xml:space="preserve"> dilemmas or offer alternative</w:t>
      </w:r>
      <w:r w:rsidR="000C554D">
        <w:rPr>
          <w:rFonts w:ascii="Georgia" w:hAnsi="Georgia" w:cs="Arial"/>
        </w:rPr>
        <w:t xml:space="preserve"> solutions to the bill</w:t>
      </w:r>
      <w:r w:rsidR="001E69DB" w:rsidRPr="000F686C">
        <w:rPr>
          <w:rFonts w:ascii="Georgia" w:hAnsi="Georgia" w:cs="Arial"/>
        </w:rPr>
        <w:t xml:space="preserve"> that is in procedure.</w:t>
      </w:r>
      <w:r w:rsidR="00C56237" w:rsidRPr="000F686C">
        <w:rPr>
          <w:rFonts w:ascii="Georgia" w:hAnsi="Georgia" w:cs="Arial"/>
        </w:rPr>
        <w:t xml:space="preserve"> </w:t>
      </w:r>
    </w:p>
    <w:p w:rsidR="00C56237" w:rsidRPr="000F686C" w:rsidRDefault="00CD5A0C" w:rsidP="00826E4A">
      <w:pPr>
        <w:ind w:firstLine="720"/>
        <w:jc w:val="both"/>
        <w:rPr>
          <w:rFonts w:ascii="Georgia" w:hAnsi="Georgia" w:cs="Arial"/>
        </w:rPr>
      </w:pPr>
      <w:r w:rsidRPr="000F686C">
        <w:rPr>
          <w:rFonts w:ascii="Georgia" w:hAnsi="Georgia" w:cs="Arial"/>
        </w:rPr>
        <w:t>If</w:t>
      </w:r>
      <w:r w:rsidR="000F686C" w:rsidRPr="000F686C">
        <w:rPr>
          <w:rFonts w:ascii="Georgia" w:hAnsi="Georgia" w:cs="Arial"/>
        </w:rPr>
        <w:t xml:space="preserve"> </w:t>
      </w:r>
      <w:r w:rsidR="00726AE8" w:rsidRPr="000F686C">
        <w:rPr>
          <w:rFonts w:ascii="Georgia" w:hAnsi="Georgia" w:cs="Arial"/>
        </w:rPr>
        <w:t>we take into account</w:t>
      </w:r>
      <w:r w:rsidR="00555993" w:rsidRPr="000F686C">
        <w:rPr>
          <w:rFonts w:ascii="Georgia" w:hAnsi="Georgia" w:cs="Arial"/>
        </w:rPr>
        <w:t xml:space="preserve"> the powers of the working bodies</w:t>
      </w:r>
      <w:r w:rsidR="00287570" w:rsidRPr="000F686C">
        <w:rPr>
          <w:rFonts w:ascii="Georgia" w:hAnsi="Georgia" w:cs="Arial"/>
        </w:rPr>
        <w:t xml:space="preserve"> in the legislative procedure</w:t>
      </w:r>
      <w:r w:rsidR="00555993" w:rsidRPr="000F686C">
        <w:rPr>
          <w:rFonts w:ascii="Georgia" w:hAnsi="Georgia" w:cs="Arial"/>
        </w:rPr>
        <w:t xml:space="preserve">, </w:t>
      </w:r>
      <w:r w:rsidR="00287570" w:rsidRPr="000F686C">
        <w:rPr>
          <w:rFonts w:ascii="Georgia" w:hAnsi="Georgia" w:cs="Arial"/>
        </w:rPr>
        <w:t xml:space="preserve">they </w:t>
      </w:r>
      <w:r w:rsidRPr="000F686C">
        <w:rPr>
          <w:rFonts w:ascii="Georgia" w:hAnsi="Georgia" w:cs="Arial"/>
        </w:rPr>
        <w:t xml:space="preserve">usually </w:t>
      </w:r>
      <w:r w:rsidR="00726AE8" w:rsidRPr="000F686C">
        <w:rPr>
          <w:rFonts w:ascii="Georgia" w:hAnsi="Georgia" w:cs="Arial"/>
        </w:rPr>
        <w:t xml:space="preserve">can be </w:t>
      </w:r>
      <w:r w:rsidRPr="000F686C">
        <w:rPr>
          <w:rFonts w:ascii="Georgia" w:hAnsi="Georgia" w:cs="Arial"/>
        </w:rPr>
        <w:t>classified into:</w:t>
      </w:r>
    </w:p>
    <w:p w:rsidR="00C56237" w:rsidRPr="000F686C" w:rsidRDefault="00B0736C" w:rsidP="00826E4A">
      <w:pPr>
        <w:pStyle w:val="ListParagraph"/>
        <w:numPr>
          <w:ilvl w:val="0"/>
          <w:numId w:val="3"/>
        </w:numPr>
        <w:spacing w:line="240" w:lineRule="auto"/>
        <w:jc w:val="both"/>
        <w:rPr>
          <w:rFonts w:ascii="Georgia" w:hAnsi="Georgia" w:cs="Arial"/>
          <w:sz w:val="24"/>
          <w:szCs w:val="24"/>
          <w:lang w:val="en-GB"/>
        </w:rPr>
      </w:pPr>
      <w:r w:rsidRPr="000F686C">
        <w:rPr>
          <w:rFonts w:ascii="Georgia" w:hAnsi="Georgia" w:cs="Georgia"/>
          <w:sz w:val="24"/>
          <w:szCs w:val="24"/>
          <w:lang w:val="en-GB"/>
        </w:rPr>
        <w:t>Legislative committee, which is</w:t>
      </w:r>
      <w:r w:rsidRPr="000F686C">
        <w:rPr>
          <w:rFonts w:ascii="Georgia" w:hAnsi="Georgia" w:cs="Arial"/>
          <w:sz w:val="24"/>
          <w:szCs w:val="24"/>
          <w:lang w:val="en-GB"/>
        </w:rPr>
        <w:t xml:space="preserve"> responsible for reviewing the formal </w:t>
      </w:r>
      <w:r w:rsidR="000C554D">
        <w:rPr>
          <w:rFonts w:ascii="Georgia" w:hAnsi="Georgia" w:cs="Arial"/>
          <w:sz w:val="24"/>
          <w:szCs w:val="24"/>
          <w:lang w:val="en-GB"/>
        </w:rPr>
        <w:t>side of the bill</w:t>
      </w:r>
      <w:r w:rsidRPr="000F686C">
        <w:rPr>
          <w:rFonts w:ascii="Georgia" w:hAnsi="Georgia" w:cs="Arial"/>
          <w:sz w:val="24"/>
          <w:szCs w:val="24"/>
          <w:lang w:val="en-GB"/>
        </w:rPr>
        <w:t>.</w:t>
      </w:r>
      <w:r w:rsidR="000F686C" w:rsidRPr="000F686C">
        <w:rPr>
          <w:rFonts w:ascii="Georgia" w:hAnsi="Georgia" w:cs="Arial"/>
          <w:sz w:val="24"/>
          <w:szCs w:val="24"/>
          <w:lang w:val="en-GB"/>
        </w:rPr>
        <w:t xml:space="preserve"> </w:t>
      </w:r>
      <w:r w:rsidRPr="000F686C">
        <w:rPr>
          <w:rFonts w:ascii="Georgia" w:hAnsi="Georgia" w:cs="Georgia"/>
          <w:sz w:val="24"/>
          <w:szCs w:val="24"/>
          <w:lang w:val="en-GB"/>
        </w:rPr>
        <w:t xml:space="preserve">The basic function of this working body is to determine whether the </w:t>
      </w:r>
      <w:r w:rsidR="00370A59" w:rsidRPr="000F686C">
        <w:rPr>
          <w:rFonts w:ascii="Georgia" w:hAnsi="Georgia" w:cs="Georgia"/>
          <w:sz w:val="24"/>
          <w:szCs w:val="24"/>
          <w:lang w:val="en-GB"/>
        </w:rPr>
        <w:t>bill</w:t>
      </w:r>
      <w:r w:rsidRPr="000F686C">
        <w:rPr>
          <w:rFonts w:ascii="Georgia" w:hAnsi="Georgia" w:cs="Georgia"/>
          <w:sz w:val="24"/>
          <w:szCs w:val="24"/>
          <w:lang w:val="en-GB"/>
        </w:rPr>
        <w:t xml:space="preserve"> or the submitted amendment meets the formal criteria.</w:t>
      </w:r>
      <w:r w:rsidR="000F686C" w:rsidRPr="000F686C">
        <w:rPr>
          <w:rFonts w:ascii="Georgia" w:hAnsi="Georgia" w:cs="Arial"/>
          <w:sz w:val="24"/>
          <w:szCs w:val="24"/>
          <w:lang w:val="en-GB"/>
        </w:rPr>
        <w:t xml:space="preserve"> </w:t>
      </w:r>
      <w:r w:rsidR="00EC1295" w:rsidRPr="000F686C">
        <w:rPr>
          <w:rFonts w:ascii="Georgia" w:hAnsi="Georgia" w:cs="Georgia"/>
          <w:sz w:val="24"/>
          <w:szCs w:val="24"/>
          <w:lang w:val="en-GB"/>
        </w:rPr>
        <w:t>In this manner</w:t>
      </w:r>
      <w:r w:rsidR="003C57CE" w:rsidRPr="000F686C">
        <w:rPr>
          <w:rFonts w:ascii="Georgia" w:hAnsi="Georgia" w:cs="Georgia"/>
          <w:sz w:val="24"/>
          <w:szCs w:val="24"/>
          <w:lang w:val="en-GB"/>
        </w:rPr>
        <w:t xml:space="preserve">, this legislative </w:t>
      </w:r>
      <w:r w:rsidR="00287570" w:rsidRPr="000F686C">
        <w:rPr>
          <w:rFonts w:ascii="Georgia" w:hAnsi="Georgia" w:cs="Georgia"/>
          <w:sz w:val="24"/>
          <w:szCs w:val="24"/>
          <w:lang w:val="en-GB"/>
        </w:rPr>
        <w:t>committee</w:t>
      </w:r>
      <w:r w:rsidR="003C57CE" w:rsidRPr="000F686C">
        <w:rPr>
          <w:rFonts w:ascii="Georgia" w:hAnsi="Georgia" w:cs="Georgia"/>
          <w:sz w:val="24"/>
          <w:szCs w:val="24"/>
          <w:lang w:val="en-GB"/>
        </w:rPr>
        <w:t xml:space="preserve"> determines whether the </w:t>
      </w:r>
      <w:r w:rsidR="00287570" w:rsidRPr="000F686C">
        <w:rPr>
          <w:rFonts w:ascii="Georgia" w:hAnsi="Georgia" w:cs="Georgia"/>
          <w:sz w:val="24"/>
          <w:szCs w:val="24"/>
          <w:lang w:val="en-GB"/>
        </w:rPr>
        <w:t>bill</w:t>
      </w:r>
      <w:r w:rsidR="003C57CE" w:rsidRPr="000F686C">
        <w:rPr>
          <w:rFonts w:ascii="Georgia" w:hAnsi="Georgia" w:cs="Arial"/>
          <w:sz w:val="24"/>
          <w:szCs w:val="24"/>
          <w:lang w:val="en-GB"/>
        </w:rPr>
        <w:t xml:space="preserve"> complies with the constitution, whether there is a constitutional basis for its </w:t>
      </w:r>
      <w:r w:rsidR="006F5D0C" w:rsidRPr="000F686C">
        <w:rPr>
          <w:rFonts w:ascii="Georgia" w:hAnsi="Georgia" w:cs="Arial"/>
          <w:sz w:val="24"/>
          <w:szCs w:val="24"/>
          <w:lang w:val="en-GB"/>
        </w:rPr>
        <w:t>enactment</w:t>
      </w:r>
      <w:r w:rsidR="003C57CE" w:rsidRPr="000F686C">
        <w:rPr>
          <w:rFonts w:ascii="Georgia" w:hAnsi="Georgia" w:cs="Arial"/>
          <w:sz w:val="24"/>
          <w:szCs w:val="24"/>
          <w:lang w:val="en-GB"/>
        </w:rPr>
        <w:t>, whether it was submitted by an authorized proposer, whether it was submitted in an appropriate form and whether it contains all the necessary elements.</w:t>
      </w:r>
      <w:r w:rsidR="000F686C" w:rsidRPr="000F686C">
        <w:rPr>
          <w:rFonts w:ascii="Georgia" w:hAnsi="Georgia" w:cs="Arial"/>
          <w:sz w:val="24"/>
          <w:szCs w:val="24"/>
          <w:lang w:val="en-GB"/>
        </w:rPr>
        <w:t xml:space="preserve"> </w:t>
      </w:r>
    </w:p>
    <w:p w:rsidR="00C56237" w:rsidRPr="000F686C" w:rsidRDefault="006F5D0C" w:rsidP="00826E4A">
      <w:pPr>
        <w:pStyle w:val="ListParagraph"/>
        <w:numPr>
          <w:ilvl w:val="0"/>
          <w:numId w:val="3"/>
        </w:numPr>
        <w:spacing w:after="0" w:line="240" w:lineRule="auto"/>
        <w:jc w:val="both"/>
        <w:rPr>
          <w:rFonts w:ascii="Georgia" w:eastAsia="Times New Roman" w:hAnsi="Georgia" w:cs="Arial"/>
          <w:sz w:val="24"/>
          <w:szCs w:val="24"/>
          <w:lang w:val="en-GB"/>
        </w:rPr>
      </w:pPr>
      <w:r w:rsidRPr="000F686C">
        <w:rPr>
          <w:rFonts w:ascii="Georgia" w:eastAsia="Times New Roman" w:hAnsi="Georgia" w:cs="Georgia"/>
          <w:sz w:val="24"/>
          <w:szCs w:val="24"/>
          <w:lang w:val="en-GB"/>
        </w:rPr>
        <w:t>T</w:t>
      </w:r>
      <w:r w:rsidRPr="000F686C">
        <w:rPr>
          <w:rFonts w:ascii="Georgia" w:eastAsia="Times New Roman" w:hAnsi="Georgia" w:cs="Arial"/>
          <w:sz w:val="24"/>
          <w:szCs w:val="24"/>
          <w:lang w:val="en-GB"/>
        </w:rPr>
        <w:t xml:space="preserve">he </w:t>
      </w:r>
      <w:r w:rsidR="000C554D" w:rsidRPr="000F686C">
        <w:rPr>
          <w:rFonts w:ascii="Georgia" w:hAnsi="Georgia" w:cs="Arial"/>
        </w:rPr>
        <w:t>specialized</w:t>
      </w:r>
      <w:r w:rsidR="000C554D" w:rsidRPr="000F686C">
        <w:rPr>
          <w:rFonts w:ascii="Georgia" w:eastAsia="Times New Roman" w:hAnsi="Georgia" w:cs="Arial"/>
          <w:sz w:val="24"/>
          <w:szCs w:val="24"/>
          <w:lang w:val="en-GB"/>
        </w:rPr>
        <w:t xml:space="preserve"> </w:t>
      </w:r>
      <w:r w:rsidRPr="000F686C">
        <w:rPr>
          <w:rFonts w:ascii="Georgia" w:eastAsia="Times New Roman" w:hAnsi="Georgia" w:cs="Arial"/>
          <w:sz w:val="24"/>
          <w:szCs w:val="24"/>
          <w:lang w:val="en-GB"/>
        </w:rPr>
        <w:t>working bodies are the second group of working bodies that are formed for a specific area within the competence domain of the parliament.</w:t>
      </w:r>
      <w:r w:rsidR="000F686C" w:rsidRPr="000F686C">
        <w:rPr>
          <w:rFonts w:ascii="Georgia" w:eastAsia="Times New Roman" w:hAnsi="Georgia" w:cs="Arial"/>
          <w:sz w:val="24"/>
          <w:szCs w:val="24"/>
          <w:lang w:val="en-GB"/>
        </w:rPr>
        <w:t xml:space="preserve"> </w:t>
      </w:r>
      <w:r w:rsidR="003D1FFE" w:rsidRPr="000F686C">
        <w:rPr>
          <w:rFonts w:ascii="Georgia" w:eastAsia="Times New Roman" w:hAnsi="Georgia" w:cs="Georgia"/>
          <w:sz w:val="24"/>
          <w:szCs w:val="24"/>
          <w:lang w:val="en-GB"/>
        </w:rPr>
        <w:t>T</w:t>
      </w:r>
      <w:r w:rsidR="000C554D">
        <w:rPr>
          <w:rFonts w:ascii="Georgia" w:eastAsia="Times New Roman" w:hAnsi="Georgia" w:cs="Georgia"/>
          <w:sz w:val="24"/>
          <w:szCs w:val="24"/>
          <w:lang w:val="en-GB"/>
        </w:rPr>
        <w:t>he content of the bill</w:t>
      </w:r>
      <w:r w:rsidR="003D1AE8" w:rsidRPr="000F686C">
        <w:rPr>
          <w:rFonts w:ascii="Georgia" w:eastAsia="Times New Roman" w:hAnsi="Georgia" w:cs="Georgia"/>
          <w:sz w:val="24"/>
          <w:szCs w:val="24"/>
          <w:lang w:val="en-GB"/>
        </w:rPr>
        <w:t xml:space="preserve"> </w:t>
      </w:r>
      <w:r w:rsidR="00053FFF" w:rsidRPr="000F686C">
        <w:rPr>
          <w:rFonts w:ascii="Georgia" w:eastAsia="Times New Roman" w:hAnsi="Georgia" w:cs="Georgia"/>
          <w:sz w:val="24"/>
          <w:szCs w:val="24"/>
          <w:lang w:val="en-GB"/>
        </w:rPr>
        <w:t xml:space="preserve">which is </w:t>
      </w:r>
      <w:r w:rsidR="003D1AE8" w:rsidRPr="000F686C">
        <w:rPr>
          <w:rFonts w:ascii="Georgia" w:eastAsia="Times New Roman" w:hAnsi="Georgia" w:cs="Georgia"/>
          <w:sz w:val="24"/>
          <w:szCs w:val="24"/>
          <w:lang w:val="en-GB"/>
        </w:rPr>
        <w:t xml:space="preserve">in the procedure is considered, </w:t>
      </w:r>
      <w:r w:rsidR="000C554D" w:rsidRPr="000F686C">
        <w:rPr>
          <w:rFonts w:ascii="Georgia" w:eastAsia="Times New Roman" w:hAnsi="Georgia" w:cs="Georgia"/>
          <w:sz w:val="24"/>
          <w:szCs w:val="24"/>
          <w:lang w:val="en-GB"/>
        </w:rPr>
        <w:t>analysed</w:t>
      </w:r>
      <w:r w:rsidR="003D1AE8" w:rsidRPr="000F686C">
        <w:rPr>
          <w:rFonts w:ascii="Georgia" w:eastAsia="Times New Roman" w:hAnsi="Georgia" w:cs="Georgia"/>
          <w:sz w:val="24"/>
          <w:szCs w:val="24"/>
          <w:lang w:val="en-GB"/>
        </w:rPr>
        <w:t>, supple</w:t>
      </w:r>
      <w:r w:rsidR="003D1AE8" w:rsidRPr="000F686C">
        <w:rPr>
          <w:rFonts w:ascii="Georgia" w:eastAsia="Times New Roman" w:hAnsi="Georgia" w:cs="Arial"/>
          <w:sz w:val="24"/>
          <w:szCs w:val="24"/>
          <w:lang w:val="en-GB"/>
        </w:rPr>
        <w:t xml:space="preserve">mented and </w:t>
      </w:r>
      <w:r w:rsidR="00053FFF" w:rsidRPr="000F686C">
        <w:rPr>
          <w:rFonts w:ascii="Georgia" w:eastAsia="Times New Roman" w:hAnsi="Georgia" w:cs="Arial"/>
          <w:sz w:val="24"/>
          <w:szCs w:val="24"/>
          <w:lang w:val="en-GB"/>
        </w:rPr>
        <w:t>amended</w:t>
      </w:r>
      <w:r w:rsidR="003D1FFE" w:rsidRPr="000F686C">
        <w:rPr>
          <w:rFonts w:ascii="Georgia" w:eastAsia="Times New Roman" w:hAnsi="Georgia" w:cs="Arial"/>
          <w:sz w:val="24"/>
          <w:szCs w:val="24"/>
          <w:lang w:val="en-GB"/>
        </w:rPr>
        <w:t xml:space="preserve"> </w:t>
      </w:r>
      <w:r w:rsidR="003D1FFE" w:rsidRPr="000F686C">
        <w:rPr>
          <w:rFonts w:ascii="Georgia" w:eastAsia="Times New Roman" w:hAnsi="Georgia" w:cs="Georgia"/>
          <w:sz w:val="24"/>
          <w:szCs w:val="24"/>
          <w:lang w:val="en-GB"/>
        </w:rPr>
        <w:t>in these working bodies</w:t>
      </w:r>
      <w:r w:rsidR="003D1AE8" w:rsidRPr="000F686C">
        <w:rPr>
          <w:rFonts w:ascii="Georgia" w:eastAsia="Times New Roman" w:hAnsi="Georgia" w:cs="Arial"/>
          <w:sz w:val="24"/>
          <w:szCs w:val="24"/>
          <w:lang w:val="en-GB"/>
        </w:rPr>
        <w:t>.</w:t>
      </w:r>
      <w:r w:rsidR="00C56237" w:rsidRPr="000F686C">
        <w:rPr>
          <w:rFonts w:ascii="Georgia" w:eastAsia="Times New Roman" w:hAnsi="Georgia" w:cs="Arial"/>
          <w:sz w:val="24"/>
          <w:szCs w:val="24"/>
          <w:lang w:val="en-GB"/>
        </w:rPr>
        <w:t xml:space="preserve"> </w:t>
      </w:r>
      <w:r w:rsidR="009323B3" w:rsidRPr="000F686C">
        <w:rPr>
          <w:rFonts w:ascii="Georgia" w:eastAsia="Times New Roman" w:hAnsi="Georgia" w:cs="Georgia"/>
          <w:sz w:val="24"/>
          <w:szCs w:val="24"/>
          <w:lang w:val="en-GB"/>
        </w:rPr>
        <w:t xml:space="preserve">Their work usually begins with determining the </w:t>
      </w:r>
      <w:r w:rsidR="009323B3" w:rsidRPr="000F686C">
        <w:rPr>
          <w:rFonts w:ascii="Georgia" w:eastAsia="Times New Roman" w:hAnsi="Georgia" w:cs="Arial"/>
          <w:sz w:val="24"/>
          <w:szCs w:val="24"/>
          <w:lang w:val="en-GB"/>
        </w:rPr>
        <w:t xml:space="preserve">purposefulness </w:t>
      </w:r>
      <w:r w:rsidR="009323B3" w:rsidRPr="000F686C">
        <w:rPr>
          <w:rFonts w:ascii="Georgia" w:eastAsia="Times New Roman" w:hAnsi="Georgia" w:cs="Georgia"/>
          <w:sz w:val="24"/>
          <w:szCs w:val="24"/>
          <w:lang w:val="en-GB"/>
        </w:rPr>
        <w:t xml:space="preserve">of the proposed </w:t>
      </w:r>
      <w:r w:rsidR="0021166B" w:rsidRPr="000F686C">
        <w:rPr>
          <w:rFonts w:ascii="Georgia" w:eastAsia="Times New Roman" w:hAnsi="Georgia" w:cs="Georgia"/>
          <w:sz w:val="24"/>
          <w:szCs w:val="24"/>
          <w:lang w:val="en-GB"/>
        </w:rPr>
        <w:t>legislative</w:t>
      </w:r>
      <w:r w:rsidR="009323B3" w:rsidRPr="000F686C">
        <w:rPr>
          <w:rFonts w:ascii="Georgia" w:eastAsia="Times New Roman" w:hAnsi="Georgia" w:cs="Georgia"/>
          <w:sz w:val="24"/>
          <w:szCs w:val="24"/>
          <w:lang w:val="en-GB"/>
        </w:rPr>
        <w:t xml:space="preserve"> solutions, </w:t>
      </w:r>
      <w:r w:rsidR="00233918" w:rsidRPr="000F686C">
        <w:rPr>
          <w:rFonts w:ascii="Georgia" w:eastAsia="Times New Roman" w:hAnsi="Georgia" w:cs="Georgia"/>
          <w:sz w:val="24"/>
          <w:szCs w:val="24"/>
          <w:lang w:val="en-GB"/>
        </w:rPr>
        <w:t>and then</w:t>
      </w:r>
      <w:r w:rsidR="009323B3" w:rsidRPr="000F686C">
        <w:rPr>
          <w:rFonts w:ascii="Georgia" w:eastAsia="Times New Roman" w:hAnsi="Georgia" w:cs="Georgia"/>
          <w:sz w:val="24"/>
          <w:szCs w:val="24"/>
          <w:lang w:val="en-GB"/>
        </w:rPr>
        <w:t xml:space="preserve"> continue</w:t>
      </w:r>
      <w:r w:rsidR="00233918" w:rsidRPr="000F686C">
        <w:rPr>
          <w:rFonts w:ascii="Georgia" w:eastAsia="Times New Roman" w:hAnsi="Georgia" w:cs="Georgia"/>
          <w:sz w:val="24"/>
          <w:szCs w:val="24"/>
          <w:lang w:val="en-GB"/>
        </w:rPr>
        <w:t>s</w:t>
      </w:r>
      <w:r w:rsidR="009323B3" w:rsidRPr="000F686C">
        <w:rPr>
          <w:rFonts w:ascii="Georgia" w:eastAsia="Times New Roman" w:hAnsi="Georgia" w:cs="Georgia"/>
          <w:sz w:val="24"/>
          <w:szCs w:val="24"/>
          <w:lang w:val="en-GB"/>
        </w:rPr>
        <w:t xml:space="preserve"> with analysis, discussion and determination of concrete</w:t>
      </w:r>
      <w:r w:rsidR="0021166B" w:rsidRPr="000F686C">
        <w:rPr>
          <w:rFonts w:ascii="Georgia" w:eastAsia="Times New Roman" w:hAnsi="Georgia" w:cs="Georgia"/>
          <w:sz w:val="24"/>
          <w:szCs w:val="24"/>
          <w:lang w:val="en-GB"/>
        </w:rPr>
        <w:t xml:space="preserve"> measures and </w:t>
      </w:r>
      <w:r w:rsidR="009323B3" w:rsidRPr="000F686C">
        <w:rPr>
          <w:rFonts w:ascii="Georgia" w:eastAsia="Times New Roman" w:hAnsi="Georgia" w:cs="Georgia"/>
          <w:sz w:val="24"/>
          <w:szCs w:val="24"/>
          <w:lang w:val="en-GB"/>
        </w:rPr>
        <w:t xml:space="preserve">instruments </w:t>
      </w:r>
      <w:proofErr w:type="gramStart"/>
      <w:r w:rsidR="009323B3" w:rsidRPr="000F686C">
        <w:rPr>
          <w:rFonts w:ascii="Georgia" w:eastAsia="Times New Roman" w:hAnsi="Georgia" w:cs="Georgia"/>
          <w:sz w:val="24"/>
          <w:szCs w:val="24"/>
          <w:lang w:val="en-GB"/>
        </w:rPr>
        <w:t>provide</w:t>
      </w:r>
      <w:r w:rsidR="00233918" w:rsidRPr="000F686C">
        <w:rPr>
          <w:rFonts w:ascii="Georgia" w:eastAsia="Times New Roman" w:hAnsi="Georgia" w:cs="Georgia"/>
          <w:sz w:val="24"/>
          <w:szCs w:val="24"/>
          <w:lang w:val="en-GB"/>
        </w:rPr>
        <w:t>d</w:t>
      </w:r>
      <w:r w:rsidR="000C554D">
        <w:rPr>
          <w:rFonts w:ascii="Georgia" w:eastAsia="Times New Roman" w:hAnsi="Georgia" w:cs="Georgia"/>
          <w:sz w:val="24"/>
          <w:szCs w:val="24"/>
          <w:lang w:val="en-GB"/>
        </w:rPr>
        <w:t xml:space="preserve"> </w:t>
      </w:r>
      <w:r w:rsidR="00233918" w:rsidRPr="000F686C">
        <w:rPr>
          <w:rFonts w:ascii="Georgia" w:eastAsia="Times New Roman" w:hAnsi="Georgia" w:cs="Georgia"/>
          <w:sz w:val="24"/>
          <w:szCs w:val="24"/>
          <w:lang w:val="en-GB"/>
        </w:rPr>
        <w:t xml:space="preserve"> by</w:t>
      </w:r>
      <w:proofErr w:type="gramEnd"/>
      <w:r w:rsidR="00233918" w:rsidRPr="000F686C">
        <w:rPr>
          <w:rFonts w:ascii="Georgia" w:eastAsia="Times New Roman" w:hAnsi="Georgia" w:cs="Georgia"/>
          <w:sz w:val="24"/>
          <w:szCs w:val="24"/>
          <w:lang w:val="en-GB"/>
        </w:rPr>
        <w:t xml:space="preserve"> the law</w:t>
      </w:r>
      <w:r w:rsidR="009323B3" w:rsidRPr="000F686C">
        <w:rPr>
          <w:rFonts w:ascii="Georgia" w:eastAsia="Times New Roman" w:hAnsi="Georgia" w:cs="Georgia"/>
          <w:sz w:val="24"/>
          <w:szCs w:val="24"/>
          <w:lang w:val="en-GB"/>
        </w:rPr>
        <w:t>.</w:t>
      </w:r>
      <w:r w:rsidR="00C56237" w:rsidRPr="000F686C">
        <w:rPr>
          <w:rFonts w:ascii="Georgia" w:eastAsia="Times New Roman" w:hAnsi="Georgia" w:cs="Arial"/>
          <w:sz w:val="24"/>
          <w:szCs w:val="24"/>
          <w:lang w:val="en-GB"/>
        </w:rPr>
        <w:t xml:space="preserve"> </w:t>
      </w:r>
      <w:r w:rsidR="0021166B" w:rsidRPr="000F686C">
        <w:rPr>
          <w:rFonts w:ascii="Georgia" w:eastAsia="Times New Roman" w:hAnsi="Georgia" w:cs="Georgia"/>
          <w:sz w:val="24"/>
          <w:szCs w:val="24"/>
          <w:lang w:val="en-GB"/>
        </w:rPr>
        <w:t>During the sessions of these w</w:t>
      </w:r>
      <w:r w:rsidR="0021166B" w:rsidRPr="000F686C">
        <w:rPr>
          <w:rFonts w:ascii="Georgia" w:eastAsia="Times New Roman" w:hAnsi="Georgia" w:cs="Arial"/>
          <w:sz w:val="24"/>
          <w:szCs w:val="24"/>
          <w:lang w:val="en-GB"/>
        </w:rPr>
        <w:t>orking bodies, alternative solutions and measures can be offered.</w:t>
      </w:r>
      <w:r w:rsidR="000F686C" w:rsidRPr="000F686C">
        <w:rPr>
          <w:rFonts w:ascii="Georgia" w:eastAsia="Times New Roman" w:hAnsi="Georgia" w:cs="Arial"/>
          <w:sz w:val="24"/>
          <w:szCs w:val="24"/>
          <w:lang w:val="en-GB"/>
        </w:rPr>
        <w:t xml:space="preserve"> </w:t>
      </w:r>
      <w:r w:rsidR="00197B7F" w:rsidRPr="000F686C">
        <w:rPr>
          <w:rFonts w:ascii="Georgia" w:eastAsia="Times New Roman" w:hAnsi="Georgia" w:cs="Georgia"/>
          <w:sz w:val="24"/>
          <w:szCs w:val="24"/>
          <w:lang w:val="en-GB"/>
        </w:rPr>
        <w:t>It is being s</w:t>
      </w:r>
      <w:r w:rsidR="000C554D">
        <w:rPr>
          <w:rFonts w:ascii="Georgia" w:eastAsia="Times New Roman" w:hAnsi="Georgia" w:cs="Georgia"/>
          <w:sz w:val="24"/>
          <w:szCs w:val="24"/>
          <w:lang w:val="en-GB"/>
        </w:rPr>
        <w:t>aid that the bill</w:t>
      </w:r>
      <w:r w:rsidR="00197B7F" w:rsidRPr="000F686C">
        <w:rPr>
          <w:rFonts w:ascii="Georgia" w:eastAsia="Times New Roman" w:hAnsi="Georgia" w:cs="Georgia"/>
          <w:sz w:val="24"/>
          <w:szCs w:val="24"/>
          <w:lang w:val="en-GB"/>
        </w:rPr>
        <w:t xml:space="preserve"> which is in the procedure at this stage of the procedure</w:t>
      </w:r>
      <w:r w:rsidR="000C554D">
        <w:rPr>
          <w:rFonts w:ascii="Georgia" w:eastAsia="Times New Roman" w:hAnsi="Georgia" w:cs="Georgia"/>
          <w:sz w:val="24"/>
          <w:szCs w:val="24"/>
          <w:lang w:val="en-GB"/>
        </w:rPr>
        <w:t>,</w:t>
      </w:r>
      <w:r w:rsidR="00197B7F" w:rsidRPr="000F686C">
        <w:rPr>
          <w:rFonts w:ascii="Georgia" w:eastAsia="Times New Roman" w:hAnsi="Georgia" w:cs="Georgia"/>
          <w:sz w:val="24"/>
          <w:szCs w:val="24"/>
          <w:lang w:val="en-GB"/>
        </w:rPr>
        <w:t xml:space="preserve"> is subject to a detailed anal</w:t>
      </w:r>
      <w:r w:rsidR="00197B7F" w:rsidRPr="000F686C">
        <w:rPr>
          <w:rFonts w:ascii="Georgia" w:eastAsia="Times New Roman" w:hAnsi="Georgia" w:cs="Arial"/>
          <w:sz w:val="24"/>
          <w:szCs w:val="24"/>
          <w:lang w:val="en-GB"/>
        </w:rPr>
        <w:t xml:space="preserve">ysis and </w:t>
      </w:r>
      <w:r w:rsidR="007F696A" w:rsidRPr="000F686C">
        <w:rPr>
          <w:rFonts w:ascii="Georgia" w:eastAsia="Times New Roman" w:hAnsi="Georgia" w:cs="Arial"/>
          <w:sz w:val="24"/>
          <w:szCs w:val="24"/>
          <w:lang w:val="en-GB"/>
        </w:rPr>
        <w:t>it is reviewed</w:t>
      </w:r>
      <w:r w:rsidR="00197B7F" w:rsidRPr="000F686C">
        <w:rPr>
          <w:rFonts w:ascii="Georgia" w:eastAsia="Times New Roman" w:hAnsi="Georgia" w:cs="Arial"/>
          <w:sz w:val="24"/>
          <w:szCs w:val="24"/>
          <w:lang w:val="en-GB"/>
        </w:rPr>
        <w:t xml:space="preserve"> "article by article" in order to improve the proposed legal text.</w:t>
      </w:r>
      <w:r w:rsidR="00C56237" w:rsidRPr="000F686C">
        <w:rPr>
          <w:rFonts w:ascii="Georgia" w:eastAsia="Times New Roman" w:hAnsi="Georgia" w:cs="Arial"/>
          <w:sz w:val="24"/>
          <w:szCs w:val="24"/>
          <w:lang w:val="en-GB"/>
        </w:rPr>
        <w:t xml:space="preserve"> </w:t>
      </w:r>
    </w:p>
    <w:p w:rsidR="00C56237" w:rsidRPr="000F686C" w:rsidRDefault="00C56237" w:rsidP="00826E4A">
      <w:pPr>
        <w:pStyle w:val="ListParagraph"/>
        <w:spacing w:after="0" w:line="240" w:lineRule="auto"/>
        <w:ind w:left="1440"/>
        <w:jc w:val="both"/>
        <w:rPr>
          <w:rFonts w:ascii="Georgia" w:eastAsia="Times New Roman" w:hAnsi="Georgia" w:cs="Arial"/>
          <w:sz w:val="24"/>
          <w:szCs w:val="24"/>
          <w:lang w:val="en-GB"/>
        </w:rPr>
      </w:pPr>
    </w:p>
    <w:p w:rsidR="00DA6DCD" w:rsidRPr="000F686C" w:rsidRDefault="00227F0C" w:rsidP="00826E4A">
      <w:pPr>
        <w:ind w:firstLine="720"/>
        <w:jc w:val="both"/>
        <w:rPr>
          <w:rFonts w:ascii="Georgia" w:hAnsi="Georgia" w:cs="Arial"/>
        </w:rPr>
      </w:pPr>
      <w:r w:rsidRPr="000F686C">
        <w:rPr>
          <w:rFonts w:ascii="Georgia" w:hAnsi="Georgia" w:cs="Arial"/>
        </w:rPr>
        <w:t>In this manner</w:t>
      </w:r>
      <w:r w:rsidR="00573B10" w:rsidRPr="000F686C">
        <w:rPr>
          <w:rFonts w:ascii="Georgia" w:hAnsi="Georgia" w:cs="Arial"/>
        </w:rPr>
        <w:t>,</w:t>
      </w:r>
      <w:r w:rsidRPr="000F686C">
        <w:rPr>
          <w:rFonts w:ascii="Georgia" w:hAnsi="Georgia" w:cs="Arial"/>
        </w:rPr>
        <w:t xml:space="preserve"> the work of the working bodies qualitatively affects the work of the parliaments.</w:t>
      </w:r>
      <w:r w:rsidR="00C56237" w:rsidRPr="000F686C">
        <w:rPr>
          <w:rFonts w:ascii="Georgia" w:hAnsi="Georgia" w:cs="Arial"/>
        </w:rPr>
        <w:t xml:space="preserve"> </w:t>
      </w:r>
      <w:r w:rsidR="00484E15" w:rsidRPr="000F686C">
        <w:rPr>
          <w:rFonts w:ascii="Georgia" w:hAnsi="Georgia" w:cs="Arial"/>
        </w:rPr>
        <w:t xml:space="preserve">In order to achieve this, </w:t>
      </w:r>
      <w:r w:rsidR="00573B10" w:rsidRPr="000F686C">
        <w:rPr>
          <w:rFonts w:ascii="Georgia" w:hAnsi="Georgia" w:cs="Arial"/>
        </w:rPr>
        <w:t xml:space="preserve">the </w:t>
      </w:r>
      <w:r w:rsidR="00484E15" w:rsidRPr="000F686C">
        <w:rPr>
          <w:rFonts w:ascii="Georgia" w:hAnsi="Georgia" w:cs="Arial"/>
        </w:rPr>
        <w:t>parliaments in</w:t>
      </w:r>
      <w:r w:rsidR="00573B10" w:rsidRPr="000F686C">
        <w:rPr>
          <w:rFonts w:ascii="Georgia" w:hAnsi="Georgia" w:cs="Arial"/>
        </w:rPr>
        <w:t xml:space="preserve"> the</w:t>
      </w:r>
      <w:r w:rsidR="000C554D">
        <w:rPr>
          <w:rFonts w:ascii="Georgia" w:hAnsi="Georgia" w:cs="Arial"/>
        </w:rPr>
        <w:t xml:space="preserve"> modern systems try to fulfi</w:t>
      </w:r>
      <w:r w:rsidR="00484E15" w:rsidRPr="000F686C">
        <w:rPr>
          <w:rFonts w:ascii="Georgia" w:hAnsi="Georgia" w:cs="Arial"/>
        </w:rPr>
        <w:t>l several factors.</w:t>
      </w:r>
      <w:r w:rsidR="00C56237" w:rsidRPr="000F686C">
        <w:rPr>
          <w:rFonts w:ascii="Georgia" w:hAnsi="Georgia" w:cs="Arial"/>
        </w:rPr>
        <w:t xml:space="preserve"> </w:t>
      </w:r>
      <w:r w:rsidR="00484E15" w:rsidRPr="000F686C">
        <w:rPr>
          <w:rFonts w:ascii="Georgia" w:hAnsi="Georgia" w:cs="Arial"/>
        </w:rPr>
        <w:t xml:space="preserve">These include: efforts to establish specialized bodies for </w:t>
      </w:r>
      <w:r w:rsidR="004B4549" w:rsidRPr="000F686C">
        <w:rPr>
          <w:rFonts w:ascii="Georgia" w:hAnsi="Georgia" w:cs="Arial"/>
        </w:rPr>
        <w:t>concrete</w:t>
      </w:r>
      <w:r w:rsidR="00484E15" w:rsidRPr="000F686C">
        <w:rPr>
          <w:rFonts w:ascii="Georgia" w:hAnsi="Georgia" w:cs="Arial"/>
        </w:rPr>
        <w:t xml:space="preserve"> areas; the mem</w:t>
      </w:r>
      <w:r w:rsidR="00A64486" w:rsidRPr="000F686C">
        <w:rPr>
          <w:rFonts w:ascii="Georgia" w:hAnsi="Georgia" w:cs="Arial"/>
        </w:rPr>
        <w:t xml:space="preserve">bers in the working bodies </w:t>
      </w:r>
      <w:r w:rsidR="00484E15" w:rsidRPr="000F686C">
        <w:rPr>
          <w:rFonts w:ascii="Georgia" w:hAnsi="Georgia" w:cs="Arial"/>
        </w:rPr>
        <w:t xml:space="preserve">should be </w:t>
      </w:r>
      <w:r w:rsidR="00643622" w:rsidRPr="000F686C">
        <w:rPr>
          <w:rFonts w:ascii="Georgia" w:hAnsi="Georgia" w:cs="Arial"/>
        </w:rPr>
        <w:t>selected</w:t>
      </w:r>
      <w:r w:rsidR="00A64486" w:rsidRPr="000F686C">
        <w:rPr>
          <w:rFonts w:ascii="Georgia" w:hAnsi="Georgia" w:cs="Arial"/>
        </w:rPr>
        <w:t xml:space="preserve"> from the MPs</w:t>
      </w:r>
      <w:r w:rsidR="00484E15" w:rsidRPr="000F686C">
        <w:rPr>
          <w:rFonts w:ascii="Georgia" w:hAnsi="Georgia" w:cs="Arial"/>
        </w:rPr>
        <w:t xml:space="preserve"> in accordance with their competences, education and expertise; participation of the professional and expert public in the sessions of the working bodies, which can contribute to the efficient implementation of the activities for which these bodies </w:t>
      </w:r>
      <w:r w:rsidR="00513A00" w:rsidRPr="000F686C">
        <w:rPr>
          <w:rFonts w:ascii="Georgia" w:hAnsi="Georgia" w:cs="Arial"/>
        </w:rPr>
        <w:t>have been formed</w:t>
      </w:r>
      <w:r w:rsidR="00484E15" w:rsidRPr="000F686C">
        <w:rPr>
          <w:rFonts w:ascii="Georgia" w:hAnsi="Georgia" w:cs="Arial"/>
        </w:rPr>
        <w:t>.</w:t>
      </w:r>
      <w:r w:rsidR="000F686C" w:rsidRPr="000F686C">
        <w:rPr>
          <w:rFonts w:ascii="Georgia" w:hAnsi="Georgia" w:cs="Arial"/>
        </w:rPr>
        <w:t xml:space="preserve"> </w:t>
      </w:r>
    </w:p>
    <w:p w:rsidR="00C56237" w:rsidRPr="000F686C" w:rsidRDefault="00C11008" w:rsidP="00826E4A">
      <w:pPr>
        <w:ind w:firstLine="720"/>
        <w:jc w:val="both"/>
        <w:rPr>
          <w:rFonts w:ascii="Georgia" w:hAnsi="Georgia" w:cs="Arial"/>
        </w:rPr>
      </w:pPr>
      <w:r w:rsidRPr="000F686C">
        <w:rPr>
          <w:rFonts w:ascii="Georgia" w:hAnsi="Georgia" w:cs="Arial"/>
        </w:rPr>
        <w:t>Modelled</w:t>
      </w:r>
      <w:r w:rsidR="00513A00" w:rsidRPr="000F686C">
        <w:rPr>
          <w:rFonts w:ascii="Georgia" w:hAnsi="Georgia" w:cs="Arial"/>
        </w:rPr>
        <w:t xml:space="preserve"> in this way, the legislative procedure, in which the role of </w:t>
      </w:r>
      <w:r w:rsidR="000C554D">
        <w:rPr>
          <w:rFonts w:ascii="Georgia" w:hAnsi="Georgia" w:cs="Arial"/>
        </w:rPr>
        <w:t xml:space="preserve">the working bodies is </w:t>
      </w:r>
      <w:r w:rsidR="00513A00" w:rsidRPr="000F686C">
        <w:rPr>
          <w:rFonts w:ascii="Georgia" w:hAnsi="Georgia" w:cs="Arial"/>
        </w:rPr>
        <w:t xml:space="preserve">extensive and important, enables the </w:t>
      </w:r>
      <w:r w:rsidRPr="000F686C">
        <w:rPr>
          <w:rFonts w:ascii="Georgia" w:hAnsi="Georgia" w:cs="Arial"/>
        </w:rPr>
        <w:t>fulfilment</w:t>
      </w:r>
      <w:r w:rsidR="00513A00" w:rsidRPr="000F686C">
        <w:rPr>
          <w:rFonts w:ascii="Georgia" w:hAnsi="Georgia" w:cs="Arial"/>
        </w:rPr>
        <w:t xml:space="preserve"> of two basic goals.</w:t>
      </w:r>
      <w:r w:rsidR="00DA6DCD" w:rsidRPr="000F686C">
        <w:rPr>
          <w:rFonts w:ascii="Georgia" w:hAnsi="Georgia" w:cs="Arial"/>
        </w:rPr>
        <w:t xml:space="preserve"> </w:t>
      </w:r>
      <w:r w:rsidR="00ED6AE6" w:rsidRPr="000F686C">
        <w:rPr>
          <w:rFonts w:ascii="Georgia" w:hAnsi="Georgia" w:cs="Arial"/>
        </w:rPr>
        <w:t xml:space="preserve">On the one hand, it approaches the ideal of creating a "legally perfect" law, and at the same time it </w:t>
      </w:r>
      <w:r w:rsidR="00ED6AE6" w:rsidRPr="000F686C">
        <w:rPr>
          <w:rFonts w:ascii="Georgia" w:hAnsi="Georgia" w:cs="Arial"/>
        </w:rPr>
        <w:lastRenderedPageBreak/>
        <w:t xml:space="preserve">rationalizes the work of the legislative body, which is also evaluated as </w:t>
      </w:r>
      <w:r w:rsidR="003B24D5" w:rsidRPr="000F686C">
        <w:rPr>
          <w:rFonts w:ascii="Georgia" w:hAnsi="Georgia" w:cs="Arial"/>
        </w:rPr>
        <w:t xml:space="preserve">being </w:t>
      </w:r>
      <w:r w:rsidR="00ED6AE6" w:rsidRPr="000F686C">
        <w:rPr>
          <w:rFonts w:ascii="Georgia" w:hAnsi="Georgia" w:cs="Arial"/>
        </w:rPr>
        <w:t>more efficient in its action.</w:t>
      </w:r>
      <w:r w:rsidR="00DA6DCD" w:rsidRPr="000F686C">
        <w:rPr>
          <w:rFonts w:ascii="Georgia" w:hAnsi="Georgia" w:cs="Arial"/>
        </w:rPr>
        <w:t xml:space="preserve"> </w:t>
      </w:r>
    </w:p>
    <w:p w:rsidR="002A7001" w:rsidRPr="000F686C" w:rsidRDefault="002A7001" w:rsidP="00826E4A"/>
    <w:p w:rsidR="00E81A03" w:rsidRPr="000F686C" w:rsidRDefault="0031125D" w:rsidP="00826E4A">
      <w:pPr>
        <w:pStyle w:val="Heading3"/>
        <w:ind w:left="720"/>
        <w:rPr>
          <w:rFonts w:ascii="Georgia" w:hAnsi="Georgia" w:cs="Times New Roman"/>
          <w:sz w:val="24"/>
        </w:rPr>
      </w:pPr>
      <w:r w:rsidRPr="000F686C">
        <w:rPr>
          <w:rFonts w:ascii="Georgia" w:hAnsi="Georgia" w:cs="Times New Roman"/>
          <w:sz w:val="24"/>
        </w:rPr>
        <w:t xml:space="preserve">1. </w:t>
      </w:r>
      <w:bookmarkEnd w:id="0"/>
      <w:r w:rsidR="00837525" w:rsidRPr="000F686C">
        <w:rPr>
          <w:rFonts w:ascii="Georgia" w:hAnsi="Georgia" w:cs="Times New Roman"/>
          <w:sz w:val="24"/>
        </w:rPr>
        <w:t>The R</w:t>
      </w:r>
      <w:r w:rsidR="0099272B" w:rsidRPr="000F686C">
        <w:rPr>
          <w:rFonts w:ascii="Georgia" w:hAnsi="Georgia" w:cs="Times New Roman"/>
          <w:sz w:val="24"/>
        </w:rPr>
        <w:t xml:space="preserve">ole of </w:t>
      </w:r>
      <w:r w:rsidR="00BD7EB7" w:rsidRPr="000F686C">
        <w:rPr>
          <w:rFonts w:ascii="Georgia" w:hAnsi="Georgia" w:cs="Times New Roman"/>
          <w:sz w:val="24"/>
        </w:rPr>
        <w:t>the Committees of the United States Congress</w:t>
      </w:r>
      <w:r w:rsidR="0099272B" w:rsidRPr="000F686C">
        <w:rPr>
          <w:rFonts w:ascii="Georgia" w:hAnsi="Georgia" w:cs="Times New Roman"/>
          <w:sz w:val="24"/>
        </w:rPr>
        <w:t xml:space="preserve"> </w:t>
      </w:r>
      <w:r w:rsidR="00837525" w:rsidRPr="000F686C">
        <w:rPr>
          <w:rFonts w:ascii="Georgia" w:hAnsi="Georgia" w:cs="Times New Roman"/>
          <w:sz w:val="24"/>
        </w:rPr>
        <w:t>in the Legislative P</w:t>
      </w:r>
      <w:r w:rsidR="0099272B" w:rsidRPr="000F686C">
        <w:rPr>
          <w:rFonts w:ascii="Georgia" w:hAnsi="Georgia" w:cs="Times New Roman"/>
          <w:sz w:val="24"/>
        </w:rPr>
        <w:t>rocess</w:t>
      </w:r>
      <w:r w:rsidR="000F686C" w:rsidRPr="000F686C">
        <w:rPr>
          <w:rFonts w:ascii="Georgia" w:hAnsi="Georgia" w:cs="Times New Roman"/>
          <w:sz w:val="24"/>
        </w:rPr>
        <w:t xml:space="preserve"> </w:t>
      </w:r>
    </w:p>
    <w:p w:rsidR="00E81A03" w:rsidRPr="000F686C" w:rsidRDefault="00E81A03" w:rsidP="00826E4A">
      <w:pPr>
        <w:jc w:val="both"/>
        <w:rPr>
          <w:rFonts w:ascii="Georgia" w:hAnsi="Georgia"/>
        </w:rPr>
      </w:pPr>
    </w:p>
    <w:p w:rsidR="00E81A03" w:rsidRPr="000F686C" w:rsidRDefault="00E81A03" w:rsidP="00826E4A">
      <w:pPr>
        <w:jc w:val="both"/>
        <w:rPr>
          <w:rFonts w:ascii="Georgia" w:hAnsi="Georgia"/>
        </w:rPr>
      </w:pPr>
      <w:r w:rsidRPr="000F686C">
        <w:rPr>
          <w:rFonts w:ascii="Georgia" w:hAnsi="Georgia"/>
        </w:rPr>
        <w:tab/>
      </w:r>
      <w:r w:rsidR="00C22787" w:rsidRPr="000F686C">
        <w:rPr>
          <w:rFonts w:ascii="Georgia" w:hAnsi="Georgia"/>
        </w:rPr>
        <w:t xml:space="preserve">1.1. The review of the submitted </w:t>
      </w:r>
      <w:r w:rsidR="000C554D">
        <w:rPr>
          <w:rFonts w:ascii="Georgia" w:hAnsi="Georgia"/>
        </w:rPr>
        <w:t xml:space="preserve">bill </w:t>
      </w:r>
      <w:r w:rsidR="00C22787" w:rsidRPr="000F686C">
        <w:rPr>
          <w:rFonts w:ascii="Georgia" w:hAnsi="Georgia"/>
        </w:rPr>
        <w:t xml:space="preserve">by the </w:t>
      </w:r>
      <w:r w:rsidR="00A53725" w:rsidRPr="000F686C">
        <w:rPr>
          <w:rFonts w:ascii="Georgia" w:hAnsi="Georgia"/>
        </w:rPr>
        <w:t>committees</w:t>
      </w:r>
      <w:r w:rsidR="00C22787" w:rsidRPr="000F686C">
        <w:rPr>
          <w:rFonts w:ascii="Georgia" w:hAnsi="Georgia"/>
        </w:rPr>
        <w:t xml:space="preserve"> in the US Congress represents a very significant stage in the legislative procedure.</w:t>
      </w:r>
      <w:r w:rsidR="0031125D" w:rsidRPr="000F686C">
        <w:rPr>
          <w:rFonts w:ascii="Georgia" w:hAnsi="Georgia"/>
        </w:rPr>
        <w:t xml:space="preserve"> </w:t>
      </w:r>
      <w:r w:rsidR="00BD2CAD" w:rsidRPr="000F686C">
        <w:rPr>
          <w:rFonts w:ascii="Georgia" w:hAnsi="Georgia"/>
        </w:rPr>
        <w:t xml:space="preserve">The so-called second "reading" of the </w:t>
      </w:r>
      <w:r w:rsidR="00A53725" w:rsidRPr="000F686C">
        <w:rPr>
          <w:rFonts w:ascii="Georgia" w:hAnsi="Georgia"/>
        </w:rPr>
        <w:t>concrete</w:t>
      </w:r>
      <w:r w:rsidR="00BD2CAD" w:rsidRPr="000F686C">
        <w:rPr>
          <w:rFonts w:ascii="Georgia" w:hAnsi="Georgia"/>
        </w:rPr>
        <w:t xml:space="preserve"> leg</w:t>
      </w:r>
      <w:r w:rsidR="00A53725" w:rsidRPr="000F686C">
        <w:rPr>
          <w:rFonts w:ascii="Georgia" w:hAnsi="Georgia"/>
        </w:rPr>
        <w:t>islative</w:t>
      </w:r>
      <w:r w:rsidR="00BD2CAD" w:rsidRPr="000F686C">
        <w:rPr>
          <w:rFonts w:ascii="Georgia" w:hAnsi="Georgia"/>
        </w:rPr>
        <w:t xml:space="preserve"> proposal</w:t>
      </w:r>
      <w:r w:rsidR="00653717">
        <w:rPr>
          <w:rFonts w:ascii="Georgia" w:hAnsi="Georgia"/>
        </w:rPr>
        <w:t xml:space="preserve"> (Bill</w:t>
      </w:r>
      <w:proofErr w:type="gramStart"/>
      <w:r w:rsidR="00653717">
        <w:rPr>
          <w:rFonts w:ascii="Georgia" w:hAnsi="Georgia"/>
        </w:rPr>
        <w:t xml:space="preserve">) </w:t>
      </w:r>
      <w:r w:rsidR="00BD2CAD" w:rsidRPr="000F686C">
        <w:rPr>
          <w:rFonts w:ascii="Georgia" w:hAnsi="Georgia"/>
        </w:rPr>
        <w:t xml:space="preserve"> begins</w:t>
      </w:r>
      <w:proofErr w:type="gramEnd"/>
      <w:r w:rsidR="00BD2CAD" w:rsidRPr="000F686C">
        <w:rPr>
          <w:rFonts w:ascii="Georgia" w:hAnsi="Georgia"/>
        </w:rPr>
        <w:t xml:space="preserve"> with the work of the congressional committees.</w:t>
      </w:r>
      <w:r w:rsidR="000F686C" w:rsidRPr="000F686C">
        <w:rPr>
          <w:rFonts w:ascii="Georgia" w:hAnsi="Georgia"/>
        </w:rPr>
        <w:t xml:space="preserve"> </w:t>
      </w:r>
      <w:r w:rsidR="00A53725" w:rsidRPr="000F686C">
        <w:rPr>
          <w:rFonts w:ascii="Georgia" w:hAnsi="Georgia"/>
        </w:rPr>
        <w:t xml:space="preserve">Although the future of the submitted legal proposal is uncertain during the entire legislative procedure, this stage </w:t>
      </w:r>
      <w:r w:rsidR="007B6537" w:rsidRPr="000F686C">
        <w:rPr>
          <w:rFonts w:ascii="Georgia" w:hAnsi="Georgia"/>
        </w:rPr>
        <w:t>has been</w:t>
      </w:r>
      <w:r w:rsidR="00A53725" w:rsidRPr="000F686C">
        <w:rPr>
          <w:rFonts w:ascii="Georgia" w:hAnsi="Georgia"/>
        </w:rPr>
        <w:t xml:space="preserve"> considered </w:t>
      </w:r>
      <w:r w:rsidR="007B6537" w:rsidRPr="000F686C">
        <w:rPr>
          <w:rFonts w:ascii="Georgia" w:hAnsi="Georgia"/>
        </w:rPr>
        <w:t xml:space="preserve">to be </w:t>
      </w:r>
      <w:r w:rsidR="00653717">
        <w:rPr>
          <w:rFonts w:ascii="Georgia" w:hAnsi="Georgia"/>
        </w:rPr>
        <w:t>very</w:t>
      </w:r>
      <w:r w:rsidR="00A53725" w:rsidRPr="000F686C">
        <w:rPr>
          <w:rFonts w:ascii="Georgia" w:hAnsi="Georgia"/>
        </w:rPr>
        <w:t xml:space="preserve"> important </w:t>
      </w:r>
      <w:r w:rsidR="009837D1" w:rsidRPr="000F686C">
        <w:rPr>
          <w:rFonts w:ascii="Georgia" w:hAnsi="Georgia"/>
        </w:rPr>
        <w:t>since</w:t>
      </w:r>
      <w:r w:rsidR="00A53725" w:rsidRPr="000F686C">
        <w:rPr>
          <w:rFonts w:ascii="Georgia" w:hAnsi="Georgia"/>
        </w:rPr>
        <w:t xml:space="preserve"> the </w:t>
      </w:r>
      <w:r w:rsidR="009837D1" w:rsidRPr="000F686C">
        <w:rPr>
          <w:rFonts w:ascii="Georgia" w:hAnsi="Georgia"/>
        </w:rPr>
        <w:t>implementation</w:t>
      </w:r>
      <w:r w:rsidR="00A53725" w:rsidRPr="000F686C">
        <w:rPr>
          <w:rFonts w:ascii="Georgia" w:hAnsi="Georgia"/>
        </w:rPr>
        <w:t xml:space="preserve"> of all subsequent stages of the procedure depend</w:t>
      </w:r>
      <w:r w:rsidR="009837D1" w:rsidRPr="000F686C">
        <w:rPr>
          <w:rFonts w:ascii="Georgia" w:hAnsi="Georgia"/>
        </w:rPr>
        <w:t>s</w:t>
      </w:r>
      <w:r w:rsidR="00A53725" w:rsidRPr="000F686C">
        <w:rPr>
          <w:rFonts w:ascii="Georgia" w:hAnsi="Georgia"/>
        </w:rPr>
        <w:t xml:space="preserve"> on the report of these "small legislators".</w:t>
      </w:r>
      <w:r w:rsidR="0031125D" w:rsidRPr="000F686C">
        <w:rPr>
          <w:rFonts w:ascii="Georgia" w:hAnsi="Georgia"/>
        </w:rPr>
        <w:t xml:space="preserve"> </w:t>
      </w:r>
    </w:p>
    <w:p w:rsidR="00E81A03" w:rsidRPr="000F686C" w:rsidRDefault="003B1E06" w:rsidP="00826E4A">
      <w:pPr>
        <w:ind w:firstLine="720"/>
        <w:jc w:val="both"/>
        <w:rPr>
          <w:rFonts w:ascii="Georgia" w:hAnsi="Georgia"/>
        </w:rPr>
      </w:pPr>
      <w:r w:rsidRPr="000F686C">
        <w:rPr>
          <w:rFonts w:ascii="Georgia" w:hAnsi="Georgia"/>
        </w:rPr>
        <w:t>Woodrow Wilson said about congressional committees: "Congress in session is a Congress on public exhibition, whilst Congress in its committee rooms is Congress work.</w:t>
      </w:r>
      <w:r w:rsidR="00E81A03" w:rsidRPr="000F686C">
        <w:rPr>
          <w:rStyle w:val="FootnoteReference"/>
          <w:rFonts w:ascii="Georgia" w:hAnsi="Georgia"/>
        </w:rPr>
        <w:footnoteReference w:id="2"/>
      </w:r>
      <w:r w:rsidR="00E81A03" w:rsidRPr="000F686C">
        <w:rPr>
          <w:rFonts w:ascii="Georgia" w:hAnsi="Georgia"/>
        </w:rPr>
        <w:t xml:space="preserve">" </w:t>
      </w:r>
      <w:r w:rsidR="00F07285" w:rsidRPr="000F686C">
        <w:rPr>
          <w:rFonts w:ascii="Georgia" w:hAnsi="Georgia"/>
        </w:rPr>
        <w:t xml:space="preserve">This statement of his corresponds to the true picture of the implementation of the legislative </w:t>
      </w:r>
      <w:r w:rsidR="00653717">
        <w:rPr>
          <w:rFonts w:ascii="Georgia" w:hAnsi="Georgia"/>
        </w:rPr>
        <w:t>process in</w:t>
      </w:r>
      <w:r w:rsidR="00F07285" w:rsidRPr="000F686C">
        <w:rPr>
          <w:rFonts w:ascii="Georgia" w:hAnsi="Georgia"/>
        </w:rPr>
        <w:t xml:space="preserve"> the USA</w:t>
      </w:r>
      <w:r w:rsidR="00653717">
        <w:rPr>
          <w:rFonts w:ascii="Georgia" w:hAnsi="Georgia"/>
        </w:rPr>
        <w:t xml:space="preserve"> Congress</w:t>
      </w:r>
      <w:r w:rsidR="00F07285" w:rsidRPr="000F686C">
        <w:rPr>
          <w:rFonts w:ascii="Georgia" w:hAnsi="Georgia"/>
        </w:rPr>
        <w:t>.</w:t>
      </w:r>
      <w:r w:rsidR="00E81A03" w:rsidRPr="000F686C">
        <w:rPr>
          <w:rFonts w:ascii="Georgia" w:hAnsi="Georgia"/>
        </w:rPr>
        <w:t xml:space="preserve"> </w:t>
      </w:r>
    </w:p>
    <w:p w:rsidR="00D13D7E" w:rsidRPr="000F686C" w:rsidRDefault="00E81A03" w:rsidP="00826E4A">
      <w:pPr>
        <w:jc w:val="both"/>
        <w:rPr>
          <w:rFonts w:ascii="Georgia" w:hAnsi="Georgia"/>
        </w:rPr>
      </w:pPr>
      <w:r w:rsidRPr="000F686C">
        <w:rPr>
          <w:rFonts w:ascii="Georgia" w:hAnsi="Georgia"/>
        </w:rPr>
        <w:tab/>
      </w:r>
      <w:r w:rsidR="00F07285" w:rsidRPr="000F686C">
        <w:rPr>
          <w:rFonts w:ascii="Georgia" w:hAnsi="Georgia"/>
        </w:rPr>
        <w:t xml:space="preserve">Namely, in the attempt to perceive the significance of the </w:t>
      </w:r>
      <w:r w:rsidR="003B0C14" w:rsidRPr="000F686C">
        <w:rPr>
          <w:rFonts w:ascii="Georgia" w:hAnsi="Georgia"/>
        </w:rPr>
        <w:t>committees</w:t>
      </w:r>
      <w:r w:rsidR="00F07285" w:rsidRPr="000F686C">
        <w:rPr>
          <w:rFonts w:ascii="Georgia" w:hAnsi="Georgia"/>
        </w:rPr>
        <w:t>, one must start from the functions of the Congress.</w:t>
      </w:r>
      <w:r w:rsidR="0031125D" w:rsidRPr="000F686C">
        <w:rPr>
          <w:rFonts w:ascii="Georgia" w:hAnsi="Georgia"/>
        </w:rPr>
        <w:t xml:space="preserve"> </w:t>
      </w:r>
      <w:r w:rsidR="003B0C14" w:rsidRPr="000F686C">
        <w:rPr>
          <w:rFonts w:ascii="Georgia" w:hAnsi="Georgia"/>
        </w:rPr>
        <w:t xml:space="preserve">The committees represent a microcosm of the </w:t>
      </w:r>
      <w:r w:rsidR="006F4F4F" w:rsidRPr="000F686C">
        <w:rPr>
          <w:rFonts w:ascii="Georgia" w:hAnsi="Georgia"/>
        </w:rPr>
        <w:t>American</w:t>
      </w:r>
      <w:r w:rsidR="003B0C14" w:rsidRPr="000F686C">
        <w:rPr>
          <w:rFonts w:ascii="Georgia" w:hAnsi="Georgia"/>
        </w:rPr>
        <w:t xml:space="preserve"> Congress, as they completely take over the functions of the </w:t>
      </w:r>
      <w:r w:rsidR="00E232AA" w:rsidRPr="000F686C">
        <w:rPr>
          <w:rFonts w:ascii="Georgia" w:hAnsi="Georgia"/>
        </w:rPr>
        <w:t>chambers</w:t>
      </w:r>
      <w:r w:rsidR="003B0C14" w:rsidRPr="000F686C">
        <w:rPr>
          <w:rFonts w:ascii="Georgia" w:hAnsi="Georgia"/>
        </w:rPr>
        <w:t xml:space="preserve"> of </w:t>
      </w:r>
      <w:r w:rsidR="00E232AA" w:rsidRPr="000F686C">
        <w:rPr>
          <w:rFonts w:ascii="Georgia" w:hAnsi="Georgia"/>
        </w:rPr>
        <w:t xml:space="preserve">the </w:t>
      </w:r>
      <w:r w:rsidR="003B0C14" w:rsidRPr="000F686C">
        <w:rPr>
          <w:rFonts w:ascii="Georgia" w:hAnsi="Georgia"/>
        </w:rPr>
        <w:t>Congress</w:t>
      </w:r>
      <w:r w:rsidR="006F4F4F" w:rsidRPr="000F686C">
        <w:rPr>
          <w:rStyle w:val="FootnoteReference"/>
          <w:rFonts w:ascii="Georgia" w:hAnsi="Georgia"/>
        </w:rPr>
        <w:footnoteReference w:id="3"/>
      </w:r>
      <w:r w:rsidR="006F4F4F" w:rsidRPr="000F686C">
        <w:rPr>
          <w:rFonts w:ascii="Georgia" w:hAnsi="Georgia"/>
        </w:rPr>
        <w:t>.</w:t>
      </w:r>
      <w:r w:rsidRPr="000F686C">
        <w:rPr>
          <w:rFonts w:ascii="Georgia" w:hAnsi="Georgia"/>
        </w:rPr>
        <w:t xml:space="preserve"> </w:t>
      </w:r>
      <w:r w:rsidR="006F4F4F" w:rsidRPr="000F686C">
        <w:rPr>
          <w:rFonts w:ascii="Georgia" w:hAnsi="Georgia"/>
        </w:rPr>
        <w:t xml:space="preserve">That is why it is said that their function in the legislative procedure is not at all simple and includes the study, classification, preparation, </w:t>
      </w:r>
      <w:r w:rsidR="00554557" w:rsidRPr="000F686C">
        <w:rPr>
          <w:rFonts w:ascii="Georgia" w:hAnsi="Georgia"/>
        </w:rPr>
        <w:t>amendment</w:t>
      </w:r>
      <w:r w:rsidR="006F4F4F" w:rsidRPr="000F686C">
        <w:rPr>
          <w:rFonts w:ascii="Georgia" w:hAnsi="Georgia"/>
        </w:rPr>
        <w:t xml:space="preserve"> </w:t>
      </w:r>
      <w:r w:rsidR="00554557" w:rsidRPr="000F686C">
        <w:rPr>
          <w:rFonts w:ascii="Georgia" w:hAnsi="Georgia"/>
        </w:rPr>
        <w:t xml:space="preserve">and supplement, </w:t>
      </w:r>
      <w:r w:rsidR="009C66C9" w:rsidRPr="000F686C">
        <w:rPr>
          <w:rFonts w:ascii="Georgia" w:hAnsi="Georgia"/>
        </w:rPr>
        <w:t>as well as</w:t>
      </w:r>
      <w:r w:rsidR="006F4F4F" w:rsidRPr="000F686C">
        <w:rPr>
          <w:rFonts w:ascii="Georgia" w:hAnsi="Georgia"/>
        </w:rPr>
        <w:t xml:space="preserve"> selection of those </w:t>
      </w:r>
      <w:r w:rsidR="00554557" w:rsidRPr="000F686C">
        <w:rPr>
          <w:rFonts w:ascii="Georgia" w:hAnsi="Georgia"/>
        </w:rPr>
        <w:t>bills</w:t>
      </w:r>
      <w:r w:rsidR="006F4F4F" w:rsidRPr="000F686C">
        <w:rPr>
          <w:rFonts w:ascii="Georgia" w:hAnsi="Georgia"/>
        </w:rPr>
        <w:t xml:space="preserve"> for which a report will be prepared.</w:t>
      </w:r>
      <w:r w:rsidRPr="000F686C">
        <w:rPr>
          <w:rFonts w:ascii="Georgia" w:hAnsi="Georgia"/>
        </w:rPr>
        <w:t xml:space="preserve"> </w:t>
      </w:r>
      <w:r w:rsidR="002D0A68" w:rsidRPr="000F686C">
        <w:rPr>
          <w:rFonts w:ascii="Georgia" w:hAnsi="Georgia"/>
        </w:rPr>
        <w:t xml:space="preserve">Today, </w:t>
      </w:r>
      <w:r w:rsidR="007D628B" w:rsidRPr="000F686C">
        <w:rPr>
          <w:rFonts w:ascii="Georgia" w:hAnsi="Georgia"/>
        </w:rPr>
        <w:t>the</w:t>
      </w:r>
      <w:r w:rsidR="002D0A68" w:rsidRPr="000F686C">
        <w:rPr>
          <w:rFonts w:ascii="Georgia" w:hAnsi="Georgia"/>
        </w:rPr>
        <w:t xml:space="preserve"> committees </w:t>
      </w:r>
      <w:r w:rsidR="007D628B" w:rsidRPr="000F686C">
        <w:rPr>
          <w:rFonts w:ascii="Georgia" w:hAnsi="Georgia"/>
        </w:rPr>
        <w:t xml:space="preserve">of the Congress </w:t>
      </w:r>
      <w:r w:rsidR="002D0A68" w:rsidRPr="000F686C">
        <w:rPr>
          <w:rFonts w:ascii="Georgia" w:hAnsi="Georgia"/>
        </w:rPr>
        <w:t>represent true "small legislators," especially considering that th</w:t>
      </w:r>
      <w:r w:rsidR="009C66C9" w:rsidRPr="000F686C">
        <w:rPr>
          <w:rFonts w:ascii="Georgia" w:hAnsi="Georgia"/>
        </w:rPr>
        <w:t>e</w:t>
      </w:r>
      <w:r w:rsidR="002D0A68" w:rsidRPr="000F686C">
        <w:rPr>
          <w:rFonts w:ascii="Georgia" w:hAnsi="Georgia"/>
        </w:rPr>
        <w:t xml:space="preserve"> bills that </w:t>
      </w:r>
      <w:r w:rsidR="007D628B" w:rsidRPr="000F686C">
        <w:rPr>
          <w:rFonts w:ascii="Georgia" w:hAnsi="Georgia"/>
        </w:rPr>
        <w:t>will pass</w:t>
      </w:r>
      <w:r w:rsidR="002D0A68" w:rsidRPr="000F686C">
        <w:rPr>
          <w:rFonts w:ascii="Georgia" w:hAnsi="Georgia"/>
        </w:rPr>
        <w:t xml:space="preserve"> the committee and subcommittee stage</w:t>
      </w:r>
      <w:r w:rsidR="00653717">
        <w:rPr>
          <w:rFonts w:ascii="Georgia" w:hAnsi="Georgia"/>
        </w:rPr>
        <w:t>,</w:t>
      </w:r>
      <w:r w:rsidR="002D0A68" w:rsidRPr="000F686C">
        <w:rPr>
          <w:rFonts w:ascii="Georgia" w:hAnsi="Georgia"/>
        </w:rPr>
        <w:t xml:space="preserve"> have a good chance of becoming </w:t>
      </w:r>
      <w:r w:rsidR="007D3316" w:rsidRPr="000F686C">
        <w:rPr>
          <w:rFonts w:ascii="Georgia" w:hAnsi="Georgia"/>
        </w:rPr>
        <w:t xml:space="preserve">a </w:t>
      </w:r>
      <w:r w:rsidR="002D0A68" w:rsidRPr="000F686C">
        <w:rPr>
          <w:rFonts w:ascii="Georgia" w:hAnsi="Georgia"/>
        </w:rPr>
        <w:t>law</w:t>
      </w:r>
      <w:r w:rsidR="007D3316" w:rsidRPr="000F686C">
        <w:rPr>
          <w:rStyle w:val="FootnoteReference"/>
          <w:rFonts w:ascii="Georgia" w:hAnsi="Georgia"/>
        </w:rPr>
        <w:footnoteReference w:id="4"/>
      </w:r>
      <w:r w:rsidR="002D0A68" w:rsidRPr="000F686C">
        <w:rPr>
          <w:rFonts w:ascii="Georgia" w:hAnsi="Georgia"/>
        </w:rPr>
        <w:t>.</w:t>
      </w:r>
    </w:p>
    <w:p w:rsidR="00E81A03" w:rsidRPr="000F686C" w:rsidRDefault="007D3316" w:rsidP="00826E4A">
      <w:pPr>
        <w:ind w:firstLine="720"/>
        <w:jc w:val="both"/>
        <w:rPr>
          <w:rFonts w:ascii="Georgia" w:hAnsi="Georgia"/>
        </w:rPr>
      </w:pPr>
      <w:r w:rsidRPr="000F686C">
        <w:rPr>
          <w:rFonts w:ascii="Georgia" w:hAnsi="Georgia"/>
        </w:rPr>
        <w:lastRenderedPageBreak/>
        <w:t xml:space="preserve">1.2. The actual consideration of the bill takes place in one or more committees of </w:t>
      </w:r>
      <w:r w:rsidR="009C66C9" w:rsidRPr="000F686C">
        <w:rPr>
          <w:rFonts w:ascii="Georgia" w:hAnsi="Georgia"/>
        </w:rPr>
        <w:t xml:space="preserve">the </w:t>
      </w:r>
      <w:r w:rsidRPr="000F686C">
        <w:rPr>
          <w:rFonts w:ascii="Georgia" w:hAnsi="Georgia"/>
        </w:rPr>
        <w:t>Congress.</w:t>
      </w:r>
      <w:r w:rsidR="000F686C" w:rsidRPr="000F686C">
        <w:rPr>
          <w:rFonts w:ascii="Georgia" w:hAnsi="Georgia"/>
        </w:rPr>
        <w:t xml:space="preserve"> </w:t>
      </w:r>
      <w:r w:rsidR="00B17516" w:rsidRPr="000F686C">
        <w:rPr>
          <w:rFonts w:ascii="Georgia" w:hAnsi="Georgia"/>
        </w:rPr>
        <w:t xml:space="preserve">Unlike in the past, when the speaker of the House of Representatives could forward the proposal to any committee, including the one that would surely "freeze" it, today this procedure is mostly automatic, </w:t>
      </w:r>
      <w:r w:rsidR="004D6237" w:rsidRPr="000F686C">
        <w:rPr>
          <w:rFonts w:ascii="Georgia" w:hAnsi="Georgia"/>
        </w:rPr>
        <w:t>since</w:t>
      </w:r>
      <w:r w:rsidR="00B17516" w:rsidRPr="000F686C">
        <w:rPr>
          <w:rFonts w:ascii="Georgia" w:hAnsi="Georgia"/>
        </w:rPr>
        <w:t xml:space="preserve"> the c</w:t>
      </w:r>
      <w:r w:rsidR="00653717">
        <w:rPr>
          <w:rFonts w:ascii="Georgia" w:hAnsi="Georgia"/>
        </w:rPr>
        <w:t>ontent of the submitted bill</w:t>
      </w:r>
      <w:r w:rsidR="00B17516" w:rsidRPr="000F686C">
        <w:rPr>
          <w:rFonts w:ascii="Georgia" w:hAnsi="Georgia"/>
        </w:rPr>
        <w:t xml:space="preserve"> is determined by the </w:t>
      </w:r>
      <w:r w:rsidR="004D6237" w:rsidRPr="000F686C">
        <w:rPr>
          <w:rFonts w:ascii="Georgia" w:hAnsi="Georgia"/>
        </w:rPr>
        <w:t>committee</w:t>
      </w:r>
      <w:r w:rsidR="00B17516" w:rsidRPr="000F686C">
        <w:rPr>
          <w:rFonts w:ascii="Georgia" w:hAnsi="Georgia"/>
        </w:rPr>
        <w:t xml:space="preserve"> to whom the proposal will be forwarded.</w:t>
      </w:r>
      <w:r w:rsidR="00E81A03" w:rsidRPr="000F686C">
        <w:rPr>
          <w:rFonts w:ascii="Georgia" w:hAnsi="Georgia"/>
        </w:rPr>
        <w:t xml:space="preserve"> </w:t>
      </w:r>
      <w:r w:rsidR="0044772F" w:rsidRPr="000F686C">
        <w:rPr>
          <w:rFonts w:ascii="Georgia" w:hAnsi="Georgia"/>
        </w:rPr>
        <w:t xml:space="preserve">Namely, although the speaker has the discretionary </w:t>
      </w:r>
      <w:r w:rsidR="00284326" w:rsidRPr="000F686C">
        <w:rPr>
          <w:rFonts w:ascii="Georgia" w:hAnsi="Georgia"/>
        </w:rPr>
        <w:t>power</w:t>
      </w:r>
      <w:r w:rsidR="0044772F" w:rsidRPr="000F686C">
        <w:rPr>
          <w:rFonts w:ascii="Georgia" w:hAnsi="Georgia"/>
        </w:rPr>
        <w:t xml:space="preserve"> to determine which committee will</w:t>
      </w:r>
      <w:r w:rsidR="00653717">
        <w:rPr>
          <w:rFonts w:ascii="Georgia" w:hAnsi="Georgia"/>
        </w:rPr>
        <w:t xml:space="preserve"> be competent to work on the bill</w:t>
      </w:r>
      <w:r w:rsidR="0044772F" w:rsidRPr="000F686C">
        <w:rPr>
          <w:rFonts w:ascii="Georgia" w:hAnsi="Georgia"/>
        </w:rPr>
        <w:t>, especially when it comes to complex leg</w:t>
      </w:r>
      <w:r w:rsidR="00284326" w:rsidRPr="000F686C">
        <w:rPr>
          <w:rFonts w:ascii="Georgia" w:hAnsi="Georgia"/>
        </w:rPr>
        <w:t>islative</w:t>
      </w:r>
      <w:r w:rsidR="0044772F" w:rsidRPr="000F686C">
        <w:rPr>
          <w:rFonts w:ascii="Georgia" w:hAnsi="Georgia"/>
        </w:rPr>
        <w:t xml:space="preserve"> proposals that affect several areas, today this issue is mostly decided by the members of the House</w:t>
      </w:r>
      <w:r w:rsidR="00284326" w:rsidRPr="000F686C">
        <w:rPr>
          <w:rFonts w:ascii="Georgia" w:hAnsi="Georgia"/>
        </w:rPr>
        <w:t xml:space="preserve"> of Representatives</w:t>
      </w:r>
      <w:r w:rsidR="00284326" w:rsidRPr="000F686C">
        <w:rPr>
          <w:rStyle w:val="FootnoteReference"/>
          <w:rFonts w:ascii="Georgia" w:hAnsi="Georgia"/>
        </w:rPr>
        <w:footnoteReference w:id="5"/>
      </w:r>
      <w:r w:rsidR="00284326" w:rsidRPr="000F686C">
        <w:rPr>
          <w:rFonts w:ascii="Georgia" w:hAnsi="Georgia"/>
        </w:rPr>
        <w:t>.</w:t>
      </w:r>
      <w:r w:rsidR="00E81A03" w:rsidRPr="000F686C">
        <w:rPr>
          <w:rFonts w:ascii="Georgia" w:hAnsi="Georgia"/>
        </w:rPr>
        <w:t xml:space="preserve"> </w:t>
      </w:r>
      <w:r w:rsidR="003E1A93" w:rsidRPr="000F686C">
        <w:rPr>
          <w:rFonts w:ascii="Georgia" w:hAnsi="Georgia"/>
        </w:rPr>
        <w:t>If the issue remains undecided, the Speaker or the majority of Senate leaders acts upon it</w:t>
      </w:r>
      <w:r w:rsidR="003E1A93" w:rsidRPr="000F686C">
        <w:rPr>
          <w:rStyle w:val="FootnoteReference"/>
          <w:rFonts w:ascii="Georgia" w:hAnsi="Georgia"/>
        </w:rPr>
        <w:footnoteReference w:id="6"/>
      </w:r>
      <w:r w:rsidR="003E1A93" w:rsidRPr="000F686C">
        <w:rPr>
          <w:rFonts w:ascii="Georgia" w:hAnsi="Georgia"/>
        </w:rPr>
        <w:t>.</w:t>
      </w:r>
      <w:r w:rsidR="000F686C" w:rsidRPr="000F686C">
        <w:rPr>
          <w:rFonts w:ascii="Georgia" w:hAnsi="Georgia"/>
        </w:rPr>
        <w:t xml:space="preserve"> </w:t>
      </w:r>
      <w:r w:rsidR="009E44C0" w:rsidRPr="000F686C">
        <w:rPr>
          <w:rFonts w:ascii="Georgia" w:hAnsi="Georgia"/>
        </w:rPr>
        <w:t>However, the problems regarding the determination of the competent committee that will work on a specific bill are constantly relevant.</w:t>
      </w:r>
      <w:r w:rsidR="00E81A03" w:rsidRPr="000F686C">
        <w:rPr>
          <w:rFonts w:ascii="Georgia" w:hAnsi="Georgia"/>
        </w:rPr>
        <w:t xml:space="preserve"> </w:t>
      </w:r>
      <w:r w:rsidR="009E44C0" w:rsidRPr="000F686C">
        <w:rPr>
          <w:rFonts w:ascii="Georgia" w:hAnsi="Georgia"/>
        </w:rPr>
        <w:t xml:space="preserve">A dilemma regarding the nature of </w:t>
      </w:r>
      <w:r w:rsidR="00047F82" w:rsidRPr="000F686C">
        <w:rPr>
          <w:rFonts w:ascii="Georgia" w:hAnsi="Georgia"/>
        </w:rPr>
        <w:t>the</w:t>
      </w:r>
      <w:r w:rsidR="009E44C0" w:rsidRPr="000F686C">
        <w:rPr>
          <w:rFonts w:ascii="Georgia" w:hAnsi="Georgia"/>
        </w:rPr>
        <w:t xml:space="preserve"> legislative proposal will arise whenever it encompasses several different, complex and cross-sectoral issues (omnibus legislation).</w:t>
      </w:r>
      <w:r w:rsidR="00E81A03" w:rsidRPr="000F686C">
        <w:rPr>
          <w:rFonts w:ascii="Georgia" w:hAnsi="Georgia"/>
        </w:rPr>
        <w:t xml:space="preserve"> </w:t>
      </w:r>
      <w:r w:rsidR="00047F82" w:rsidRPr="000F686C">
        <w:rPr>
          <w:rFonts w:ascii="Georgia" w:hAnsi="Georgia"/>
        </w:rPr>
        <w:t>In such a case, a permanent committee will rarely be appointed, which will be competent to review all issues from the content of the leg</w:t>
      </w:r>
      <w:r w:rsidR="00FA6C21" w:rsidRPr="000F686C">
        <w:rPr>
          <w:rFonts w:ascii="Georgia" w:hAnsi="Georgia"/>
        </w:rPr>
        <w:t>islative</w:t>
      </w:r>
      <w:r w:rsidR="00047F82" w:rsidRPr="000F686C">
        <w:rPr>
          <w:rFonts w:ascii="Georgia" w:hAnsi="Georgia"/>
        </w:rPr>
        <w:t xml:space="preserve"> proposal.</w:t>
      </w:r>
      <w:r w:rsidR="000F686C" w:rsidRPr="000F686C">
        <w:rPr>
          <w:rFonts w:ascii="Georgia" w:hAnsi="Georgia"/>
        </w:rPr>
        <w:t xml:space="preserve"> </w:t>
      </w:r>
      <w:r w:rsidR="00FA6C21" w:rsidRPr="000F686C">
        <w:rPr>
          <w:rFonts w:ascii="Georgia" w:hAnsi="Georgia"/>
        </w:rPr>
        <w:t xml:space="preserve">Therefore, the proposal is submitted to at least two congressional committees, </w:t>
      </w:r>
      <w:r w:rsidR="007A5A1E" w:rsidRPr="000F686C">
        <w:rPr>
          <w:rFonts w:ascii="Georgia" w:hAnsi="Georgia"/>
        </w:rPr>
        <w:t>thus making</w:t>
      </w:r>
      <w:r w:rsidR="00FA6C21" w:rsidRPr="000F686C">
        <w:rPr>
          <w:rFonts w:ascii="Georgia" w:hAnsi="Georgia"/>
        </w:rPr>
        <w:t xml:space="preserve"> the procedure for passing the law </w:t>
      </w:r>
      <w:r w:rsidR="00D47DB0" w:rsidRPr="000F686C">
        <w:rPr>
          <w:rFonts w:ascii="Georgia" w:hAnsi="Georgia"/>
        </w:rPr>
        <w:t>twice</w:t>
      </w:r>
      <w:r w:rsidR="00FA6C21" w:rsidRPr="000F686C">
        <w:rPr>
          <w:rFonts w:ascii="Georgia" w:hAnsi="Georgia"/>
        </w:rPr>
        <w:t xml:space="preserve"> complicated and difficult.</w:t>
      </w:r>
      <w:r w:rsidR="00E81A03" w:rsidRPr="000F686C">
        <w:rPr>
          <w:rFonts w:ascii="Georgia" w:hAnsi="Georgia"/>
        </w:rPr>
        <w:t xml:space="preserve"> </w:t>
      </w:r>
    </w:p>
    <w:p w:rsidR="00E81A03" w:rsidRPr="000F686C" w:rsidRDefault="00F768EE" w:rsidP="00826E4A">
      <w:pPr>
        <w:ind w:firstLine="720"/>
        <w:jc w:val="both"/>
        <w:rPr>
          <w:rFonts w:ascii="Georgia" w:hAnsi="Georgia"/>
        </w:rPr>
      </w:pPr>
      <w:r w:rsidRPr="000F686C">
        <w:rPr>
          <w:rFonts w:ascii="Georgia" w:hAnsi="Georgia"/>
        </w:rPr>
        <w:t>T</w:t>
      </w:r>
      <w:r w:rsidR="007A5A1E" w:rsidRPr="000F686C">
        <w:rPr>
          <w:rFonts w:ascii="Georgia" w:hAnsi="Georgia"/>
        </w:rPr>
        <w:t>he leg</w:t>
      </w:r>
      <w:r w:rsidRPr="000F686C">
        <w:rPr>
          <w:rFonts w:ascii="Georgia" w:hAnsi="Georgia"/>
        </w:rPr>
        <w:t>islative</w:t>
      </w:r>
      <w:r w:rsidR="007A5A1E" w:rsidRPr="000F686C">
        <w:rPr>
          <w:rFonts w:ascii="Georgia" w:hAnsi="Georgia"/>
        </w:rPr>
        <w:t xml:space="preserve"> proposal is submitted to the competent committee, it is </w:t>
      </w:r>
      <w:r w:rsidRPr="000F686C">
        <w:rPr>
          <w:rFonts w:ascii="Georgia" w:hAnsi="Georgia"/>
        </w:rPr>
        <w:t xml:space="preserve">then </w:t>
      </w:r>
      <w:r w:rsidR="007A5A1E" w:rsidRPr="000F686C">
        <w:rPr>
          <w:rFonts w:ascii="Georgia" w:hAnsi="Georgia"/>
        </w:rPr>
        <w:t>forwarded to one of the subcommittees working within the congressional committee</w:t>
      </w:r>
      <w:r w:rsidRPr="000F686C">
        <w:rPr>
          <w:rStyle w:val="FootnoteReference"/>
          <w:rFonts w:ascii="Georgia" w:hAnsi="Georgia"/>
        </w:rPr>
        <w:footnoteReference w:id="7"/>
      </w:r>
      <w:r w:rsidR="007A5A1E" w:rsidRPr="000F686C">
        <w:rPr>
          <w:rFonts w:ascii="Georgia" w:hAnsi="Georgia"/>
        </w:rPr>
        <w:t>.</w:t>
      </w:r>
      <w:r w:rsidR="00E81A03" w:rsidRPr="000F686C">
        <w:rPr>
          <w:rFonts w:ascii="Georgia" w:hAnsi="Georgia"/>
        </w:rPr>
        <w:t xml:space="preserve"> </w:t>
      </w:r>
      <w:r w:rsidR="00E96295" w:rsidRPr="000F686C">
        <w:rPr>
          <w:rFonts w:ascii="Georgia" w:hAnsi="Georgia"/>
        </w:rPr>
        <w:t>At the beginning of their work</w:t>
      </w:r>
      <w:r w:rsidR="008775F4" w:rsidRPr="000F686C">
        <w:rPr>
          <w:rFonts w:ascii="Georgia" w:hAnsi="Georgia"/>
        </w:rPr>
        <w:t xml:space="preserve"> related to t</w:t>
      </w:r>
      <w:r w:rsidR="00653717">
        <w:rPr>
          <w:rFonts w:ascii="Georgia" w:hAnsi="Georgia"/>
        </w:rPr>
        <w:t>he concrete bill</w:t>
      </w:r>
      <w:r w:rsidR="00E96295" w:rsidRPr="000F686C">
        <w:rPr>
          <w:rFonts w:ascii="Georgia" w:hAnsi="Georgia"/>
        </w:rPr>
        <w:t>, these bodies organize the so-called "</w:t>
      </w:r>
      <w:r w:rsidR="0058400C" w:rsidRPr="000F686C">
        <w:rPr>
          <w:rFonts w:ascii="Georgia" w:hAnsi="Georgia"/>
        </w:rPr>
        <w:t>public hearings</w:t>
      </w:r>
      <w:r w:rsidR="00E96295" w:rsidRPr="000F686C">
        <w:rPr>
          <w:rFonts w:ascii="Georgia" w:hAnsi="Georgia"/>
        </w:rPr>
        <w:t xml:space="preserve">" to which the proposer of the law is </w:t>
      </w:r>
      <w:r w:rsidR="00A26C9A" w:rsidRPr="000F686C">
        <w:rPr>
          <w:rFonts w:ascii="Georgia" w:hAnsi="Georgia"/>
        </w:rPr>
        <w:t>summoned</w:t>
      </w:r>
      <w:r w:rsidR="00E96295" w:rsidRPr="000F686C">
        <w:rPr>
          <w:rFonts w:ascii="Georgia" w:hAnsi="Georgia"/>
        </w:rPr>
        <w:t>, as well as all other persons who are in some way interested in the adoption of the law or are against its adoption.</w:t>
      </w:r>
      <w:r w:rsidR="00E81A03" w:rsidRPr="000F686C">
        <w:rPr>
          <w:rFonts w:ascii="Georgia" w:hAnsi="Georgia"/>
        </w:rPr>
        <w:t xml:space="preserve"> </w:t>
      </w:r>
      <w:r w:rsidR="008775F4" w:rsidRPr="000F686C">
        <w:rPr>
          <w:rFonts w:ascii="Georgia" w:hAnsi="Georgia"/>
        </w:rPr>
        <w:t xml:space="preserve">At these public hearings, a large number of interested </w:t>
      </w:r>
      <w:r w:rsidR="00C70D55" w:rsidRPr="000F686C">
        <w:rPr>
          <w:rFonts w:ascii="Georgia" w:hAnsi="Georgia"/>
        </w:rPr>
        <w:t>entities</w:t>
      </w:r>
      <w:r w:rsidR="008775F4" w:rsidRPr="000F686C">
        <w:rPr>
          <w:rFonts w:ascii="Georgia" w:hAnsi="Georgia"/>
        </w:rPr>
        <w:t xml:space="preserve"> are enabled to present and </w:t>
      </w:r>
      <w:r w:rsidR="00C70D55" w:rsidRPr="000F686C">
        <w:rPr>
          <w:rFonts w:ascii="Georgia" w:hAnsi="Georgia"/>
        </w:rPr>
        <w:t>justify</w:t>
      </w:r>
      <w:r w:rsidR="008775F4" w:rsidRPr="000F686C">
        <w:rPr>
          <w:rFonts w:ascii="Georgia" w:hAnsi="Georgia"/>
        </w:rPr>
        <w:t xml:space="preserve"> their opinion </w:t>
      </w:r>
      <w:r w:rsidR="0058400C" w:rsidRPr="000F686C">
        <w:rPr>
          <w:rFonts w:ascii="Georgia" w:hAnsi="Georgia"/>
        </w:rPr>
        <w:t>in favour</w:t>
      </w:r>
      <w:r w:rsidR="008775F4" w:rsidRPr="000F686C">
        <w:rPr>
          <w:rFonts w:ascii="Georgia" w:hAnsi="Georgia"/>
        </w:rPr>
        <w:t xml:space="preserve"> or against the </w:t>
      </w:r>
      <w:r w:rsidR="00653717">
        <w:rPr>
          <w:rFonts w:ascii="Georgia" w:hAnsi="Georgia"/>
        </w:rPr>
        <w:t xml:space="preserve">bill </w:t>
      </w:r>
      <w:r w:rsidR="008775F4" w:rsidRPr="000F686C">
        <w:rPr>
          <w:rFonts w:ascii="Georgia" w:hAnsi="Georgia"/>
        </w:rPr>
        <w:t>in question.</w:t>
      </w:r>
      <w:r w:rsidR="00E81A03" w:rsidRPr="000F686C">
        <w:rPr>
          <w:rFonts w:ascii="Georgia" w:hAnsi="Georgia"/>
        </w:rPr>
        <w:t xml:space="preserve"> </w:t>
      </w:r>
      <w:r w:rsidR="002D5FA4" w:rsidRPr="000F686C">
        <w:rPr>
          <w:rFonts w:ascii="Georgia" w:hAnsi="Georgia"/>
        </w:rPr>
        <w:t>They clarify all unclear issues, demonstrate the need for the enactment</w:t>
      </w:r>
      <w:r w:rsidR="0028590C" w:rsidRPr="000F686C">
        <w:rPr>
          <w:rFonts w:ascii="Georgia" w:hAnsi="Georgia"/>
        </w:rPr>
        <w:t xml:space="preserve"> of the law</w:t>
      </w:r>
      <w:r w:rsidR="002D5FA4" w:rsidRPr="000F686C">
        <w:rPr>
          <w:rFonts w:ascii="Georgia" w:hAnsi="Georgia"/>
        </w:rPr>
        <w:t>, and the opponents of the proposal are given the opportunity to raise objections.</w:t>
      </w:r>
      <w:r w:rsidR="00E81A03" w:rsidRPr="000F686C">
        <w:rPr>
          <w:rFonts w:ascii="Georgia" w:hAnsi="Georgia"/>
        </w:rPr>
        <w:t xml:space="preserve"> </w:t>
      </w:r>
      <w:r w:rsidR="007F60F1" w:rsidRPr="000F686C">
        <w:rPr>
          <w:rFonts w:ascii="Georgia" w:hAnsi="Georgia"/>
        </w:rPr>
        <w:t>Besides</w:t>
      </w:r>
      <w:r w:rsidR="0028590C" w:rsidRPr="000F686C">
        <w:rPr>
          <w:rFonts w:ascii="Georgia" w:hAnsi="Georgia"/>
        </w:rPr>
        <w:t xml:space="preserve"> the proposer, representatives of the executive bureaus, experts and representatives of pressure groups </w:t>
      </w:r>
      <w:r w:rsidR="0028590C" w:rsidRPr="000F686C">
        <w:rPr>
          <w:rFonts w:ascii="Georgia" w:hAnsi="Georgia"/>
        </w:rPr>
        <w:lastRenderedPageBreak/>
        <w:t>are most often invited to these public hearings</w:t>
      </w:r>
      <w:r w:rsidR="007F60F1" w:rsidRPr="000F686C">
        <w:rPr>
          <w:rStyle w:val="FootnoteReference"/>
          <w:rFonts w:ascii="Georgia" w:hAnsi="Georgia"/>
        </w:rPr>
        <w:footnoteReference w:id="8"/>
      </w:r>
      <w:r w:rsidR="0028590C" w:rsidRPr="000F686C">
        <w:rPr>
          <w:rFonts w:ascii="Georgia" w:hAnsi="Georgia"/>
        </w:rPr>
        <w:t>.</w:t>
      </w:r>
      <w:r w:rsidR="00E81A03" w:rsidRPr="000F686C">
        <w:rPr>
          <w:rFonts w:ascii="Georgia" w:hAnsi="Georgia"/>
        </w:rPr>
        <w:t xml:space="preserve"> </w:t>
      </w:r>
      <w:r w:rsidR="007F60F1" w:rsidRPr="000F686C">
        <w:rPr>
          <w:rFonts w:ascii="Georgia" w:hAnsi="Georgia"/>
        </w:rPr>
        <w:t>William J. Keefe says about the public hearings: "They represent an excellent opportunity to get to the facts, to hear all sides, to present the s</w:t>
      </w:r>
      <w:r w:rsidR="00653717">
        <w:rPr>
          <w:rFonts w:ascii="Georgia" w:hAnsi="Georgia"/>
        </w:rPr>
        <w:t>olutions provided for in the bill</w:t>
      </w:r>
      <w:r w:rsidR="007F60F1" w:rsidRPr="000F686C">
        <w:rPr>
          <w:rFonts w:ascii="Georgia" w:hAnsi="Georgia"/>
        </w:rPr>
        <w:t xml:space="preserve"> and the consequences of their implementation, as well as to inform the representatives ab</w:t>
      </w:r>
      <w:r w:rsidR="00EC2595" w:rsidRPr="000F686C">
        <w:rPr>
          <w:rFonts w:ascii="Georgia" w:hAnsi="Georgia"/>
        </w:rPr>
        <w:t>out the wishes of the citizens</w:t>
      </w:r>
      <w:r w:rsidR="007F60F1" w:rsidRPr="000F686C">
        <w:rPr>
          <w:rFonts w:ascii="Georgia" w:hAnsi="Georgia"/>
        </w:rPr>
        <w:t>"</w:t>
      </w:r>
      <w:r w:rsidR="00EC2595" w:rsidRPr="000F686C">
        <w:rPr>
          <w:rStyle w:val="FootnoteReference"/>
          <w:rFonts w:ascii="Georgia" w:hAnsi="Georgia"/>
        </w:rPr>
        <w:footnoteReference w:id="9"/>
      </w:r>
      <w:r w:rsidR="007F60F1" w:rsidRPr="000F686C">
        <w:rPr>
          <w:rFonts w:ascii="Georgia" w:hAnsi="Georgia"/>
        </w:rPr>
        <w:t>.</w:t>
      </w:r>
      <w:r w:rsidR="00E81A03" w:rsidRPr="000F686C">
        <w:rPr>
          <w:rFonts w:ascii="Georgia" w:hAnsi="Georgia"/>
        </w:rPr>
        <w:t xml:space="preserve"> </w:t>
      </w:r>
    </w:p>
    <w:p w:rsidR="00E81A03" w:rsidRPr="000F686C" w:rsidRDefault="00E76473" w:rsidP="00826E4A">
      <w:pPr>
        <w:ind w:firstLine="720"/>
        <w:jc w:val="both"/>
        <w:rPr>
          <w:rFonts w:ascii="Georgia" w:hAnsi="Georgia"/>
        </w:rPr>
      </w:pPr>
      <w:r w:rsidRPr="000F686C">
        <w:rPr>
          <w:rFonts w:ascii="Georgia" w:hAnsi="Georgia"/>
        </w:rPr>
        <w:t xml:space="preserve">In addition to holding public hearings that allow </w:t>
      </w:r>
      <w:r w:rsidR="000C0AA4" w:rsidRPr="000F686C">
        <w:rPr>
          <w:rFonts w:ascii="Georgia" w:hAnsi="Georgia"/>
        </w:rPr>
        <w:t xml:space="preserve">the </w:t>
      </w:r>
      <w:r w:rsidRPr="000F686C">
        <w:rPr>
          <w:rFonts w:ascii="Georgia" w:hAnsi="Georgia"/>
        </w:rPr>
        <w:t xml:space="preserve">interested parties to voice their opinions </w:t>
      </w:r>
      <w:r w:rsidR="000C0AA4" w:rsidRPr="000F686C">
        <w:rPr>
          <w:rFonts w:ascii="Georgia" w:hAnsi="Georgia"/>
        </w:rPr>
        <w:t>in favour</w:t>
      </w:r>
      <w:r w:rsidRPr="000F686C">
        <w:rPr>
          <w:rFonts w:ascii="Georgia" w:hAnsi="Georgia"/>
        </w:rPr>
        <w:t xml:space="preserve"> or against a bill, congressional subcommittees hold another type of meeting where the text of a bill is </w:t>
      </w:r>
      <w:r w:rsidR="00F662D6" w:rsidRPr="000F686C">
        <w:rPr>
          <w:rFonts w:ascii="Georgia" w:hAnsi="Georgia"/>
        </w:rPr>
        <w:t xml:space="preserve">being </w:t>
      </w:r>
      <w:r w:rsidRPr="000F686C">
        <w:rPr>
          <w:rFonts w:ascii="Georgia" w:hAnsi="Georgia"/>
        </w:rPr>
        <w:t>considered in detail.</w:t>
      </w:r>
      <w:r w:rsidR="000F686C" w:rsidRPr="000F686C">
        <w:rPr>
          <w:rFonts w:ascii="Georgia" w:hAnsi="Georgia"/>
        </w:rPr>
        <w:t xml:space="preserve"> </w:t>
      </w:r>
      <w:r w:rsidR="00F662D6" w:rsidRPr="000F686C">
        <w:rPr>
          <w:rFonts w:ascii="Georgia" w:hAnsi="Georgia"/>
        </w:rPr>
        <w:t xml:space="preserve">The meetings of the members of the subcommittee where the text of the submitted bill is discussed and where it will be subjected to amendment or </w:t>
      </w:r>
      <w:r w:rsidR="000B15A6" w:rsidRPr="000F686C">
        <w:rPr>
          <w:rFonts w:ascii="Georgia" w:hAnsi="Georgia"/>
        </w:rPr>
        <w:t>supplement</w:t>
      </w:r>
      <w:r w:rsidR="00F662D6" w:rsidRPr="000F686C">
        <w:rPr>
          <w:rFonts w:ascii="Georgia" w:hAnsi="Georgia"/>
        </w:rPr>
        <w:t xml:space="preserve"> are marked as </w:t>
      </w:r>
      <w:proofErr w:type="spellStart"/>
      <w:r w:rsidR="00F662D6" w:rsidRPr="000F686C">
        <w:rPr>
          <w:rFonts w:ascii="Georgia" w:hAnsi="Georgia"/>
        </w:rPr>
        <w:t>mark up</w:t>
      </w:r>
      <w:proofErr w:type="spellEnd"/>
      <w:r w:rsidR="00F662D6" w:rsidRPr="000F686C">
        <w:rPr>
          <w:rFonts w:ascii="Georgia" w:hAnsi="Georgia"/>
        </w:rPr>
        <w:t xml:space="preserve"> sessions.</w:t>
      </w:r>
      <w:r w:rsidR="00E81A03" w:rsidRPr="000F686C">
        <w:rPr>
          <w:rFonts w:ascii="Georgia" w:hAnsi="Georgia"/>
        </w:rPr>
        <w:t xml:space="preserve"> </w:t>
      </w:r>
      <w:r w:rsidR="00B712A7" w:rsidRPr="000F686C">
        <w:rPr>
          <w:rFonts w:ascii="Georgia" w:hAnsi="Georgia"/>
        </w:rPr>
        <w:t>A</w:t>
      </w:r>
      <w:r w:rsidR="000B15A6" w:rsidRPr="000F686C">
        <w:rPr>
          <w:rFonts w:ascii="Georgia" w:hAnsi="Georgia"/>
        </w:rPr>
        <w:t xml:space="preserve"> real selection of the proposals takes place in this phase.</w:t>
      </w:r>
      <w:r w:rsidR="00E81A03" w:rsidRPr="000F686C">
        <w:rPr>
          <w:rFonts w:ascii="Georgia" w:hAnsi="Georgia"/>
        </w:rPr>
        <w:t xml:space="preserve"> </w:t>
      </w:r>
      <w:r w:rsidR="00B712A7" w:rsidRPr="000F686C">
        <w:rPr>
          <w:rFonts w:ascii="Georgia" w:hAnsi="Georgia"/>
        </w:rPr>
        <w:t xml:space="preserve">Only </w:t>
      </w:r>
      <w:r w:rsidR="00A86F17" w:rsidRPr="000F686C">
        <w:rPr>
          <w:rFonts w:ascii="Georgia" w:hAnsi="Georgia"/>
        </w:rPr>
        <w:t>the bills</w:t>
      </w:r>
      <w:r w:rsidR="00B712A7" w:rsidRPr="000F686C">
        <w:rPr>
          <w:rFonts w:ascii="Georgia" w:hAnsi="Georgia"/>
        </w:rPr>
        <w:t xml:space="preserve"> </w:t>
      </w:r>
      <w:r w:rsidR="00A86F17" w:rsidRPr="000F686C">
        <w:rPr>
          <w:rFonts w:ascii="Georgia" w:hAnsi="Georgia"/>
        </w:rPr>
        <w:t>that</w:t>
      </w:r>
      <w:r w:rsidR="00B712A7" w:rsidRPr="000F686C">
        <w:rPr>
          <w:rFonts w:ascii="Georgia" w:hAnsi="Georgia"/>
        </w:rPr>
        <w:t xml:space="preserve"> </w:t>
      </w:r>
      <w:r w:rsidR="00552E6B" w:rsidRPr="000F686C">
        <w:rPr>
          <w:rFonts w:ascii="Georgia" w:hAnsi="Georgia"/>
        </w:rPr>
        <w:t xml:space="preserve">will </w:t>
      </w:r>
      <w:r w:rsidR="00B712A7" w:rsidRPr="000F686C">
        <w:rPr>
          <w:rFonts w:ascii="Georgia" w:hAnsi="Georgia"/>
        </w:rPr>
        <w:t>obtain the consent of the members of the subcommittee have the privilege of being considered by the congressional committee.</w:t>
      </w:r>
      <w:r w:rsidR="00E81A03" w:rsidRPr="000F686C">
        <w:rPr>
          <w:rFonts w:ascii="Georgia" w:hAnsi="Georgia"/>
        </w:rPr>
        <w:t xml:space="preserve"> </w:t>
      </w:r>
      <w:r w:rsidR="00552E6B" w:rsidRPr="000F686C">
        <w:rPr>
          <w:rFonts w:ascii="Georgia" w:hAnsi="Georgia"/>
        </w:rPr>
        <w:t xml:space="preserve">It is said that today more than ever, subcommittees are the </w:t>
      </w:r>
      <w:r w:rsidR="00C1793D" w:rsidRPr="000F686C">
        <w:rPr>
          <w:rFonts w:ascii="Georgia" w:hAnsi="Georgia"/>
        </w:rPr>
        <w:t>centre</w:t>
      </w:r>
      <w:r w:rsidR="00552E6B" w:rsidRPr="000F686C">
        <w:rPr>
          <w:rFonts w:ascii="Georgia" w:hAnsi="Georgia"/>
        </w:rPr>
        <w:t xml:space="preserve"> of the legislative action.</w:t>
      </w:r>
      <w:r w:rsidR="00E81A03" w:rsidRPr="000F686C">
        <w:rPr>
          <w:rFonts w:ascii="Georgia" w:hAnsi="Georgia"/>
        </w:rPr>
        <w:t xml:space="preserve"> </w:t>
      </w:r>
    </w:p>
    <w:p w:rsidR="00E81A03" w:rsidRPr="000F686C" w:rsidRDefault="0089380C" w:rsidP="00826E4A">
      <w:pPr>
        <w:ind w:firstLine="720"/>
        <w:jc w:val="both"/>
        <w:rPr>
          <w:rFonts w:ascii="Georgia" w:hAnsi="Georgia"/>
        </w:rPr>
      </w:pPr>
      <w:r w:rsidRPr="000F686C">
        <w:rPr>
          <w:rFonts w:ascii="Georgia" w:hAnsi="Georgia"/>
        </w:rPr>
        <w:t>If the bill exceeds the stage of its view by the sub-committees, it is</w:t>
      </w:r>
      <w:r w:rsidR="00C15872" w:rsidRPr="000F686C">
        <w:rPr>
          <w:rFonts w:ascii="Georgia" w:hAnsi="Georgia"/>
        </w:rPr>
        <w:t xml:space="preserve"> then</w:t>
      </w:r>
      <w:r w:rsidRPr="000F686C">
        <w:rPr>
          <w:rFonts w:ascii="Georgia" w:hAnsi="Georgia"/>
        </w:rPr>
        <w:t xml:space="preserve"> </w:t>
      </w:r>
      <w:r w:rsidR="00C15872" w:rsidRPr="000F686C">
        <w:rPr>
          <w:rFonts w:ascii="Georgia" w:hAnsi="Georgia"/>
        </w:rPr>
        <w:t>brought back</w:t>
      </w:r>
      <w:r w:rsidRPr="000F686C">
        <w:rPr>
          <w:rFonts w:ascii="Georgia" w:hAnsi="Georgia"/>
        </w:rPr>
        <w:t xml:space="preserve"> to the competent board for reconsideration.</w:t>
      </w:r>
      <w:r w:rsidR="00E81A03" w:rsidRPr="000F686C">
        <w:rPr>
          <w:rFonts w:ascii="Georgia" w:hAnsi="Georgia"/>
        </w:rPr>
        <w:t xml:space="preserve"> </w:t>
      </w:r>
      <w:r w:rsidR="00CF25F0" w:rsidRPr="000F686C">
        <w:rPr>
          <w:rFonts w:ascii="Georgia" w:hAnsi="Georgia"/>
        </w:rPr>
        <w:t xml:space="preserve">At this stage, the committee may hold a public hearing, but most of the time it takes into account the report of the subcommittee and based on the comments in it, </w:t>
      </w:r>
      <w:r w:rsidR="00397F44" w:rsidRPr="000F686C">
        <w:rPr>
          <w:rFonts w:ascii="Georgia" w:hAnsi="Georgia"/>
        </w:rPr>
        <w:t>starts the</w:t>
      </w:r>
      <w:r w:rsidR="00CF25F0" w:rsidRPr="000F686C">
        <w:rPr>
          <w:rFonts w:ascii="Georgia" w:hAnsi="Georgia"/>
        </w:rPr>
        <w:t xml:space="preserve"> decision making</w:t>
      </w:r>
      <w:r w:rsidR="00397F44" w:rsidRPr="000F686C">
        <w:rPr>
          <w:rFonts w:ascii="Georgia" w:hAnsi="Georgia"/>
        </w:rPr>
        <w:t xml:space="preserve"> process</w:t>
      </w:r>
      <w:r w:rsidR="00CF25F0" w:rsidRPr="000F686C">
        <w:rPr>
          <w:rFonts w:ascii="Georgia" w:hAnsi="Georgia"/>
        </w:rPr>
        <w:t>.</w:t>
      </w:r>
      <w:r w:rsidR="00E81A03" w:rsidRPr="000F686C">
        <w:rPr>
          <w:rFonts w:ascii="Georgia" w:hAnsi="Georgia"/>
        </w:rPr>
        <w:t xml:space="preserve"> </w:t>
      </w:r>
      <w:r w:rsidR="00745A80" w:rsidRPr="000F686C">
        <w:rPr>
          <w:rFonts w:ascii="Georgia" w:hAnsi="Georgia"/>
        </w:rPr>
        <w:t xml:space="preserve">The decision-making process takes place at a closed </w:t>
      </w:r>
      <w:r w:rsidR="002648D5" w:rsidRPr="000F686C">
        <w:rPr>
          <w:rFonts w:ascii="Georgia" w:hAnsi="Georgia"/>
        </w:rPr>
        <w:t>committee</w:t>
      </w:r>
      <w:r w:rsidR="00745A80" w:rsidRPr="000F686C">
        <w:rPr>
          <w:rFonts w:ascii="Georgia" w:hAnsi="Georgia"/>
        </w:rPr>
        <w:t xml:space="preserve"> meeting and can </w:t>
      </w:r>
      <w:r w:rsidR="002648D5" w:rsidRPr="000F686C">
        <w:rPr>
          <w:rFonts w:ascii="Georgia" w:hAnsi="Georgia"/>
        </w:rPr>
        <w:t>last</w:t>
      </w:r>
      <w:r w:rsidR="00745A80" w:rsidRPr="000F686C">
        <w:rPr>
          <w:rFonts w:ascii="Georgia" w:hAnsi="Georgia"/>
        </w:rPr>
        <w:t xml:space="preserve"> a long time.</w:t>
      </w:r>
      <w:r w:rsidR="00E81A03" w:rsidRPr="000F686C">
        <w:rPr>
          <w:rFonts w:ascii="Georgia" w:hAnsi="Georgia"/>
        </w:rPr>
        <w:t xml:space="preserve"> </w:t>
      </w:r>
      <w:r w:rsidR="006448B7" w:rsidRPr="000F686C">
        <w:rPr>
          <w:rFonts w:ascii="Georgia" w:hAnsi="Georgia"/>
        </w:rPr>
        <w:t>There are several different alternatives for the committee to consider when deciding the fu</w:t>
      </w:r>
      <w:r w:rsidR="00653717">
        <w:rPr>
          <w:rFonts w:ascii="Georgia" w:hAnsi="Georgia"/>
        </w:rPr>
        <w:t>ture of the bill</w:t>
      </w:r>
      <w:r w:rsidR="006448B7" w:rsidRPr="000F686C">
        <w:rPr>
          <w:rFonts w:ascii="Georgia" w:hAnsi="Georgia"/>
        </w:rPr>
        <w:t>.</w:t>
      </w:r>
      <w:r w:rsidR="00E81A03" w:rsidRPr="000F686C">
        <w:rPr>
          <w:rFonts w:ascii="Georgia" w:hAnsi="Georgia"/>
        </w:rPr>
        <w:t xml:space="preserve"> </w:t>
      </w:r>
      <w:r w:rsidR="002A0EA8" w:rsidRPr="000F686C">
        <w:rPr>
          <w:rFonts w:ascii="Georgia" w:hAnsi="Georgia"/>
        </w:rPr>
        <w:t>Namely it can:</w:t>
      </w:r>
    </w:p>
    <w:p w:rsidR="00E81A03" w:rsidRPr="000F686C" w:rsidRDefault="00E81A03" w:rsidP="00826E4A">
      <w:pPr>
        <w:ind w:firstLine="720"/>
        <w:jc w:val="both"/>
        <w:rPr>
          <w:rFonts w:ascii="Georgia" w:hAnsi="Georgia"/>
        </w:rPr>
      </w:pPr>
    </w:p>
    <w:p w:rsidR="00E81A03" w:rsidRPr="000F686C" w:rsidRDefault="00EA714E" w:rsidP="00826E4A">
      <w:pPr>
        <w:numPr>
          <w:ilvl w:val="0"/>
          <w:numId w:val="1"/>
        </w:numPr>
        <w:jc w:val="both"/>
        <w:rPr>
          <w:rFonts w:ascii="Georgia" w:hAnsi="Georgia"/>
        </w:rPr>
      </w:pPr>
      <w:r w:rsidRPr="000F686C">
        <w:rPr>
          <w:rFonts w:ascii="Georgia" w:hAnsi="Georgia" w:cs="Georgia"/>
        </w:rPr>
        <w:t>decide to support the proposal in its entirety;</w:t>
      </w:r>
    </w:p>
    <w:p w:rsidR="00E81A03" w:rsidRPr="000F686C" w:rsidRDefault="00A046C0" w:rsidP="00826E4A">
      <w:pPr>
        <w:numPr>
          <w:ilvl w:val="0"/>
          <w:numId w:val="1"/>
        </w:numPr>
        <w:jc w:val="both"/>
        <w:rPr>
          <w:rFonts w:ascii="Georgia" w:hAnsi="Georgia"/>
        </w:rPr>
      </w:pPr>
      <w:r w:rsidRPr="000F686C">
        <w:rPr>
          <w:rFonts w:ascii="Georgia" w:hAnsi="Georgia" w:cs="Georgia"/>
        </w:rPr>
        <w:t>decide</w:t>
      </w:r>
      <w:r w:rsidR="00EA714E" w:rsidRPr="000F686C">
        <w:rPr>
          <w:rFonts w:ascii="Georgia" w:hAnsi="Georgia" w:cs="Georgia"/>
        </w:rPr>
        <w:t xml:space="preserve"> to support the proposal only if certain </w:t>
      </w:r>
      <w:r w:rsidRPr="000F686C">
        <w:rPr>
          <w:rFonts w:ascii="Georgia" w:hAnsi="Georgia" w:cs="Georgia"/>
        </w:rPr>
        <w:t>amendments</w:t>
      </w:r>
      <w:r w:rsidR="00EA714E" w:rsidRPr="000F686C">
        <w:rPr>
          <w:rFonts w:ascii="Georgia" w:hAnsi="Georgia" w:cs="Georgia"/>
        </w:rPr>
        <w:t xml:space="preserve"> or </w:t>
      </w:r>
      <w:r w:rsidRPr="000F686C">
        <w:rPr>
          <w:rFonts w:ascii="Georgia" w:hAnsi="Georgia" w:cs="Georgia"/>
        </w:rPr>
        <w:t>supplements</w:t>
      </w:r>
      <w:r w:rsidR="00EA714E" w:rsidRPr="000F686C">
        <w:rPr>
          <w:rFonts w:ascii="Georgia" w:hAnsi="Georgia" w:cs="Georgia"/>
        </w:rPr>
        <w:t xml:space="preserve"> are made;</w:t>
      </w:r>
    </w:p>
    <w:p w:rsidR="00E81A03" w:rsidRPr="000F686C" w:rsidRDefault="006412AF" w:rsidP="00826E4A">
      <w:pPr>
        <w:numPr>
          <w:ilvl w:val="0"/>
          <w:numId w:val="1"/>
        </w:numPr>
        <w:jc w:val="both"/>
        <w:rPr>
          <w:rFonts w:ascii="Georgia" w:hAnsi="Georgia"/>
        </w:rPr>
      </w:pPr>
      <w:r w:rsidRPr="000F686C">
        <w:rPr>
          <w:rFonts w:ascii="Georgia" w:hAnsi="Georgia" w:cs="Georgia"/>
        </w:rPr>
        <w:t>decide</w:t>
      </w:r>
      <w:r w:rsidR="00A046C0" w:rsidRPr="000F686C">
        <w:rPr>
          <w:rFonts w:ascii="Georgia" w:hAnsi="Georgia" w:cs="Georgia"/>
        </w:rPr>
        <w:t xml:space="preserve"> to prepare a completely new and completely different proposal h</w:t>
      </w:r>
      <w:r w:rsidR="00A046C0" w:rsidRPr="000F686C">
        <w:rPr>
          <w:rFonts w:ascii="Georgia" w:hAnsi="Georgia"/>
        </w:rPr>
        <w:t>imself;</w:t>
      </w:r>
    </w:p>
    <w:p w:rsidR="00E81A03" w:rsidRPr="000F686C" w:rsidRDefault="006412AF" w:rsidP="00826E4A">
      <w:pPr>
        <w:numPr>
          <w:ilvl w:val="0"/>
          <w:numId w:val="1"/>
        </w:numPr>
        <w:jc w:val="both"/>
        <w:rPr>
          <w:rFonts w:ascii="Georgia" w:hAnsi="Georgia"/>
        </w:rPr>
      </w:pPr>
      <w:proofErr w:type="gramStart"/>
      <w:r w:rsidRPr="000F686C">
        <w:rPr>
          <w:rFonts w:ascii="Georgia" w:hAnsi="Georgia" w:cs="Georgia"/>
        </w:rPr>
        <w:t>reject</w:t>
      </w:r>
      <w:proofErr w:type="gramEnd"/>
      <w:r w:rsidRPr="000F686C">
        <w:rPr>
          <w:rFonts w:ascii="Georgia" w:hAnsi="Georgia" w:cs="Georgia"/>
        </w:rPr>
        <w:t xml:space="preserve"> the proposal.</w:t>
      </w:r>
    </w:p>
    <w:p w:rsidR="00E81A03" w:rsidRPr="000F686C" w:rsidRDefault="00E81A03" w:rsidP="00826E4A">
      <w:pPr>
        <w:jc w:val="both"/>
        <w:rPr>
          <w:rFonts w:ascii="Georgia" w:hAnsi="Georgia"/>
        </w:rPr>
      </w:pPr>
    </w:p>
    <w:p w:rsidR="00610C44" w:rsidRPr="000F686C" w:rsidRDefault="00CC137F" w:rsidP="00826E4A">
      <w:pPr>
        <w:ind w:firstLine="720"/>
        <w:jc w:val="both"/>
        <w:rPr>
          <w:rFonts w:ascii="Georgia" w:hAnsi="Georgia"/>
        </w:rPr>
      </w:pPr>
      <w:r w:rsidRPr="000F686C">
        <w:rPr>
          <w:rFonts w:ascii="Georgia" w:hAnsi="Georgia"/>
        </w:rPr>
        <w:t>Some data show that almost ¾ of the tot</w:t>
      </w:r>
      <w:r w:rsidR="00653717">
        <w:rPr>
          <w:rFonts w:ascii="Georgia" w:hAnsi="Georgia"/>
        </w:rPr>
        <w:t>al number of submitted bills</w:t>
      </w:r>
      <w:r w:rsidRPr="000F686C">
        <w:rPr>
          <w:rFonts w:ascii="Georgia" w:hAnsi="Georgia"/>
        </w:rPr>
        <w:t xml:space="preserve"> remain "frozen" during the decision making process of the</w:t>
      </w:r>
      <w:r w:rsidR="00D01E1A" w:rsidRPr="000F686C">
        <w:rPr>
          <w:rFonts w:ascii="Georgia" w:hAnsi="Georgia"/>
        </w:rPr>
        <w:t xml:space="preserve"> congressional committees</w:t>
      </w:r>
      <w:r w:rsidRPr="000F686C">
        <w:rPr>
          <w:rFonts w:ascii="Georgia" w:hAnsi="Georgia"/>
        </w:rPr>
        <w:t>.</w:t>
      </w:r>
      <w:r w:rsidR="00E81A03" w:rsidRPr="000F686C">
        <w:rPr>
          <w:rFonts w:ascii="Georgia" w:hAnsi="Georgia"/>
        </w:rPr>
        <w:t xml:space="preserve"> </w:t>
      </w:r>
      <w:r w:rsidR="00D01E1A" w:rsidRPr="000F686C">
        <w:rPr>
          <w:rFonts w:ascii="Georgia" w:hAnsi="Georgia"/>
        </w:rPr>
        <w:t xml:space="preserve">No report is prepared for them that could be considered in the plenary session of the respective congress </w:t>
      </w:r>
      <w:r w:rsidR="00E232AA" w:rsidRPr="000F686C">
        <w:rPr>
          <w:rFonts w:ascii="Georgia" w:hAnsi="Georgia"/>
        </w:rPr>
        <w:t>chamber</w:t>
      </w:r>
      <w:r w:rsidR="00D01E1A" w:rsidRPr="000F686C">
        <w:rPr>
          <w:rFonts w:ascii="Georgia" w:hAnsi="Georgia"/>
        </w:rPr>
        <w:t>.</w:t>
      </w:r>
      <w:r w:rsidR="000F686C" w:rsidRPr="000F686C">
        <w:rPr>
          <w:rFonts w:ascii="Georgia" w:hAnsi="Georgia"/>
        </w:rPr>
        <w:t xml:space="preserve"> </w:t>
      </w:r>
      <w:r w:rsidR="00D01E1A" w:rsidRPr="000F686C">
        <w:rPr>
          <w:rFonts w:ascii="Georgia" w:hAnsi="Georgia"/>
        </w:rPr>
        <w:t xml:space="preserve">This phenomenon is the result both of the </w:t>
      </w:r>
      <w:r w:rsidR="00B15CEB" w:rsidRPr="000F686C">
        <w:rPr>
          <w:rFonts w:ascii="Georgia" w:hAnsi="Georgia"/>
        </w:rPr>
        <w:t>large</w:t>
      </w:r>
      <w:r w:rsidR="00D01E1A" w:rsidRPr="000F686C">
        <w:rPr>
          <w:rFonts w:ascii="Georgia" w:hAnsi="Georgia"/>
        </w:rPr>
        <w:t xml:space="preserve"> number of insignificant and senseless proposals that are submitted </w:t>
      </w:r>
      <w:r w:rsidR="00B15CEB" w:rsidRPr="000F686C">
        <w:rPr>
          <w:rFonts w:ascii="Georgia" w:hAnsi="Georgia"/>
        </w:rPr>
        <w:t>to</w:t>
      </w:r>
      <w:r w:rsidR="00D01E1A" w:rsidRPr="000F686C">
        <w:rPr>
          <w:rFonts w:ascii="Georgia" w:hAnsi="Georgia"/>
        </w:rPr>
        <w:t xml:space="preserve"> the Congress, as well as the fact that the members of the committees guided by their will and convictions have the opportunity to freeze the legislative proposal even when it is a useful proposal</w:t>
      </w:r>
      <w:r w:rsidR="00530808" w:rsidRPr="000F686C">
        <w:rPr>
          <w:rStyle w:val="FootnoteReference"/>
          <w:rFonts w:ascii="Georgia" w:hAnsi="Georgia"/>
        </w:rPr>
        <w:footnoteReference w:id="10"/>
      </w:r>
      <w:r w:rsidR="00530808" w:rsidRPr="000F686C">
        <w:rPr>
          <w:rFonts w:ascii="Georgia" w:hAnsi="Georgia"/>
        </w:rPr>
        <w:t>.</w:t>
      </w:r>
      <w:r w:rsidR="00E81A03" w:rsidRPr="000F686C">
        <w:rPr>
          <w:rFonts w:ascii="Georgia" w:hAnsi="Georgia"/>
        </w:rPr>
        <w:t xml:space="preserve"> </w:t>
      </w:r>
    </w:p>
    <w:p w:rsidR="00E81A03" w:rsidRPr="000F686C" w:rsidRDefault="0064130E" w:rsidP="00826E4A">
      <w:pPr>
        <w:ind w:firstLine="720"/>
        <w:jc w:val="both"/>
        <w:rPr>
          <w:rFonts w:ascii="Georgia" w:hAnsi="Georgia"/>
        </w:rPr>
      </w:pPr>
      <w:r w:rsidRPr="000F686C">
        <w:rPr>
          <w:rFonts w:ascii="Georgia" w:hAnsi="Georgia"/>
        </w:rPr>
        <w:lastRenderedPageBreak/>
        <w:t>There is a possibili</w:t>
      </w:r>
      <w:r w:rsidR="00653717">
        <w:rPr>
          <w:rFonts w:ascii="Georgia" w:hAnsi="Georgia"/>
        </w:rPr>
        <w:t>ty that the bill</w:t>
      </w:r>
      <w:r w:rsidRPr="000F686C">
        <w:rPr>
          <w:rFonts w:ascii="Georgia" w:hAnsi="Georgia"/>
        </w:rPr>
        <w:t xml:space="preserve"> that did not secure the consent of the congressional committee will still be presented at a session of the House of Representatives.</w:t>
      </w:r>
      <w:r w:rsidR="00E81A03" w:rsidRPr="000F686C">
        <w:rPr>
          <w:rFonts w:ascii="Georgia" w:hAnsi="Georgia"/>
        </w:rPr>
        <w:t xml:space="preserve"> </w:t>
      </w:r>
      <w:r w:rsidR="00442EBA" w:rsidRPr="000F686C">
        <w:rPr>
          <w:rFonts w:ascii="Georgia" w:hAnsi="Georgia"/>
        </w:rPr>
        <w:t>A</w:t>
      </w:r>
      <w:r w:rsidR="00001AE6" w:rsidRPr="000F686C">
        <w:rPr>
          <w:rFonts w:ascii="Georgia" w:hAnsi="Georgia"/>
        </w:rPr>
        <w:t xml:space="preserve"> written petition supported by more than half of the members of the House of Representatives (discharge petition)</w:t>
      </w:r>
      <w:r w:rsidR="00442EBA" w:rsidRPr="000F686C">
        <w:rPr>
          <w:rFonts w:ascii="Georgia" w:hAnsi="Georgia"/>
        </w:rPr>
        <w:t xml:space="preserve"> is a way to achieve </w:t>
      </w:r>
      <w:r w:rsidR="00C1793D" w:rsidRPr="000F686C">
        <w:rPr>
          <w:rFonts w:ascii="Georgia" w:hAnsi="Georgia"/>
        </w:rPr>
        <w:t xml:space="preserve">this. </w:t>
      </w:r>
      <w:r w:rsidR="00EA25DA" w:rsidRPr="000F686C">
        <w:rPr>
          <w:rFonts w:ascii="Georgia" w:hAnsi="Georgia"/>
        </w:rPr>
        <w:t>The history of the US Congress knows cases when the Rules Committee refuses to distribute the bill for consideration in a session of the House of Representatives.</w:t>
      </w:r>
      <w:r w:rsidR="00610C44" w:rsidRPr="000F686C">
        <w:rPr>
          <w:rFonts w:ascii="Georgia" w:hAnsi="Georgia"/>
        </w:rPr>
        <w:t xml:space="preserve"> </w:t>
      </w:r>
      <w:r w:rsidR="005E4412" w:rsidRPr="000F686C">
        <w:rPr>
          <w:rFonts w:ascii="Georgia" w:hAnsi="Georgia"/>
        </w:rPr>
        <w:t>This essentially means that the bill has been frozen.</w:t>
      </w:r>
      <w:r w:rsidR="00610C44" w:rsidRPr="000F686C">
        <w:rPr>
          <w:rFonts w:ascii="Georgia" w:hAnsi="Georgia"/>
        </w:rPr>
        <w:t xml:space="preserve"> </w:t>
      </w:r>
      <w:r w:rsidR="009435D9" w:rsidRPr="000F686C">
        <w:rPr>
          <w:rFonts w:ascii="Georgia" w:hAnsi="Georgia"/>
        </w:rPr>
        <w:t>Therefore, the supporters of the proposal in such a case have no choice but to resort to the use of this petition by securing at least 218 signatures of the members of the House of Representatives</w:t>
      </w:r>
      <w:r w:rsidR="00653717">
        <w:rPr>
          <w:rFonts w:ascii="Georgia" w:hAnsi="Georgia"/>
        </w:rPr>
        <w:t>,</w:t>
      </w:r>
      <w:r w:rsidR="009435D9" w:rsidRPr="000F686C">
        <w:rPr>
          <w:rFonts w:ascii="Georgia" w:hAnsi="Georgia"/>
        </w:rPr>
        <w:t xml:space="preserve"> thus ensuring the passag</w:t>
      </w:r>
      <w:r w:rsidR="00653717">
        <w:rPr>
          <w:rFonts w:ascii="Georgia" w:hAnsi="Georgia"/>
        </w:rPr>
        <w:t>e of the bill</w:t>
      </w:r>
      <w:r w:rsidR="009435D9" w:rsidRPr="000F686C">
        <w:rPr>
          <w:rFonts w:ascii="Georgia" w:hAnsi="Georgia"/>
        </w:rPr>
        <w:t xml:space="preserve"> and its </w:t>
      </w:r>
      <w:r w:rsidR="00F05A41" w:rsidRPr="000F686C">
        <w:rPr>
          <w:rFonts w:ascii="Georgia" w:hAnsi="Georgia"/>
        </w:rPr>
        <w:t>review</w:t>
      </w:r>
      <w:r w:rsidR="009435D9" w:rsidRPr="000F686C">
        <w:rPr>
          <w:rFonts w:ascii="Georgia" w:hAnsi="Georgia"/>
        </w:rPr>
        <w:t xml:space="preserve"> in a session of the House in a few days.</w:t>
      </w:r>
      <w:r w:rsidR="00610C44" w:rsidRPr="000F686C">
        <w:rPr>
          <w:rFonts w:ascii="Georgia" w:hAnsi="Georgia"/>
        </w:rPr>
        <w:t xml:space="preserve"> </w:t>
      </w:r>
      <w:r w:rsidR="00F05A41" w:rsidRPr="000F686C">
        <w:rPr>
          <w:rFonts w:ascii="Georgia" w:hAnsi="Georgia"/>
        </w:rPr>
        <w:t xml:space="preserve">These petitions are rarely successful but give more power to the individual at the expense of the leaders and </w:t>
      </w:r>
      <w:r w:rsidR="00AB0A89" w:rsidRPr="000F686C">
        <w:rPr>
          <w:rFonts w:ascii="Georgia" w:hAnsi="Georgia"/>
        </w:rPr>
        <w:t>committee</w:t>
      </w:r>
      <w:r w:rsidR="00F05A41" w:rsidRPr="000F686C">
        <w:rPr>
          <w:rFonts w:ascii="Georgia" w:hAnsi="Georgia"/>
        </w:rPr>
        <w:t xml:space="preserve"> chairs.</w:t>
      </w:r>
    </w:p>
    <w:p w:rsidR="00E81A03" w:rsidRPr="000F686C" w:rsidRDefault="00AB0A89" w:rsidP="00826E4A">
      <w:pPr>
        <w:ind w:firstLine="720"/>
        <w:jc w:val="both"/>
        <w:rPr>
          <w:rFonts w:ascii="Georgia" w:hAnsi="Georgia"/>
        </w:rPr>
      </w:pPr>
      <w:r w:rsidRPr="000F686C">
        <w:rPr>
          <w:rFonts w:ascii="Georgia" w:hAnsi="Georgia"/>
        </w:rPr>
        <w:t>The way in which decisions are made in congressional committees is different.</w:t>
      </w:r>
      <w:r w:rsidR="00E81A03" w:rsidRPr="000F686C">
        <w:rPr>
          <w:rFonts w:ascii="Georgia" w:hAnsi="Georgia"/>
        </w:rPr>
        <w:t xml:space="preserve"> </w:t>
      </w:r>
      <w:r w:rsidR="009D3AAB" w:rsidRPr="000F686C">
        <w:rPr>
          <w:rFonts w:ascii="Georgia" w:hAnsi="Georgia"/>
        </w:rPr>
        <w:t>Some committees try to reach a general agreement by their members to ensure the passage of the proposal in the next stage of the legislative procedure, while some of them make the decision by a simple majority</w:t>
      </w:r>
      <w:r w:rsidR="009D3AAB" w:rsidRPr="000F686C">
        <w:rPr>
          <w:rStyle w:val="FootnoteReference"/>
          <w:rFonts w:ascii="Georgia" w:hAnsi="Georgia"/>
        </w:rPr>
        <w:footnoteReference w:id="11"/>
      </w:r>
      <w:r w:rsidR="009D3AAB" w:rsidRPr="000F686C">
        <w:rPr>
          <w:rFonts w:ascii="Georgia" w:hAnsi="Georgia"/>
        </w:rPr>
        <w:t>.</w:t>
      </w:r>
      <w:r w:rsidR="00E81A03" w:rsidRPr="000F686C">
        <w:rPr>
          <w:rFonts w:ascii="Georgia" w:hAnsi="Georgia"/>
        </w:rPr>
        <w:t xml:space="preserve"> </w:t>
      </w:r>
    </w:p>
    <w:p w:rsidR="00E81A03" w:rsidRPr="000F686C" w:rsidRDefault="00E81A03" w:rsidP="00826E4A">
      <w:pPr>
        <w:jc w:val="both"/>
        <w:rPr>
          <w:rFonts w:ascii="Georgia" w:hAnsi="Georgia"/>
        </w:rPr>
      </w:pPr>
      <w:r w:rsidRPr="000F686C">
        <w:rPr>
          <w:rFonts w:ascii="Georgia" w:hAnsi="Georgia"/>
        </w:rPr>
        <w:tab/>
      </w:r>
      <w:r w:rsidR="00C24CA8" w:rsidRPr="000F686C">
        <w:rPr>
          <w:rFonts w:ascii="Georgia" w:hAnsi="Georgia"/>
        </w:rPr>
        <w:t>Decisions at the level of the congressional chambers usually depend on the decisions of the competent congressional committee.</w:t>
      </w:r>
      <w:r w:rsidRPr="000F686C">
        <w:rPr>
          <w:rFonts w:ascii="Georgia" w:hAnsi="Georgia"/>
        </w:rPr>
        <w:t xml:space="preserve"> </w:t>
      </w:r>
      <w:r w:rsidR="00C24CA8" w:rsidRPr="000F686C">
        <w:rPr>
          <w:rFonts w:ascii="Georgia" w:hAnsi="Georgia"/>
        </w:rPr>
        <w:t xml:space="preserve">Debates about legislative proposals in the House of Representatives are almost always </w:t>
      </w:r>
      <w:r w:rsidR="00BB6143" w:rsidRPr="000F686C">
        <w:rPr>
          <w:rFonts w:ascii="Georgia" w:hAnsi="Georgia"/>
        </w:rPr>
        <w:t>connected</w:t>
      </w:r>
      <w:r w:rsidR="00C24CA8" w:rsidRPr="000F686C">
        <w:rPr>
          <w:rFonts w:ascii="Georgia" w:hAnsi="Georgia"/>
        </w:rPr>
        <w:t xml:space="preserve"> to the alternatives presented by the</w:t>
      </w:r>
      <w:r w:rsidR="009E08F0">
        <w:rPr>
          <w:rFonts w:ascii="Georgia" w:hAnsi="Georgia"/>
        </w:rPr>
        <w:t xml:space="preserve"> analys</w:t>
      </w:r>
      <w:r w:rsidR="00C24CA8" w:rsidRPr="000F686C">
        <w:rPr>
          <w:rFonts w:ascii="Georgia" w:hAnsi="Georgia"/>
        </w:rPr>
        <w:t xml:space="preserve">es and decisions of the committee that worked on the </w:t>
      </w:r>
      <w:r w:rsidR="00BB6143" w:rsidRPr="000F686C">
        <w:rPr>
          <w:rFonts w:ascii="Georgia" w:hAnsi="Georgia"/>
        </w:rPr>
        <w:t>concrete bill</w:t>
      </w:r>
      <w:r w:rsidR="00C24CA8" w:rsidRPr="000F686C">
        <w:rPr>
          <w:rFonts w:ascii="Georgia" w:hAnsi="Georgia"/>
        </w:rPr>
        <w:t>.</w:t>
      </w:r>
      <w:r w:rsidRPr="000F686C">
        <w:rPr>
          <w:rFonts w:ascii="Georgia" w:hAnsi="Georgia"/>
        </w:rPr>
        <w:t xml:space="preserve"> </w:t>
      </w:r>
      <w:r w:rsidR="00BB6143" w:rsidRPr="000F686C">
        <w:rPr>
          <w:rFonts w:ascii="Georgia" w:hAnsi="Georgia"/>
        </w:rPr>
        <w:t xml:space="preserve">In this </w:t>
      </w:r>
      <w:r w:rsidR="007A5119" w:rsidRPr="000F686C">
        <w:rPr>
          <w:rFonts w:ascii="Georgia" w:hAnsi="Georgia"/>
        </w:rPr>
        <w:t>manner</w:t>
      </w:r>
      <w:r w:rsidR="009E08F0">
        <w:rPr>
          <w:rFonts w:ascii="Georgia" w:hAnsi="Georgia"/>
        </w:rPr>
        <w:t>, bills</w:t>
      </w:r>
      <w:r w:rsidR="00BB6143" w:rsidRPr="000F686C">
        <w:rPr>
          <w:rFonts w:ascii="Georgia" w:hAnsi="Georgia"/>
        </w:rPr>
        <w:t xml:space="preserve"> </w:t>
      </w:r>
      <w:r w:rsidR="007A5119" w:rsidRPr="000F686C">
        <w:rPr>
          <w:rFonts w:ascii="Georgia" w:hAnsi="Georgia"/>
        </w:rPr>
        <w:t>causing</w:t>
      </w:r>
      <w:r w:rsidR="00BB6143" w:rsidRPr="000F686C">
        <w:rPr>
          <w:rFonts w:ascii="Georgia" w:hAnsi="Georgia"/>
        </w:rPr>
        <w:t xml:space="preserve"> excitement and discussion in the committees cause an equal reaction in the House of Representatives.</w:t>
      </w:r>
      <w:r w:rsidRPr="000F686C">
        <w:rPr>
          <w:rFonts w:ascii="Georgia" w:hAnsi="Georgia"/>
        </w:rPr>
        <w:t xml:space="preserve"> </w:t>
      </w:r>
      <w:r w:rsidR="007A5119" w:rsidRPr="000F686C">
        <w:rPr>
          <w:rFonts w:ascii="Georgia" w:hAnsi="Georgia"/>
        </w:rPr>
        <w:t xml:space="preserve">Those avoiding discussions and polemics in the committees avoid this reaction in the </w:t>
      </w:r>
      <w:r w:rsidR="0028145C" w:rsidRPr="000F686C">
        <w:rPr>
          <w:rFonts w:ascii="Georgia" w:hAnsi="Georgia"/>
        </w:rPr>
        <w:t xml:space="preserve">House of Representatives </w:t>
      </w:r>
      <w:r w:rsidR="007A5119" w:rsidRPr="000F686C">
        <w:rPr>
          <w:rFonts w:ascii="Georgia" w:hAnsi="Georgia"/>
        </w:rPr>
        <w:t>as well.</w:t>
      </w:r>
      <w:r w:rsidRPr="000F686C">
        <w:rPr>
          <w:rFonts w:ascii="Georgia" w:hAnsi="Georgia"/>
        </w:rPr>
        <w:t xml:space="preserve"> </w:t>
      </w:r>
      <w:r w:rsidR="0028145C" w:rsidRPr="000F686C">
        <w:rPr>
          <w:rFonts w:ascii="Georgia" w:hAnsi="Georgia"/>
        </w:rPr>
        <w:t xml:space="preserve">The experience in the implementation of the legislative process in the chambers indicates that almost all action in the congressional chambers consists in the ratification of the decisions of the </w:t>
      </w:r>
      <w:r w:rsidR="00E907E9" w:rsidRPr="000F686C">
        <w:rPr>
          <w:rFonts w:ascii="Georgia" w:hAnsi="Georgia"/>
        </w:rPr>
        <w:t>committees</w:t>
      </w:r>
      <w:r w:rsidR="0028145C" w:rsidRPr="000F686C">
        <w:rPr>
          <w:rFonts w:ascii="Georgia" w:hAnsi="Georgia"/>
        </w:rPr>
        <w:t>.</w:t>
      </w:r>
      <w:r w:rsidRPr="000F686C">
        <w:rPr>
          <w:rFonts w:ascii="Georgia" w:hAnsi="Georgia"/>
        </w:rPr>
        <w:t xml:space="preserve"> </w:t>
      </w:r>
    </w:p>
    <w:p w:rsidR="000F5A29" w:rsidRPr="000F686C" w:rsidRDefault="00E81A03" w:rsidP="00826E4A">
      <w:pPr>
        <w:jc w:val="both"/>
        <w:rPr>
          <w:rFonts w:ascii="Georgia" w:hAnsi="Georgia"/>
        </w:rPr>
      </w:pPr>
      <w:r w:rsidRPr="000F686C">
        <w:rPr>
          <w:rFonts w:ascii="Georgia" w:hAnsi="Georgia"/>
        </w:rPr>
        <w:tab/>
      </w:r>
      <w:r w:rsidR="00E907E9" w:rsidRPr="000F686C">
        <w:rPr>
          <w:rFonts w:ascii="Georgia" w:hAnsi="Georgia"/>
        </w:rPr>
        <w:t>Bills that successfully pass the "</w:t>
      </w:r>
      <w:r w:rsidR="00162CAB" w:rsidRPr="000F686C">
        <w:rPr>
          <w:rFonts w:ascii="Georgia" w:hAnsi="Georgia"/>
        </w:rPr>
        <w:t>iron fist</w:t>
      </w:r>
      <w:r w:rsidR="00E907E9" w:rsidRPr="000F686C">
        <w:rPr>
          <w:rFonts w:ascii="Georgia" w:hAnsi="Georgia"/>
        </w:rPr>
        <w:t>" of the committees are placed on one of the five calendars of the House of Representatives</w:t>
      </w:r>
      <w:r w:rsidR="00A87FC0" w:rsidRPr="000F686C">
        <w:rPr>
          <w:rStyle w:val="FootnoteReference"/>
          <w:rFonts w:ascii="Georgia" w:hAnsi="Georgia"/>
        </w:rPr>
        <w:footnoteReference w:id="12"/>
      </w:r>
      <w:r w:rsidR="00E907E9" w:rsidRPr="000F686C">
        <w:rPr>
          <w:rFonts w:ascii="Georgia" w:hAnsi="Georgia"/>
        </w:rPr>
        <w:t>.</w:t>
      </w:r>
    </w:p>
    <w:p w:rsidR="00E81A03" w:rsidRPr="000F686C" w:rsidRDefault="00E81A03" w:rsidP="00826E4A">
      <w:pPr>
        <w:rPr>
          <w:rFonts w:ascii="Georgia" w:hAnsi="Georgia"/>
        </w:rPr>
      </w:pPr>
    </w:p>
    <w:p w:rsidR="00E81A03" w:rsidRPr="000F686C" w:rsidRDefault="00847AFD" w:rsidP="00826E4A">
      <w:pPr>
        <w:pStyle w:val="Heading3"/>
        <w:ind w:left="720"/>
        <w:jc w:val="both"/>
        <w:rPr>
          <w:rFonts w:ascii="Georgia" w:hAnsi="Georgia" w:cs="Times New Roman"/>
          <w:sz w:val="24"/>
          <w:szCs w:val="24"/>
        </w:rPr>
      </w:pPr>
      <w:bookmarkStart w:id="1" w:name="_Toc215832719"/>
      <w:r w:rsidRPr="000F686C">
        <w:rPr>
          <w:rFonts w:ascii="Georgia" w:hAnsi="Georgia" w:cs="Times New Roman"/>
          <w:sz w:val="24"/>
          <w:szCs w:val="24"/>
        </w:rPr>
        <w:t xml:space="preserve">2. </w:t>
      </w:r>
      <w:bookmarkEnd w:id="1"/>
      <w:r w:rsidR="005E56B2" w:rsidRPr="000F686C">
        <w:rPr>
          <w:rFonts w:ascii="Georgia" w:hAnsi="Georgia" w:cs="Times New Roman"/>
          <w:sz w:val="24"/>
          <w:szCs w:val="24"/>
        </w:rPr>
        <w:t>The Role of the Parliamentary Committees in the Legislative Process in the United Kingdom</w:t>
      </w:r>
    </w:p>
    <w:p w:rsidR="00E81A03" w:rsidRPr="000F686C" w:rsidRDefault="00E81A03" w:rsidP="00826E4A">
      <w:pPr>
        <w:ind w:left="720"/>
        <w:jc w:val="both"/>
        <w:rPr>
          <w:rFonts w:ascii="Georgia" w:hAnsi="Georgia"/>
        </w:rPr>
      </w:pPr>
    </w:p>
    <w:p w:rsidR="00E81A03" w:rsidRPr="000F686C" w:rsidRDefault="00E81A03" w:rsidP="00826E4A">
      <w:pPr>
        <w:jc w:val="both"/>
        <w:rPr>
          <w:rFonts w:ascii="Georgia" w:hAnsi="Georgia"/>
        </w:rPr>
      </w:pPr>
      <w:r w:rsidRPr="000F686C">
        <w:rPr>
          <w:rFonts w:ascii="Georgia" w:hAnsi="Georgia"/>
        </w:rPr>
        <w:tab/>
      </w:r>
    </w:p>
    <w:p w:rsidR="00E81A03" w:rsidRPr="000F686C" w:rsidRDefault="007C44D9" w:rsidP="00826E4A">
      <w:pPr>
        <w:ind w:firstLine="720"/>
        <w:jc w:val="both"/>
        <w:rPr>
          <w:rFonts w:ascii="Georgia" w:hAnsi="Georgia"/>
        </w:rPr>
      </w:pPr>
      <w:r w:rsidRPr="000F686C">
        <w:rPr>
          <w:rFonts w:ascii="Georgia" w:hAnsi="Georgia"/>
        </w:rPr>
        <w:t xml:space="preserve">2.1. "The work capacity of the House of Commons will be significantly reduced if the details, principles and solutions offered by the </w:t>
      </w:r>
      <w:r w:rsidR="009623E0" w:rsidRPr="000F686C">
        <w:rPr>
          <w:rFonts w:ascii="Georgia" w:hAnsi="Georgia"/>
        </w:rPr>
        <w:t>bill</w:t>
      </w:r>
      <w:r w:rsidRPr="000F686C">
        <w:rPr>
          <w:rFonts w:ascii="Georgia" w:hAnsi="Georgia"/>
        </w:rPr>
        <w:t xml:space="preserve"> in procedure are always considered at a session of this legislat</w:t>
      </w:r>
      <w:r w:rsidR="009623E0" w:rsidRPr="000F686C">
        <w:rPr>
          <w:rFonts w:ascii="Georgia" w:hAnsi="Georgia"/>
        </w:rPr>
        <w:t xml:space="preserve">ive </w:t>
      </w:r>
      <w:r w:rsidR="00C70D74" w:rsidRPr="000F686C">
        <w:rPr>
          <w:rFonts w:ascii="Georgia" w:hAnsi="Georgia"/>
        </w:rPr>
        <w:t>chamber</w:t>
      </w:r>
      <w:r w:rsidRPr="000F686C">
        <w:rPr>
          <w:rFonts w:ascii="Georgia" w:hAnsi="Georgia"/>
        </w:rPr>
        <w:t>"</w:t>
      </w:r>
      <w:r w:rsidR="009623E0" w:rsidRPr="000F686C">
        <w:rPr>
          <w:rStyle w:val="FootnoteReference"/>
          <w:rFonts w:ascii="Georgia" w:hAnsi="Georgia"/>
        </w:rPr>
        <w:footnoteReference w:id="13"/>
      </w:r>
      <w:r w:rsidR="009623E0" w:rsidRPr="000F686C">
        <w:rPr>
          <w:rFonts w:ascii="Georgia" w:hAnsi="Georgia"/>
        </w:rPr>
        <w:t>.</w:t>
      </w:r>
      <w:r w:rsidR="000F686C" w:rsidRPr="000F686C">
        <w:rPr>
          <w:rFonts w:ascii="Georgia" w:hAnsi="Georgia"/>
        </w:rPr>
        <w:t xml:space="preserve"> </w:t>
      </w:r>
    </w:p>
    <w:p w:rsidR="00E81A03" w:rsidRPr="000F686C" w:rsidRDefault="003E7DE4" w:rsidP="00826E4A">
      <w:pPr>
        <w:ind w:firstLine="720"/>
        <w:jc w:val="both"/>
        <w:rPr>
          <w:rFonts w:ascii="Georgia" w:hAnsi="Georgia"/>
        </w:rPr>
      </w:pPr>
      <w:r w:rsidRPr="000F686C">
        <w:rPr>
          <w:rFonts w:ascii="Georgia" w:hAnsi="Georgia"/>
        </w:rPr>
        <w:t xml:space="preserve">Therefore, the actual review of the </w:t>
      </w:r>
      <w:r w:rsidR="00444EA8" w:rsidRPr="000F686C">
        <w:rPr>
          <w:rFonts w:ascii="Georgia" w:hAnsi="Georgia"/>
        </w:rPr>
        <w:t>bill</w:t>
      </w:r>
      <w:r w:rsidRPr="000F686C">
        <w:rPr>
          <w:rFonts w:ascii="Georgia" w:hAnsi="Georgia"/>
        </w:rPr>
        <w:t xml:space="preserve"> takes place in one or two parliamentary committees</w:t>
      </w:r>
      <w:r w:rsidR="00B962AD" w:rsidRPr="000F686C">
        <w:rPr>
          <w:rFonts w:ascii="Georgia" w:hAnsi="Georgia"/>
        </w:rPr>
        <w:t xml:space="preserve"> at most</w:t>
      </w:r>
      <w:r w:rsidRPr="000F686C">
        <w:rPr>
          <w:rFonts w:ascii="Georgia" w:hAnsi="Georgia"/>
        </w:rPr>
        <w:t>.</w:t>
      </w:r>
      <w:r w:rsidR="00E81A03" w:rsidRPr="000F686C">
        <w:rPr>
          <w:rFonts w:ascii="Georgia" w:hAnsi="Georgia"/>
        </w:rPr>
        <w:t xml:space="preserve"> </w:t>
      </w:r>
      <w:r w:rsidR="00444EA8" w:rsidRPr="000F686C">
        <w:rPr>
          <w:rFonts w:ascii="Georgia" w:hAnsi="Georgia"/>
        </w:rPr>
        <w:t xml:space="preserve">They are "designed" to study the specific proposal in detail, and their task is to </w:t>
      </w:r>
      <w:proofErr w:type="spellStart"/>
      <w:r w:rsidR="00444EA8" w:rsidRPr="000F686C">
        <w:rPr>
          <w:rFonts w:ascii="Georgia" w:hAnsi="Georgia"/>
        </w:rPr>
        <w:t>analyze</w:t>
      </w:r>
      <w:proofErr w:type="spellEnd"/>
      <w:r w:rsidR="00444EA8" w:rsidRPr="000F686C">
        <w:rPr>
          <w:rFonts w:ascii="Georgia" w:hAnsi="Georgia"/>
        </w:rPr>
        <w:t xml:space="preserve"> the text of the law in full light - article by article.</w:t>
      </w:r>
      <w:r w:rsidR="000F686C" w:rsidRPr="000F686C">
        <w:rPr>
          <w:rFonts w:ascii="Georgia" w:hAnsi="Georgia"/>
        </w:rPr>
        <w:t xml:space="preserve"> </w:t>
      </w:r>
      <w:r w:rsidR="00444EA8" w:rsidRPr="000F686C">
        <w:rPr>
          <w:rFonts w:ascii="Georgia" w:hAnsi="Georgia"/>
        </w:rPr>
        <w:t xml:space="preserve">In this </w:t>
      </w:r>
      <w:r w:rsidR="008A7F02" w:rsidRPr="000F686C">
        <w:rPr>
          <w:rFonts w:ascii="Georgia" w:hAnsi="Georgia"/>
        </w:rPr>
        <w:t>manner</w:t>
      </w:r>
      <w:r w:rsidR="00444EA8" w:rsidRPr="000F686C">
        <w:rPr>
          <w:rFonts w:ascii="Georgia" w:hAnsi="Georgia"/>
        </w:rPr>
        <w:t>, the work of the parliament</w:t>
      </w:r>
      <w:r w:rsidR="009E08F0">
        <w:rPr>
          <w:rFonts w:ascii="Georgia" w:hAnsi="Georgia"/>
        </w:rPr>
        <w:t>ary committees on a specific bill</w:t>
      </w:r>
      <w:r w:rsidR="00444EA8" w:rsidRPr="000F686C">
        <w:rPr>
          <w:rFonts w:ascii="Georgia" w:hAnsi="Georgia"/>
        </w:rPr>
        <w:t xml:space="preserve"> includes the study, drafting, changing and supplementing the text of the law, and if this is accomplished without </w:t>
      </w:r>
      <w:r w:rsidR="00444EA8" w:rsidRPr="000F686C">
        <w:rPr>
          <w:rFonts w:ascii="Georgia" w:hAnsi="Georgia"/>
        </w:rPr>
        <w:lastRenderedPageBreak/>
        <w:t xml:space="preserve">major delays in the legislative procedure, there are good prospects for the </w:t>
      </w:r>
      <w:r w:rsidR="00D576BC" w:rsidRPr="000F686C">
        <w:rPr>
          <w:rFonts w:ascii="Georgia" w:hAnsi="Georgia"/>
        </w:rPr>
        <w:t>bill</w:t>
      </w:r>
      <w:r w:rsidR="00444EA8" w:rsidRPr="000F686C">
        <w:rPr>
          <w:rFonts w:ascii="Georgia" w:hAnsi="Georgia"/>
        </w:rPr>
        <w:t xml:space="preserve"> to become </w:t>
      </w:r>
      <w:r w:rsidR="00581DF1" w:rsidRPr="000F686C">
        <w:rPr>
          <w:rFonts w:ascii="Georgia" w:hAnsi="Georgia"/>
        </w:rPr>
        <w:t xml:space="preserve">a </w:t>
      </w:r>
      <w:r w:rsidR="00444EA8" w:rsidRPr="000F686C">
        <w:rPr>
          <w:rFonts w:ascii="Georgia" w:hAnsi="Georgia"/>
        </w:rPr>
        <w:t>law.</w:t>
      </w:r>
      <w:r w:rsidR="00E81A03" w:rsidRPr="000F686C">
        <w:rPr>
          <w:rFonts w:ascii="Georgia" w:hAnsi="Georgia"/>
        </w:rPr>
        <w:t xml:space="preserve"> </w:t>
      </w:r>
      <w:r w:rsidR="00581DF1" w:rsidRPr="000F686C">
        <w:rPr>
          <w:rFonts w:ascii="Georgia" w:hAnsi="Georgia"/>
        </w:rPr>
        <w:t>These functions of theirs make the parliamentary committees a real "Chinese wall" for the specific bill that is in the process.</w:t>
      </w:r>
      <w:r w:rsidR="00E81A03" w:rsidRPr="000F686C">
        <w:rPr>
          <w:rFonts w:ascii="Georgia" w:hAnsi="Georgia"/>
        </w:rPr>
        <w:t xml:space="preserve"> </w:t>
      </w:r>
      <w:r w:rsidR="00E473B5" w:rsidRPr="000F686C">
        <w:rPr>
          <w:rFonts w:ascii="Georgia" w:hAnsi="Georgia"/>
        </w:rPr>
        <w:t xml:space="preserve">If the other functions of the parliamentary committees that are not tied to the legislative process are added </w:t>
      </w:r>
      <w:r w:rsidR="0087074E" w:rsidRPr="000F686C">
        <w:rPr>
          <w:rFonts w:ascii="Georgia" w:hAnsi="Georgia"/>
        </w:rPr>
        <w:t>to this</w:t>
      </w:r>
      <w:r w:rsidR="00E473B5" w:rsidRPr="000F686C">
        <w:rPr>
          <w:rFonts w:ascii="Georgia" w:hAnsi="Georgia"/>
        </w:rPr>
        <w:t>, it would not be wrong to conclude that they represent a "microcosm" of the House of Commons.</w:t>
      </w:r>
    </w:p>
    <w:p w:rsidR="00624484" w:rsidRPr="000F686C" w:rsidRDefault="00E81A03" w:rsidP="00826E4A">
      <w:pPr>
        <w:jc w:val="both"/>
        <w:rPr>
          <w:rFonts w:ascii="Georgia" w:hAnsi="Georgia"/>
        </w:rPr>
      </w:pPr>
      <w:r w:rsidRPr="000F686C">
        <w:rPr>
          <w:rFonts w:ascii="Georgia" w:hAnsi="Georgia"/>
        </w:rPr>
        <w:tab/>
      </w:r>
      <w:r w:rsidR="00282426" w:rsidRPr="000F686C">
        <w:rPr>
          <w:rFonts w:ascii="Georgia" w:hAnsi="Georgia"/>
        </w:rPr>
        <w:t xml:space="preserve">2.2. </w:t>
      </w:r>
      <w:r w:rsidR="00BB7C32" w:rsidRPr="000F686C">
        <w:rPr>
          <w:rFonts w:ascii="Georgia" w:hAnsi="Georgia"/>
        </w:rPr>
        <w:t xml:space="preserve">The overall procedure of drafting the bill at this stage of the </w:t>
      </w:r>
      <w:r w:rsidR="009E08F0">
        <w:rPr>
          <w:rFonts w:ascii="Georgia" w:hAnsi="Georgia"/>
        </w:rPr>
        <w:t>legislative process is very</w:t>
      </w:r>
      <w:r w:rsidR="00BB7C32" w:rsidRPr="000F686C">
        <w:rPr>
          <w:rFonts w:ascii="Georgia" w:hAnsi="Georgia"/>
        </w:rPr>
        <w:t xml:space="preserve"> formal and represents a kind of a ritual, which the British parliamentary tradition is inclined to observe.</w:t>
      </w:r>
      <w:r w:rsidRPr="000F686C">
        <w:rPr>
          <w:rFonts w:ascii="Georgia" w:hAnsi="Georgia"/>
        </w:rPr>
        <w:t xml:space="preserve"> </w:t>
      </w:r>
      <w:r w:rsidR="005C0C82" w:rsidRPr="000F686C">
        <w:rPr>
          <w:rFonts w:ascii="Georgia" w:hAnsi="Georgia"/>
        </w:rPr>
        <w:t xml:space="preserve">These elements of "acting in </w:t>
      </w:r>
      <w:r w:rsidR="00162CAB" w:rsidRPr="000F686C">
        <w:rPr>
          <w:rFonts w:ascii="Georgia" w:hAnsi="Georgia"/>
        </w:rPr>
        <w:t>velvet</w:t>
      </w:r>
      <w:r w:rsidR="005C0C82" w:rsidRPr="000F686C">
        <w:rPr>
          <w:rFonts w:ascii="Georgia" w:hAnsi="Georgia"/>
        </w:rPr>
        <w:t xml:space="preserve"> gloves" are particularly striking in the order of the speakers, the mutual polite and courteous address during the discussion in the </w:t>
      </w:r>
      <w:r w:rsidR="001A4792" w:rsidRPr="000F686C">
        <w:rPr>
          <w:rFonts w:ascii="Georgia" w:hAnsi="Georgia"/>
        </w:rPr>
        <w:t xml:space="preserve">committee, as well as </w:t>
      </w:r>
      <w:r w:rsidR="005C0C82" w:rsidRPr="000F686C">
        <w:rPr>
          <w:rFonts w:ascii="Georgia" w:hAnsi="Georgia"/>
        </w:rPr>
        <w:t>in the conduct of the sessions of these working bodies</w:t>
      </w:r>
      <w:r w:rsidR="001A4792" w:rsidRPr="000F686C">
        <w:rPr>
          <w:rFonts w:ascii="Georgia" w:hAnsi="Georgia"/>
        </w:rPr>
        <w:t xml:space="preserve"> i</w:t>
      </w:r>
      <w:r w:rsidR="004A3EF2" w:rsidRPr="000F686C">
        <w:rPr>
          <w:rFonts w:ascii="Georgia" w:hAnsi="Georgia"/>
        </w:rPr>
        <w:t>n general</w:t>
      </w:r>
      <w:r w:rsidR="005C0C82" w:rsidRPr="000F686C">
        <w:rPr>
          <w:rFonts w:ascii="Georgia" w:hAnsi="Georgia"/>
        </w:rPr>
        <w:t>.</w:t>
      </w:r>
      <w:r w:rsidRPr="000F686C">
        <w:rPr>
          <w:rFonts w:ascii="Georgia" w:hAnsi="Georgia"/>
        </w:rPr>
        <w:t xml:space="preserve"> </w:t>
      </w:r>
      <w:r w:rsidR="00BC70AA" w:rsidRPr="000F686C">
        <w:rPr>
          <w:rFonts w:ascii="Georgia" w:hAnsi="Georgia"/>
        </w:rPr>
        <w:t>However, this phase of the legislative procedure will probably represent the most difficult and decisive moment for the future of the law.</w:t>
      </w:r>
      <w:r w:rsidRPr="000F686C">
        <w:rPr>
          <w:rFonts w:ascii="Georgia" w:hAnsi="Georgia"/>
        </w:rPr>
        <w:t xml:space="preserve"> </w:t>
      </w:r>
      <w:r w:rsidR="00BC70AA" w:rsidRPr="000F686C">
        <w:rPr>
          <w:rFonts w:ascii="Georgia" w:hAnsi="Georgia"/>
        </w:rPr>
        <w:t>The polite form through which the work is carried out in these bodies can only erroneously lead to the conclusion that there i</w:t>
      </w:r>
      <w:r w:rsidR="009E08F0">
        <w:rPr>
          <w:rFonts w:ascii="Georgia" w:hAnsi="Georgia"/>
        </w:rPr>
        <w:t>s no danger of "freezing" the bill</w:t>
      </w:r>
      <w:r w:rsidR="00BC70AA" w:rsidRPr="000F686C">
        <w:rPr>
          <w:rFonts w:ascii="Georgia" w:hAnsi="Georgia"/>
        </w:rPr>
        <w:t>.</w:t>
      </w:r>
      <w:r w:rsidRPr="000F686C">
        <w:rPr>
          <w:rFonts w:ascii="Georgia" w:hAnsi="Georgia"/>
        </w:rPr>
        <w:t xml:space="preserve"> </w:t>
      </w:r>
      <w:r w:rsidR="002B52A0" w:rsidRPr="000F686C">
        <w:rPr>
          <w:rFonts w:ascii="Georgia" w:hAnsi="Georgia"/>
        </w:rPr>
        <w:t xml:space="preserve">If the </w:t>
      </w:r>
      <w:r w:rsidR="0099713E" w:rsidRPr="000F686C">
        <w:rPr>
          <w:rFonts w:ascii="Georgia" w:hAnsi="Georgia"/>
        </w:rPr>
        <w:t xml:space="preserve">observation </w:t>
      </w:r>
      <w:r w:rsidR="002B52A0" w:rsidRPr="000F686C">
        <w:rPr>
          <w:rFonts w:ascii="Georgia" w:hAnsi="Georgia"/>
        </w:rPr>
        <w:t xml:space="preserve">focus </w:t>
      </w:r>
      <w:r w:rsidR="0099713E" w:rsidRPr="000F686C">
        <w:rPr>
          <w:rFonts w:ascii="Georgia" w:hAnsi="Georgia"/>
        </w:rPr>
        <w:t xml:space="preserve">is </w:t>
      </w:r>
      <w:r w:rsidR="002B52A0" w:rsidRPr="000F686C">
        <w:rPr>
          <w:rFonts w:ascii="Georgia" w:hAnsi="Georgia"/>
        </w:rPr>
        <w:t>put</w:t>
      </w:r>
      <w:r w:rsidR="0099713E" w:rsidRPr="000F686C">
        <w:rPr>
          <w:rFonts w:ascii="Georgia" w:hAnsi="Georgia"/>
        </w:rPr>
        <w:t xml:space="preserve"> on several specificities: the human and technical resources available to the MPs at this stage, the clash of arguments and alternatives during the discussions in these bodies, the possibility of a public hearing through which the pro a</w:t>
      </w:r>
      <w:r w:rsidR="0095526C" w:rsidRPr="000F686C">
        <w:rPr>
          <w:rFonts w:ascii="Georgia" w:hAnsi="Georgia"/>
        </w:rPr>
        <w:t>nd contra arguments are reached,</w:t>
      </w:r>
      <w:r w:rsidR="0099713E" w:rsidRPr="000F686C">
        <w:rPr>
          <w:rFonts w:ascii="Georgia" w:hAnsi="Georgia"/>
        </w:rPr>
        <w:t xml:space="preserve"> the appropriate solutions and measures of the </w:t>
      </w:r>
      <w:r w:rsidR="0095526C" w:rsidRPr="000F686C">
        <w:rPr>
          <w:rFonts w:ascii="Georgia" w:hAnsi="Georgia"/>
        </w:rPr>
        <w:t>bill, and the rationality</w:t>
      </w:r>
      <w:r w:rsidR="0099713E" w:rsidRPr="000F686C">
        <w:rPr>
          <w:rFonts w:ascii="Georgia" w:hAnsi="Georgia"/>
        </w:rPr>
        <w:t xml:space="preserve"> in the actions of the members, it can be concluded that these working bodies de facto represent one of the decisive legislative factors.</w:t>
      </w:r>
      <w:r w:rsidRPr="000F686C">
        <w:rPr>
          <w:rFonts w:ascii="Georgia" w:hAnsi="Georgia"/>
        </w:rPr>
        <w:t xml:space="preserve"> </w:t>
      </w:r>
    </w:p>
    <w:p w:rsidR="00E81A03" w:rsidRPr="000F686C" w:rsidRDefault="0095526C" w:rsidP="00826E4A">
      <w:pPr>
        <w:ind w:firstLine="720"/>
        <w:jc w:val="both"/>
        <w:rPr>
          <w:rFonts w:ascii="Georgia" w:hAnsi="Georgia"/>
        </w:rPr>
      </w:pPr>
      <w:r w:rsidRPr="000F686C">
        <w:rPr>
          <w:rFonts w:ascii="Georgia" w:hAnsi="Georgia"/>
        </w:rPr>
        <w:t xml:space="preserve">2.3. </w:t>
      </w:r>
      <w:r w:rsidR="00FF2FF4" w:rsidRPr="000F686C">
        <w:rPr>
          <w:rFonts w:ascii="Georgia" w:hAnsi="Georgia"/>
        </w:rPr>
        <w:t xml:space="preserve">As soon as the second reading phase is completed, and within 10 days at the </w:t>
      </w:r>
      <w:r w:rsidR="009E08F0">
        <w:rPr>
          <w:rFonts w:ascii="Georgia" w:hAnsi="Georgia"/>
        </w:rPr>
        <w:t>latest, the bill</w:t>
      </w:r>
      <w:r w:rsidR="00FF2FF4" w:rsidRPr="000F686C">
        <w:rPr>
          <w:rFonts w:ascii="Georgia" w:hAnsi="Georgia"/>
        </w:rPr>
        <w:t xml:space="preserve"> is submitted to one </w:t>
      </w:r>
      <w:r w:rsidR="009E08F0">
        <w:rPr>
          <w:rFonts w:ascii="Georgia" w:hAnsi="Georgia"/>
        </w:rPr>
        <w:t>of the parliamentary committees.</w:t>
      </w:r>
      <w:r w:rsidR="000F686C" w:rsidRPr="000F686C">
        <w:rPr>
          <w:rFonts w:ascii="Georgia" w:hAnsi="Georgia"/>
        </w:rPr>
        <w:t xml:space="preserve"> </w:t>
      </w:r>
      <w:r w:rsidR="00FF2FF4" w:rsidRPr="000F686C">
        <w:rPr>
          <w:rFonts w:ascii="Georgia" w:hAnsi="Georgia"/>
        </w:rPr>
        <w:t xml:space="preserve">The phase of the first critical </w:t>
      </w:r>
      <w:r w:rsidR="008478F9" w:rsidRPr="000F686C">
        <w:rPr>
          <w:rFonts w:ascii="Georgia" w:hAnsi="Georgia"/>
        </w:rPr>
        <w:t>analysis</w:t>
      </w:r>
      <w:r w:rsidR="00FF2FF4" w:rsidRPr="000F686C">
        <w:rPr>
          <w:rFonts w:ascii="Georgia" w:hAnsi="Georgia"/>
        </w:rPr>
        <w:t xml:space="preserve"> of the </w:t>
      </w:r>
      <w:r w:rsidR="008478F9" w:rsidRPr="000F686C">
        <w:rPr>
          <w:rFonts w:ascii="Georgia" w:hAnsi="Georgia"/>
        </w:rPr>
        <w:t>bill</w:t>
      </w:r>
      <w:r w:rsidR="00FF2FF4" w:rsidRPr="000F686C">
        <w:rPr>
          <w:rFonts w:ascii="Georgia" w:hAnsi="Georgia"/>
        </w:rPr>
        <w:t xml:space="preserve"> in the true sense of the </w:t>
      </w:r>
      <w:proofErr w:type="gramStart"/>
      <w:r w:rsidR="00FF2FF4" w:rsidRPr="000F686C">
        <w:rPr>
          <w:rFonts w:ascii="Georgia" w:hAnsi="Georgia"/>
        </w:rPr>
        <w:t>word,</w:t>
      </w:r>
      <w:proofErr w:type="gramEnd"/>
      <w:r w:rsidR="00FF2FF4" w:rsidRPr="000F686C">
        <w:rPr>
          <w:rFonts w:ascii="Georgia" w:hAnsi="Georgia"/>
        </w:rPr>
        <w:t xml:space="preserve"> can be </w:t>
      </w:r>
      <w:r w:rsidR="008478F9" w:rsidRPr="000F686C">
        <w:rPr>
          <w:rFonts w:ascii="Georgia" w:hAnsi="Georgia"/>
        </w:rPr>
        <w:t>conducted</w:t>
      </w:r>
      <w:r w:rsidR="00FF2FF4" w:rsidRPr="000F686C">
        <w:rPr>
          <w:rFonts w:ascii="Georgia" w:hAnsi="Georgia"/>
        </w:rPr>
        <w:t xml:space="preserve"> in:</w:t>
      </w:r>
    </w:p>
    <w:p w:rsidR="00E81A03" w:rsidRPr="000F686C" w:rsidRDefault="00E81A03" w:rsidP="00826E4A">
      <w:pPr>
        <w:jc w:val="both"/>
        <w:rPr>
          <w:rFonts w:ascii="Georgia" w:hAnsi="Georgia"/>
        </w:rPr>
      </w:pPr>
    </w:p>
    <w:p w:rsidR="00E81A03" w:rsidRPr="000F686C" w:rsidRDefault="00DD0F33" w:rsidP="00826E4A">
      <w:pPr>
        <w:numPr>
          <w:ilvl w:val="0"/>
          <w:numId w:val="2"/>
        </w:numPr>
        <w:jc w:val="both"/>
        <w:rPr>
          <w:rFonts w:ascii="Georgia" w:hAnsi="Georgia"/>
        </w:rPr>
      </w:pPr>
      <w:r w:rsidRPr="000F686C">
        <w:rPr>
          <w:rFonts w:ascii="Georgia" w:hAnsi="Georgia" w:cs="Georgia"/>
        </w:rPr>
        <w:t>Standing Committees (Public Bill Committees - PBCs) – which is the usual procedure, unless the House of Commons decides otherw</w:t>
      </w:r>
      <w:r w:rsidRPr="000F686C">
        <w:rPr>
          <w:rFonts w:ascii="Georgia" w:hAnsi="Georgia"/>
        </w:rPr>
        <w:t>ise.</w:t>
      </w:r>
      <w:r w:rsidR="00E81A03" w:rsidRPr="000F686C">
        <w:rPr>
          <w:rFonts w:ascii="Georgia" w:hAnsi="Georgia"/>
        </w:rPr>
        <w:t xml:space="preserve"> </w:t>
      </w:r>
      <w:r w:rsidR="009A16B1" w:rsidRPr="000F686C">
        <w:rPr>
          <w:rFonts w:ascii="Georgia" w:hAnsi="Georgia" w:cs="Georgia"/>
        </w:rPr>
        <w:t>The use of the term "standing committees" is inappropriate considering the fact that essentially these boards do not have the characteristics of permanent working bodies</w:t>
      </w:r>
      <w:r w:rsidR="009A16B1" w:rsidRPr="000F686C">
        <w:rPr>
          <w:rStyle w:val="FootnoteReference"/>
          <w:rFonts w:ascii="Georgia" w:hAnsi="Georgia"/>
        </w:rPr>
        <w:footnoteReference w:id="14"/>
      </w:r>
      <w:r w:rsidR="009A16B1" w:rsidRPr="000F686C">
        <w:rPr>
          <w:rFonts w:ascii="Georgia" w:hAnsi="Georgia" w:cs="Georgia"/>
        </w:rPr>
        <w:t>.</w:t>
      </w:r>
      <w:r w:rsidR="00E81A03" w:rsidRPr="000F686C">
        <w:rPr>
          <w:rFonts w:ascii="Georgia" w:hAnsi="Georgia"/>
        </w:rPr>
        <w:t xml:space="preserve"> </w:t>
      </w:r>
      <w:r w:rsidR="00D15E8E" w:rsidRPr="000F686C">
        <w:rPr>
          <w:rFonts w:ascii="Georgia" w:hAnsi="Georgia" w:cs="Georgia"/>
        </w:rPr>
        <w:t xml:space="preserve">On the contrary, they are established with the task of studying a </w:t>
      </w:r>
      <w:r w:rsidR="00D15E8E" w:rsidRPr="000F686C">
        <w:rPr>
          <w:rFonts w:ascii="Georgia" w:hAnsi="Georgia"/>
        </w:rPr>
        <w:t xml:space="preserve">certain </w:t>
      </w:r>
      <w:r w:rsidR="00BD3D80" w:rsidRPr="000F686C">
        <w:rPr>
          <w:rFonts w:ascii="Georgia" w:hAnsi="Georgia"/>
        </w:rPr>
        <w:t>bill</w:t>
      </w:r>
      <w:r w:rsidR="00D15E8E" w:rsidRPr="000F686C">
        <w:rPr>
          <w:rFonts w:ascii="Georgia" w:hAnsi="Georgia"/>
        </w:rPr>
        <w:t>, after which they cease t</w:t>
      </w:r>
      <w:r w:rsidR="009E08F0">
        <w:rPr>
          <w:rFonts w:ascii="Georgia" w:hAnsi="Georgia"/>
        </w:rPr>
        <w:t>o exist in the same composition.</w:t>
      </w:r>
      <w:r w:rsidR="00D15E8E" w:rsidRPr="000F686C">
        <w:rPr>
          <w:rFonts w:ascii="Georgia" w:hAnsi="Georgia"/>
        </w:rPr>
        <w:t xml:space="preserve"> </w:t>
      </w:r>
    </w:p>
    <w:p w:rsidR="00E81A03" w:rsidRPr="000F686C" w:rsidRDefault="00D92682" w:rsidP="00826E4A">
      <w:pPr>
        <w:numPr>
          <w:ilvl w:val="0"/>
          <w:numId w:val="2"/>
        </w:numPr>
        <w:jc w:val="both"/>
        <w:rPr>
          <w:rFonts w:ascii="Georgia" w:hAnsi="Georgia"/>
        </w:rPr>
      </w:pPr>
      <w:r w:rsidRPr="000F686C">
        <w:rPr>
          <w:rFonts w:ascii="Georgia" w:hAnsi="Georgia" w:cs="Georgia"/>
        </w:rPr>
        <w:t xml:space="preserve">Committee of the Whole House – responsible for </w:t>
      </w:r>
      <w:r w:rsidRPr="000F686C">
        <w:rPr>
          <w:rFonts w:ascii="Georgia" w:hAnsi="Georgia"/>
        </w:rPr>
        <w:t>studying thre</w:t>
      </w:r>
      <w:r w:rsidR="009E08F0">
        <w:rPr>
          <w:rFonts w:ascii="Georgia" w:hAnsi="Georgia"/>
        </w:rPr>
        <w:t>e types of bills</w:t>
      </w:r>
      <w:r w:rsidRPr="000F686C">
        <w:rPr>
          <w:rFonts w:ascii="Georgia" w:hAnsi="Georgia"/>
        </w:rPr>
        <w:t>: acceptable and non-controversial</w:t>
      </w:r>
      <w:r w:rsidR="009E08F0">
        <w:rPr>
          <w:rFonts w:ascii="Georgia" w:hAnsi="Georgia"/>
        </w:rPr>
        <w:t xml:space="preserve"> bills</w:t>
      </w:r>
      <w:r w:rsidRPr="000F686C">
        <w:rPr>
          <w:rFonts w:ascii="Georgia" w:hAnsi="Georgia"/>
        </w:rPr>
        <w:t xml:space="preserve">, </w:t>
      </w:r>
      <w:r w:rsidR="009E08F0">
        <w:rPr>
          <w:rFonts w:ascii="Georgia" w:hAnsi="Georgia"/>
        </w:rPr>
        <w:t xml:space="preserve">bills </w:t>
      </w:r>
      <w:r w:rsidRPr="000F686C">
        <w:rPr>
          <w:rFonts w:ascii="Georgia" w:hAnsi="Georgia"/>
        </w:rPr>
        <w:t>for the adoption of which special urgency is required (The Prevention of Terrorism Act of 1974, Criminal Justice – Terrorism and Conspiracy -</w:t>
      </w:r>
      <w:r w:rsidR="00253527" w:rsidRPr="000F686C">
        <w:rPr>
          <w:rFonts w:ascii="Georgia" w:hAnsi="Georgia"/>
        </w:rPr>
        <w:t xml:space="preserve"> </w:t>
      </w:r>
      <w:r w:rsidRPr="000F686C">
        <w:rPr>
          <w:rFonts w:ascii="Georgia" w:hAnsi="Georgia"/>
        </w:rPr>
        <w:t xml:space="preserve">Act </w:t>
      </w:r>
      <w:r w:rsidR="00253527" w:rsidRPr="000F686C">
        <w:rPr>
          <w:rFonts w:ascii="Georgia" w:hAnsi="Georgia"/>
        </w:rPr>
        <w:t>of</w:t>
      </w:r>
      <w:r w:rsidRPr="000F686C">
        <w:rPr>
          <w:rFonts w:ascii="Georgia" w:hAnsi="Georgia"/>
        </w:rPr>
        <w:t xml:space="preserve"> 1998, Anti-terrorism Crime and Security Act </w:t>
      </w:r>
      <w:r w:rsidR="00253527" w:rsidRPr="000F686C">
        <w:rPr>
          <w:rFonts w:ascii="Georgia" w:hAnsi="Georgia"/>
        </w:rPr>
        <w:t>of</w:t>
      </w:r>
      <w:r w:rsidR="009E08F0">
        <w:rPr>
          <w:rFonts w:ascii="Georgia" w:hAnsi="Georgia"/>
        </w:rPr>
        <w:t xml:space="preserve"> 2001) and bills</w:t>
      </w:r>
      <w:r w:rsidRPr="000F686C">
        <w:rPr>
          <w:rFonts w:ascii="Georgia" w:hAnsi="Georgia"/>
        </w:rPr>
        <w:t xml:space="preserve"> of primary constitutional importance (</w:t>
      </w:r>
      <w:r w:rsidR="00253527" w:rsidRPr="000F686C">
        <w:rPr>
          <w:rFonts w:ascii="Georgia" w:hAnsi="Georgia"/>
        </w:rPr>
        <w:t>the Human Right Bill, t</w:t>
      </w:r>
      <w:r w:rsidRPr="000F686C">
        <w:rPr>
          <w:rFonts w:ascii="Georgia" w:hAnsi="Georgia"/>
        </w:rPr>
        <w:t>he European</w:t>
      </w:r>
      <w:r w:rsidR="00253527" w:rsidRPr="000F686C">
        <w:rPr>
          <w:rFonts w:ascii="Georgia" w:hAnsi="Georgia"/>
        </w:rPr>
        <w:t xml:space="preserve"> Parliamentary Elections Bill, t</w:t>
      </w:r>
      <w:r w:rsidRPr="000F686C">
        <w:rPr>
          <w:rFonts w:ascii="Georgia" w:hAnsi="Georgia"/>
        </w:rPr>
        <w:t>he Scotland and Government of Whales Bills)</w:t>
      </w:r>
    </w:p>
    <w:p w:rsidR="00E81A03" w:rsidRPr="000F686C" w:rsidRDefault="00F50DB0" w:rsidP="00826E4A">
      <w:pPr>
        <w:numPr>
          <w:ilvl w:val="0"/>
          <w:numId w:val="2"/>
        </w:numPr>
        <w:jc w:val="both"/>
        <w:rPr>
          <w:rFonts w:ascii="Georgia" w:hAnsi="Georgia"/>
        </w:rPr>
      </w:pPr>
      <w:r w:rsidRPr="000F686C">
        <w:rPr>
          <w:rFonts w:ascii="Georgia" w:hAnsi="Georgia" w:cs="Georgia"/>
        </w:rPr>
        <w:t>Combined proc</w:t>
      </w:r>
      <w:r w:rsidRPr="000F686C">
        <w:rPr>
          <w:rFonts w:ascii="Georgia" w:hAnsi="Georgia"/>
        </w:rPr>
        <w:t xml:space="preserve">edure of the </w:t>
      </w:r>
      <w:r w:rsidR="008303E7" w:rsidRPr="000F686C">
        <w:rPr>
          <w:rFonts w:ascii="Georgia" w:hAnsi="Georgia"/>
        </w:rPr>
        <w:t xml:space="preserve">Committee of the </w:t>
      </w:r>
      <w:r w:rsidRPr="000F686C">
        <w:rPr>
          <w:rFonts w:ascii="Georgia" w:hAnsi="Georgia"/>
        </w:rPr>
        <w:t>Whole House and a corresponding standing committee (the Greater London Authority Bill)</w:t>
      </w:r>
      <w:r w:rsidR="00E81A03" w:rsidRPr="000F686C">
        <w:rPr>
          <w:rFonts w:ascii="Georgia" w:hAnsi="Georgia"/>
        </w:rPr>
        <w:t xml:space="preserve"> </w:t>
      </w:r>
    </w:p>
    <w:p w:rsidR="00E81A03" w:rsidRPr="000F686C" w:rsidRDefault="00D85208" w:rsidP="00826E4A">
      <w:pPr>
        <w:numPr>
          <w:ilvl w:val="0"/>
          <w:numId w:val="2"/>
        </w:numPr>
        <w:jc w:val="both"/>
        <w:rPr>
          <w:rFonts w:ascii="Georgia" w:hAnsi="Georgia"/>
        </w:rPr>
      </w:pPr>
      <w:r w:rsidRPr="000F686C">
        <w:rPr>
          <w:rFonts w:ascii="Georgia" w:hAnsi="Georgia" w:cs="Georgia"/>
        </w:rPr>
        <w:t xml:space="preserve">Select Committees - are </w:t>
      </w:r>
      <w:r w:rsidR="00867B5C" w:rsidRPr="000F686C">
        <w:rPr>
          <w:rFonts w:ascii="Georgia" w:hAnsi="Georgia" w:cs="Georgia"/>
        </w:rPr>
        <w:t>established</w:t>
      </w:r>
      <w:r w:rsidRPr="000F686C">
        <w:rPr>
          <w:rFonts w:ascii="Georgia" w:hAnsi="Georgia" w:cs="Georgia"/>
        </w:rPr>
        <w:t xml:space="preserve"> for</w:t>
      </w:r>
      <w:r w:rsidR="000F686C" w:rsidRPr="000F686C">
        <w:rPr>
          <w:rFonts w:ascii="Georgia" w:hAnsi="Georgia" w:cs="Georgia"/>
        </w:rPr>
        <w:t xml:space="preserve"> </w:t>
      </w:r>
      <w:r w:rsidR="00593F9B" w:rsidRPr="000F686C">
        <w:rPr>
          <w:rFonts w:ascii="Georgia" w:hAnsi="Georgia" w:cs="Georgia"/>
        </w:rPr>
        <w:t>review</w:t>
      </w:r>
      <w:r w:rsidR="009E08F0">
        <w:rPr>
          <w:rFonts w:ascii="Georgia" w:hAnsi="Georgia" w:cs="Georgia"/>
        </w:rPr>
        <w:t xml:space="preserve"> of omnibus</w:t>
      </w:r>
      <w:r w:rsidRPr="000F686C">
        <w:rPr>
          <w:rFonts w:ascii="Georgia" w:hAnsi="Georgia" w:cs="Georgia"/>
        </w:rPr>
        <w:t xml:space="preserve"> laws.</w:t>
      </w:r>
    </w:p>
    <w:p w:rsidR="00E81A03" w:rsidRPr="000F686C" w:rsidRDefault="00E81A03" w:rsidP="00826E4A">
      <w:pPr>
        <w:ind w:left="360"/>
        <w:jc w:val="both"/>
        <w:rPr>
          <w:rFonts w:ascii="Georgia" w:hAnsi="Georgia"/>
        </w:rPr>
      </w:pPr>
    </w:p>
    <w:p w:rsidR="00E81A03" w:rsidRPr="000F686C" w:rsidRDefault="00A14358" w:rsidP="00826E4A">
      <w:pPr>
        <w:ind w:firstLine="720"/>
        <w:jc w:val="both"/>
        <w:rPr>
          <w:rFonts w:ascii="Georgia" w:hAnsi="Georgia"/>
        </w:rPr>
      </w:pPr>
      <w:r w:rsidRPr="000F686C">
        <w:rPr>
          <w:rFonts w:ascii="Georgia" w:hAnsi="Georgia"/>
        </w:rPr>
        <w:lastRenderedPageBreak/>
        <w:t>Experience shows that most of the laws that are enacted following government proposals are subject to consideration by the standing committees.</w:t>
      </w:r>
      <w:r w:rsidR="00E81A03" w:rsidRPr="000F686C">
        <w:rPr>
          <w:rFonts w:ascii="Georgia" w:hAnsi="Georgia"/>
        </w:rPr>
        <w:t xml:space="preserve"> </w:t>
      </w:r>
      <w:r w:rsidR="00C7686C" w:rsidRPr="000F686C">
        <w:rPr>
          <w:rFonts w:ascii="Georgia" w:hAnsi="Georgia"/>
        </w:rPr>
        <w:t>It is being said that "dissecting" the legal text with exceptional professional precision is in the nature of these committees.</w:t>
      </w:r>
      <w:r w:rsidR="00E81A03" w:rsidRPr="000F686C">
        <w:rPr>
          <w:rFonts w:ascii="Georgia" w:hAnsi="Georgia"/>
        </w:rPr>
        <w:t xml:space="preserve"> </w:t>
      </w:r>
      <w:r w:rsidR="00C7686C" w:rsidRPr="000F686C">
        <w:rPr>
          <w:rFonts w:ascii="Georgia" w:hAnsi="Georgia"/>
        </w:rPr>
        <w:t>In this phas</w:t>
      </w:r>
      <w:r w:rsidR="003073E2" w:rsidRPr="000F686C">
        <w:rPr>
          <w:rFonts w:ascii="Georgia" w:hAnsi="Georgia"/>
        </w:rPr>
        <w:t>e of the legislative procedure,</w:t>
      </w:r>
      <w:r w:rsidR="00C7686C" w:rsidRPr="000F686C">
        <w:rPr>
          <w:rFonts w:ascii="Georgia" w:hAnsi="Georgia"/>
        </w:rPr>
        <w:t xml:space="preserve"> not only the specific solutions and measure</w:t>
      </w:r>
      <w:r w:rsidR="009E08F0">
        <w:rPr>
          <w:rFonts w:ascii="Georgia" w:hAnsi="Georgia"/>
        </w:rPr>
        <w:t>s foreseen by the bill</w:t>
      </w:r>
      <w:r w:rsidR="00C7686C" w:rsidRPr="000F686C">
        <w:rPr>
          <w:rFonts w:ascii="Georgia" w:hAnsi="Georgia"/>
        </w:rPr>
        <w:t>, but also the presented arguments and counter-arguments that refer to them</w:t>
      </w:r>
      <w:r w:rsidR="003073E2" w:rsidRPr="000F686C">
        <w:rPr>
          <w:rFonts w:ascii="Georgia" w:hAnsi="Georgia"/>
        </w:rPr>
        <w:t xml:space="preserve"> will be the subject of efficient "scanning"</w:t>
      </w:r>
      <w:r w:rsidR="00C7686C" w:rsidRPr="000F686C">
        <w:rPr>
          <w:rFonts w:ascii="Georgia" w:hAnsi="Georgia"/>
        </w:rPr>
        <w:t>.</w:t>
      </w:r>
    </w:p>
    <w:p w:rsidR="00E81A03" w:rsidRPr="000F686C" w:rsidRDefault="00B05F96" w:rsidP="00826E4A">
      <w:pPr>
        <w:ind w:firstLine="720"/>
        <w:jc w:val="both"/>
        <w:rPr>
          <w:rFonts w:ascii="Georgia" w:hAnsi="Georgia"/>
        </w:rPr>
      </w:pPr>
      <w:r w:rsidRPr="000F686C">
        <w:rPr>
          <w:rFonts w:ascii="Georgia" w:hAnsi="Georgia"/>
        </w:rPr>
        <w:t>2.4. However, amending and supplementing the legal text seems to be the most important function of these working bodies.</w:t>
      </w:r>
      <w:r w:rsidR="000F686C" w:rsidRPr="000F686C">
        <w:rPr>
          <w:rFonts w:ascii="Georgia" w:hAnsi="Georgia"/>
        </w:rPr>
        <w:t xml:space="preserve"> </w:t>
      </w:r>
      <w:r w:rsidR="00473889" w:rsidRPr="000F686C">
        <w:rPr>
          <w:rFonts w:ascii="Georgia" w:hAnsi="Georgia"/>
        </w:rPr>
        <w:t>In order to prevent the submission of amendments as a mechanism for obstruction of the legislative process, the categories of unacceptable amendments, which are not considered and debated, have been clearly defined.</w:t>
      </w:r>
      <w:r w:rsidR="000F686C" w:rsidRPr="000F686C">
        <w:rPr>
          <w:rFonts w:ascii="Georgia" w:hAnsi="Georgia"/>
        </w:rPr>
        <w:t xml:space="preserve"> </w:t>
      </w:r>
      <w:r w:rsidR="003D41BE" w:rsidRPr="000F686C">
        <w:rPr>
          <w:rFonts w:ascii="Georgia" w:hAnsi="Georgia"/>
        </w:rPr>
        <w:t>This category includes the so-called "implied amendments" that do not refer to the legal text and whose purpose is delaying the procedure and criticizing the government.</w:t>
      </w:r>
      <w:r w:rsidR="00E81A03" w:rsidRPr="000F686C">
        <w:rPr>
          <w:rFonts w:ascii="Georgia" w:hAnsi="Georgia"/>
        </w:rPr>
        <w:t xml:space="preserve"> </w:t>
      </w:r>
      <w:r w:rsidR="004C540A" w:rsidRPr="000F686C">
        <w:rPr>
          <w:rFonts w:ascii="Georgia" w:hAnsi="Georgia"/>
        </w:rPr>
        <w:t>Experien</w:t>
      </w:r>
      <w:r w:rsidR="00C904B7" w:rsidRPr="000F686C">
        <w:rPr>
          <w:rFonts w:ascii="Georgia" w:hAnsi="Georgia"/>
        </w:rPr>
        <w:t>ce has shown that</w:t>
      </w:r>
      <w:r w:rsidR="004C540A" w:rsidRPr="000F686C">
        <w:rPr>
          <w:rFonts w:ascii="Georgia" w:hAnsi="Georgia"/>
        </w:rPr>
        <w:t xml:space="preserve"> </w:t>
      </w:r>
      <w:r w:rsidR="00C904B7" w:rsidRPr="000F686C">
        <w:rPr>
          <w:rFonts w:ascii="Georgia" w:hAnsi="Georgia"/>
        </w:rPr>
        <w:t xml:space="preserve">the </w:t>
      </w:r>
      <w:r w:rsidR="004C540A" w:rsidRPr="000F686C">
        <w:rPr>
          <w:rFonts w:ascii="Georgia" w:hAnsi="Georgia"/>
        </w:rPr>
        <w:t xml:space="preserve">amendments that were assessed as irrelevant, </w:t>
      </w:r>
      <w:r w:rsidR="00B81F18" w:rsidRPr="000F686C">
        <w:rPr>
          <w:rFonts w:ascii="Georgia" w:hAnsi="Georgia"/>
        </w:rPr>
        <w:t>the amendments</w:t>
      </w:r>
      <w:r w:rsidR="004C540A" w:rsidRPr="000F686C">
        <w:rPr>
          <w:rFonts w:ascii="Georgia" w:hAnsi="Georgia"/>
        </w:rPr>
        <w:t xml:space="preserve"> that contradict the basic principles on which the law is based and which were determined at the stage of the second reading, and incomprehensible, unclear and ineffective amendments</w:t>
      </w:r>
      <w:r w:rsidR="00C904B7" w:rsidRPr="000F686C">
        <w:rPr>
          <w:rFonts w:ascii="Georgia" w:hAnsi="Georgia"/>
        </w:rPr>
        <w:t xml:space="preserve"> are the most common examples of such amendments</w:t>
      </w:r>
      <w:r w:rsidR="004C540A" w:rsidRPr="000F686C">
        <w:rPr>
          <w:rFonts w:ascii="Georgia" w:hAnsi="Georgia"/>
        </w:rPr>
        <w:t>.</w:t>
      </w:r>
      <w:r w:rsidR="00E81A03" w:rsidRPr="000F686C">
        <w:rPr>
          <w:rFonts w:ascii="Georgia" w:hAnsi="Georgia"/>
        </w:rPr>
        <w:t xml:space="preserve"> </w:t>
      </w:r>
      <w:r w:rsidR="006C14B2" w:rsidRPr="000F686C">
        <w:rPr>
          <w:rFonts w:ascii="Georgia" w:hAnsi="Georgia"/>
        </w:rPr>
        <w:t xml:space="preserve">These restrictions on the submission of amendments provided </w:t>
      </w:r>
      <w:r w:rsidR="00484CDB" w:rsidRPr="000F686C">
        <w:rPr>
          <w:rFonts w:ascii="Georgia" w:hAnsi="Georgia"/>
        </w:rPr>
        <w:t xml:space="preserve">for </w:t>
      </w:r>
      <w:r w:rsidR="006C14B2" w:rsidRPr="000F686C">
        <w:rPr>
          <w:rFonts w:ascii="Georgia" w:hAnsi="Georgia"/>
        </w:rPr>
        <w:t xml:space="preserve">by the procedural provisions, in a certain way, provide the government with a comfortable position in the process of </w:t>
      </w:r>
      <w:r w:rsidR="00EA520D" w:rsidRPr="000F686C">
        <w:rPr>
          <w:rFonts w:ascii="Georgia" w:hAnsi="Georgia"/>
        </w:rPr>
        <w:t>enacting</w:t>
      </w:r>
      <w:r w:rsidR="006C14B2" w:rsidRPr="000F686C">
        <w:rPr>
          <w:rFonts w:ascii="Georgia" w:hAnsi="Georgia"/>
        </w:rPr>
        <w:t xml:space="preserve"> the law that it</w:t>
      </w:r>
      <w:r w:rsidR="00EA520D" w:rsidRPr="000F686C">
        <w:rPr>
          <w:rFonts w:ascii="Georgia" w:hAnsi="Georgia"/>
        </w:rPr>
        <w:t xml:space="preserve"> has</w:t>
      </w:r>
      <w:r w:rsidR="006C14B2" w:rsidRPr="000F686C">
        <w:rPr>
          <w:rFonts w:ascii="Georgia" w:hAnsi="Georgia"/>
        </w:rPr>
        <w:t xml:space="preserve"> proposed.</w:t>
      </w:r>
      <w:r w:rsidR="00E81A03" w:rsidRPr="000F686C">
        <w:rPr>
          <w:rFonts w:ascii="Georgia" w:hAnsi="Georgia"/>
        </w:rPr>
        <w:t xml:space="preserve"> </w:t>
      </w:r>
      <w:r w:rsidR="00EA520D" w:rsidRPr="000F686C">
        <w:rPr>
          <w:rFonts w:ascii="Georgia" w:hAnsi="Georgia"/>
        </w:rPr>
        <w:t>However, some of the submitted amendments will not be rejected at this stage.</w:t>
      </w:r>
      <w:r w:rsidR="00E81A03" w:rsidRPr="000F686C">
        <w:rPr>
          <w:rFonts w:ascii="Georgia" w:hAnsi="Georgia"/>
        </w:rPr>
        <w:t xml:space="preserve"> </w:t>
      </w:r>
      <w:r w:rsidR="00F70EBB" w:rsidRPr="000F686C">
        <w:rPr>
          <w:rFonts w:ascii="Georgia" w:hAnsi="Georgia"/>
        </w:rPr>
        <w:t>Thus, the amendments provid</w:t>
      </w:r>
      <w:r w:rsidR="00700C6F" w:rsidRPr="000F686C">
        <w:rPr>
          <w:rFonts w:ascii="Georgia" w:hAnsi="Georgia"/>
        </w:rPr>
        <w:t>ing</w:t>
      </w:r>
      <w:r w:rsidR="00F70EBB" w:rsidRPr="000F686C">
        <w:rPr>
          <w:rFonts w:ascii="Georgia" w:hAnsi="Georgia"/>
        </w:rPr>
        <w:t xml:space="preserve"> a cleare</w:t>
      </w:r>
      <w:r w:rsidR="00B476B9">
        <w:rPr>
          <w:rFonts w:ascii="Georgia" w:hAnsi="Georgia"/>
        </w:rPr>
        <w:t>r picture of the bill even in cases when</w:t>
      </w:r>
      <w:r w:rsidR="00F70EBB" w:rsidRPr="000F686C">
        <w:rPr>
          <w:rFonts w:ascii="Georgia" w:hAnsi="Georgia"/>
        </w:rPr>
        <w:t xml:space="preserve"> they w</w:t>
      </w:r>
      <w:r w:rsidR="00700C6F" w:rsidRPr="000F686C">
        <w:rPr>
          <w:rFonts w:ascii="Georgia" w:hAnsi="Georgia"/>
        </w:rPr>
        <w:t>ould</w:t>
      </w:r>
      <w:r w:rsidR="00F70EBB" w:rsidRPr="000F686C">
        <w:rPr>
          <w:rFonts w:ascii="Georgia" w:hAnsi="Georgia"/>
        </w:rPr>
        <w:t xml:space="preserve"> not be </w:t>
      </w:r>
      <w:proofErr w:type="gramStart"/>
      <w:r w:rsidR="00F70EBB" w:rsidRPr="000F686C">
        <w:rPr>
          <w:rFonts w:ascii="Georgia" w:hAnsi="Georgia"/>
        </w:rPr>
        <w:t>accepted,</w:t>
      </w:r>
      <w:proofErr w:type="gramEnd"/>
      <w:r w:rsidR="00F70EBB" w:rsidRPr="000F686C">
        <w:rPr>
          <w:rFonts w:ascii="Georgia" w:hAnsi="Georgia"/>
        </w:rPr>
        <w:t xml:space="preserve"> are subject to consideration by the relevant parliamentary committee.</w:t>
      </w:r>
      <w:r w:rsidR="00E81A03" w:rsidRPr="000F686C">
        <w:rPr>
          <w:rFonts w:ascii="Georgia" w:hAnsi="Georgia"/>
        </w:rPr>
        <w:t xml:space="preserve"> </w:t>
      </w:r>
      <w:r w:rsidR="00700C6F" w:rsidRPr="000F686C">
        <w:rPr>
          <w:rFonts w:ascii="Georgia" w:hAnsi="Georgia"/>
        </w:rPr>
        <w:t xml:space="preserve">These can range from amendments proposing certain language corrections in </w:t>
      </w:r>
      <w:r w:rsidR="009E4DEE" w:rsidRPr="000F686C">
        <w:rPr>
          <w:rFonts w:ascii="Georgia" w:hAnsi="Georgia"/>
        </w:rPr>
        <w:t xml:space="preserve">the </w:t>
      </w:r>
      <w:r w:rsidR="00700C6F" w:rsidRPr="000F686C">
        <w:rPr>
          <w:rFonts w:ascii="Georgia" w:hAnsi="Georgia"/>
        </w:rPr>
        <w:t>legal provisions to amendments providing for alternative measures and substantial changes and additions to the proposal.</w:t>
      </w:r>
      <w:r w:rsidR="000F686C" w:rsidRPr="000F686C">
        <w:rPr>
          <w:rFonts w:ascii="Georgia" w:hAnsi="Georgia"/>
        </w:rPr>
        <w:t xml:space="preserve"> </w:t>
      </w:r>
      <w:r w:rsidR="001E0A91" w:rsidRPr="000F686C">
        <w:rPr>
          <w:rFonts w:ascii="Georgia" w:hAnsi="Georgia"/>
        </w:rPr>
        <w:t xml:space="preserve">The </w:t>
      </w:r>
      <w:r w:rsidR="009E4DEE" w:rsidRPr="000F686C">
        <w:rPr>
          <w:rFonts w:ascii="Georgia" w:hAnsi="Georgia"/>
        </w:rPr>
        <w:t>practice</w:t>
      </w:r>
      <w:r w:rsidR="001E0A91" w:rsidRPr="000F686C">
        <w:rPr>
          <w:rFonts w:ascii="Georgia" w:hAnsi="Georgia"/>
        </w:rPr>
        <w:t xml:space="preserve"> </w:t>
      </w:r>
      <w:r w:rsidR="009E4DEE" w:rsidRPr="000F686C">
        <w:rPr>
          <w:rFonts w:ascii="Georgia" w:hAnsi="Georgia"/>
        </w:rPr>
        <w:t>has shown that most of the amendments that were proposed at this stage are actually amendments that were proposed by the government either in order to correct certain mistakes that occurred in some of the previous stages of the procedure or in order to satisfy certain acceptable interests and demands of some interest groups</w:t>
      </w:r>
      <w:r w:rsidR="001E0A91" w:rsidRPr="000F686C">
        <w:rPr>
          <w:rStyle w:val="FootnoteReference"/>
          <w:rFonts w:ascii="Georgia" w:hAnsi="Georgia"/>
        </w:rPr>
        <w:footnoteReference w:id="15"/>
      </w:r>
      <w:r w:rsidR="001E0A91" w:rsidRPr="000F686C">
        <w:rPr>
          <w:rFonts w:ascii="Georgia" w:hAnsi="Georgia"/>
        </w:rPr>
        <w:t>.</w:t>
      </w:r>
      <w:r w:rsidR="000F686C" w:rsidRPr="000F686C">
        <w:rPr>
          <w:rFonts w:ascii="Georgia" w:hAnsi="Georgia"/>
        </w:rPr>
        <w:t xml:space="preserve"> </w:t>
      </w:r>
    </w:p>
    <w:p w:rsidR="00E81A03" w:rsidRPr="000F686C" w:rsidRDefault="0099231E" w:rsidP="00826E4A">
      <w:pPr>
        <w:ind w:firstLine="720"/>
        <w:jc w:val="both"/>
        <w:rPr>
          <w:rFonts w:ascii="Georgia" w:hAnsi="Georgia"/>
        </w:rPr>
      </w:pPr>
      <w:r w:rsidRPr="000F686C">
        <w:rPr>
          <w:rFonts w:ascii="Georgia" w:hAnsi="Georgia"/>
        </w:rPr>
        <w:t xml:space="preserve">2.5. Richard Crossman describes this stage of the </w:t>
      </w:r>
      <w:r w:rsidR="00B476B9">
        <w:rPr>
          <w:rFonts w:ascii="Georgia" w:hAnsi="Georgia"/>
        </w:rPr>
        <w:t>legislative process as very</w:t>
      </w:r>
      <w:r w:rsidRPr="000F686C">
        <w:rPr>
          <w:rFonts w:ascii="Georgia" w:hAnsi="Georgia"/>
        </w:rPr>
        <w:t xml:space="preserve"> tedious, with "the minister pressed against the wall throughout the entire process”</w:t>
      </w:r>
      <w:r w:rsidRPr="000F686C">
        <w:rPr>
          <w:rStyle w:val="FootnoteReference"/>
          <w:rFonts w:ascii="Georgia" w:hAnsi="Georgia"/>
        </w:rPr>
        <w:footnoteReference w:id="16"/>
      </w:r>
      <w:r w:rsidRPr="000F686C">
        <w:rPr>
          <w:rFonts w:ascii="Georgia" w:hAnsi="Georgia"/>
        </w:rPr>
        <w:t>.</w:t>
      </w:r>
      <w:r w:rsidR="000F686C" w:rsidRPr="000F686C">
        <w:rPr>
          <w:rFonts w:ascii="Georgia" w:hAnsi="Georgia"/>
        </w:rPr>
        <w:t xml:space="preserve"> </w:t>
      </w:r>
      <w:r w:rsidR="00D97415" w:rsidRPr="000F686C">
        <w:rPr>
          <w:rFonts w:ascii="Georgia" w:hAnsi="Georgia"/>
        </w:rPr>
        <w:t>If we add to this the fact that the work in the parliamentary committees attracts very little media attention, as well as the fact that the members of the committee will not be impressed by speeches in which the rhetorical skills of the speaker are presented, but will consider only those supported by arguments conclusions from the discussions, it is understandable why the "</w:t>
      </w:r>
      <w:r w:rsidR="006A7776" w:rsidRPr="000F686C">
        <w:rPr>
          <w:rFonts w:ascii="Georgia" w:hAnsi="Georgia"/>
        </w:rPr>
        <w:t>smooth</w:t>
      </w:r>
      <w:r w:rsidR="00D97415" w:rsidRPr="000F686C">
        <w:rPr>
          <w:rFonts w:ascii="Georgia" w:hAnsi="Georgia"/>
        </w:rPr>
        <w:t xml:space="preserve"> </w:t>
      </w:r>
      <w:r w:rsidR="00BA0C74" w:rsidRPr="000F686C">
        <w:rPr>
          <w:rFonts w:ascii="Georgia" w:hAnsi="Georgia"/>
        </w:rPr>
        <w:t>passing</w:t>
      </w:r>
      <w:r w:rsidR="00D97415" w:rsidRPr="000F686C">
        <w:rPr>
          <w:rFonts w:ascii="Georgia" w:hAnsi="Georgia"/>
        </w:rPr>
        <w:t>" of the law at this stage actually represents a difficult task for the competent minister.</w:t>
      </w:r>
      <w:r w:rsidR="00E81A03" w:rsidRPr="000F686C">
        <w:rPr>
          <w:rFonts w:ascii="Georgia" w:hAnsi="Georgia"/>
        </w:rPr>
        <w:t xml:space="preserve"> </w:t>
      </w:r>
      <w:r w:rsidR="00FC38CB" w:rsidRPr="000F686C">
        <w:rPr>
          <w:rFonts w:ascii="Georgia" w:hAnsi="Georgia"/>
        </w:rPr>
        <w:t>This results in</w:t>
      </w:r>
      <w:r w:rsidR="0036427B" w:rsidRPr="000F686C">
        <w:rPr>
          <w:rFonts w:ascii="Georgia" w:hAnsi="Georgia"/>
        </w:rPr>
        <w:t xml:space="preserve"> the fear that the minister who will not invest all his knowledge, experience, skill and effort in </w:t>
      </w:r>
      <w:r w:rsidR="00B5547A" w:rsidRPr="000F686C">
        <w:rPr>
          <w:rFonts w:ascii="Georgia" w:hAnsi="Georgia"/>
        </w:rPr>
        <w:t>defence</w:t>
      </w:r>
      <w:r w:rsidR="00B476B9">
        <w:rPr>
          <w:rFonts w:ascii="Georgia" w:hAnsi="Georgia"/>
        </w:rPr>
        <w:t xml:space="preserve"> of the </w:t>
      </w:r>
      <w:proofErr w:type="gramStart"/>
      <w:r w:rsidR="00B476B9">
        <w:rPr>
          <w:rFonts w:ascii="Georgia" w:hAnsi="Georgia"/>
        </w:rPr>
        <w:t xml:space="preserve">bill </w:t>
      </w:r>
      <w:r w:rsidR="0036427B" w:rsidRPr="000F686C">
        <w:rPr>
          <w:rFonts w:ascii="Georgia" w:hAnsi="Georgia"/>
        </w:rPr>
        <w:t xml:space="preserve"> will</w:t>
      </w:r>
      <w:proofErr w:type="gramEnd"/>
      <w:r w:rsidR="0036427B" w:rsidRPr="000F686C">
        <w:rPr>
          <w:rFonts w:ascii="Georgia" w:hAnsi="Georgia"/>
        </w:rPr>
        <w:t xml:space="preserve"> have a short ministerial career, and the "killing" of the government proposal at this stage of the procedure can also mean a complete "political death" for the competent </w:t>
      </w:r>
      <w:r w:rsidR="0036427B" w:rsidRPr="000F686C">
        <w:rPr>
          <w:rFonts w:ascii="Georgia" w:hAnsi="Georgia"/>
        </w:rPr>
        <w:lastRenderedPageBreak/>
        <w:t>minister.</w:t>
      </w:r>
      <w:r w:rsidR="00FF0DE2" w:rsidRPr="000F686C">
        <w:rPr>
          <w:rFonts w:ascii="Georgia" w:hAnsi="Georgia"/>
        </w:rPr>
        <w:t xml:space="preserve"> </w:t>
      </w:r>
      <w:r w:rsidR="00FA324C" w:rsidRPr="000F686C">
        <w:rPr>
          <w:rFonts w:ascii="Georgia" w:hAnsi="Georgia"/>
        </w:rPr>
        <w:t>However, elements of a subjective and objective nature are available to the competent minister.</w:t>
      </w:r>
      <w:r w:rsidR="00E81A03" w:rsidRPr="000F686C">
        <w:rPr>
          <w:rFonts w:ascii="Georgia" w:hAnsi="Georgia"/>
        </w:rPr>
        <w:t xml:space="preserve"> </w:t>
      </w:r>
      <w:r w:rsidR="009715C6" w:rsidRPr="000F686C">
        <w:rPr>
          <w:rFonts w:ascii="Georgia" w:hAnsi="Georgia"/>
        </w:rPr>
        <w:t>Thus, it is expected that the educational background, the skill in persuasion and his</w:t>
      </w:r>
      <w:r w:rsidR="00D06448" w:rsidRPr="000F686C">
        <w:rPr>
          <w:rFonts w:ascii="Georgia" w:hAnsi="Georgia"/>
        </w:rPr>
        <w:t>/her</w:t>
      </w:r>
      <w:r w:rsidR="009715C6" w:rsidRPr="000F686C">
        <w:rPr>
          <w:rFonts w:ascii="Georgia" w:hAnsi="Georgia"/>
        </w:rPr>
        <w:t xml:space="preserve"> argumentative presentation on the one hand, as well as the support that the majority of the </w:t>
      </w:r>
      <w:r w:rsidR="00D06448" w:rsidRPr="000F686C">
        <w:rPr>
          <w:rFonts w:ascii="Georgia" w:hAnsi="Georgia"/>
        </w:rPr>
        <w:t>committee</w:t>
      </w:r>
      <w:r w:rsidR="009715C6" w:rsidRPr="000F686C">
        <w:rPr>
          <w:rFonts w:ascii="Georgia" w:hAnsi="Georgia"/>
        </w:rPr>
        <w:t xml:space="preserve"> members provide to the government on the other hand, will enable him</w:t>
      </w:r>
      <w:r w:rsidR="00D06448" w:rsidRPr="000F686C">
        <w:rPr>
          <w:rFonts w:ascii="Georgia" w:hAnsi="Georgia"/>
        </w:rPr>
        <w:t>/her</w:t>
      </w:r>
      <w:r w:rsidR="009715C6" w:rsidRPr="000F686C">
        <w:rPr>
          <w:rFonts w:ascii="Georgia" w:hAnsi="Georgia"/>
        </w:rPr>
        <w:t xml:space="preserve"> to </w:t>
      </w:r>
      <w:r w:rsidR="00B5547A" w:rsidRPr="000F686C">
        <w:rPr>
          <w:rFonts w:ascii="Georgia" w:hAnsi="Georgia"/>
        </w:rPr>
        <w:t>manoeuvre</w:t>
      </w:r>
      <w:r w:rsidR="009715C6" w:rsidRPr="000F686C">
        <w:rPr>
          <w:rFonts w:ascii="Georgia" w:hAnsi="Georgia"/>
        </w:rPr>
        <w:t xml:space="preserve"> to avoid the sharp and critical attacks on the offered leg</w:t>
      </w:r>
      <w:r w:rsidR="00D06448" w:rsidRPr="000F686C">
        <w:rPr>
          <w:rFonts w:ascii="Georgia" w:hAnsi="Georgia"/>
        </w:rPr>
        <w:t>islative</w:t>
      </w:r>
      <w:r w:rsidR="009715C6" w:rsidRPr="000F686C">
        <w:rPr>
          <w:rFonts w:ascii="Georgia" w:hAnsi="Georgia"/>
        </w:rPr>
        <w:t xml:space="preserve"> solutions.</w:t>
      </w:r>
      <w:r w:rsidR="00E81A03" w:rsidRPr="000F686C">
        <w:rPr>
          <w:rFonts w:ascii="Georgia" w:hAnsi="Georgia"/>
        </w:rPr>
        <w:t xml:space="preserve"> </w:t>
      </w:r>
    </w:p>
    <w:p w:rsidR="00FF0DE2" w:rsidRPr="000F686C" w:rsidRDefault="00B03F9E" w:rsidP="00826E4A">
      <w:pPr>
        <w:ind w:firstLine="720"/>
        <w:jc w:val="both"/>
        <w:rPr>
          <w:rFonts w:ascii="Georgia" w:hAnsi="Georgia"/>
        </w:rPr>
      </w:pPr>
      <w:r w:rsidRPr="000F686C">
        <w:rPr>
          <w:rFonts w:ascii="Georgia" w:hAnsi="Georgia"/>
        </w:rPr>
        <w:t xml:space="preserve">A real battle of arguments, attacks and </w:t>
      </w:r>
      <w:r w:rsidR="00B5547A" w:rsidRPr="000F686C">
        <w:rPr>
          <w:rFonts w:ascii="Georgia" w:hAnsi="Georgia"/>
        </w:rPr>
        <w:t>defence</w:t>
      </w:r>
      <w:r w:rsidRPr="000F686C">
        <w:rPr>
          <w:rFonts w:ascii="Georgia" w:hAnsi="Georgia"/>
        </w:rPr>
        <w:t xml:space="preserve"> of specific solutions, offer of new alternatives, offensive and defensive strategy in the representation of supporters and opponents of the law, are specific to this stage of the legislative process.</w:t>
      </w:r>
      <w:r w:rsidR="00E81A03" w:rsidRPr="000F686C">
        <w:rPr>
          <w:rFonts w:ascii="Georgia" w:hAnsi="Georgia"/>
        </w:rPr>
        <w:t xml:space="preserve"> </w:t>
      </w:r>
      <w:r w:rsidRPr="000F686C">
        <w:rPr>
          <w:rFonts w:ascii="Georgia" w:hAnsi="Georgia"/>
        </w:rPr>
        <w:t xml:space="preserve">Especially if the subject of the legislative process is a highly controversial law, these characteristics will represent the </w:t>
      </w:r>
      <w:proofErr w:type="spellStart"/>
      <w:r w:rsidRPr="000F686C">
        <w:rPr>
          <w:rFonts w:ascii="Georgia" w:hAnsi="Georgia"/>
        </w:rPr>
        <w:t>diferentia</w:t>
      </w:r>
      <w:proofErr w:type="spellEnd"/>
      <w:r w:rsidRPr="000F686C">
        <w:rPr>
          <w:rFonts w:ascii="Georgia" w:hAnsi="Georgia"/>
        </w:rPr>
        <w:t xml:space="preserve"> </w:t>
      </w:r>
      <w:proofErr w:type="spellStart"/>
      <w:r w:rsidRPr="000F686C">
        <w:rPr>
          <w:rFonts w:ascii="Georgia" w:hAnsi="Georgia"/>
        </w:rPr>
        <w:t>specifica</w:t>
      </w:r>
      <w:proofErr w:type="spellEnd"/>
      <w:r w:rsidRPr="000F686C">
        <w:rPr>
          <w:rFonts w:ascii="Georgia" w:hAnsi="Georgia"/>
        </w:rPr>
        <w:t xml:space="preserve"> of the competent </w:t>
      </w:r>
      <w:r w:rsidR="001358BF" w:rsidRPr="000F686C">
        <w:rPr>
          <w:rFonts w:ascii="Georgia" w:hAnsi="Georgia"/>
        </w:rPr>
        <w:t>committees</w:t>
      </w:r>
      <w:r w:rsidRPr="000F686C">
        <w:rPr>
          <w:rFonts w:ascii="Georgia" w:hAnsi="Georgia"/>
        </w:rPr>
        <w:t>.</w:t>
      </w:r>
      <w:r w:rsidR="000F686C" w:rsidRPr="000F686C">
        <w:rPr>
          <w:rFonts w:ascii="Georgia" w:hAnsi="Georgia"/>
        </w:rPr>
        <w:t xml:space="preserve"> </w:t>
      </w:r>
      <w:r w:rsidR="001358BF" w:rsidRPr="000F686C">
        <w:rPr>
          <w:rFonts w:ascii="Georgia" w:hAnsi="Georgia"/>
        </w:rPr>
        <w:t xml:space="preserve">Laws for which a strong and strict reaction from the opposition </w:t>
      </w:r>
      <w:r w:rsidR="005057DF">
        <w:rPr>
          <w:rFonts w:ascii="Georgia" w:hAnsi="Georgia"/>
        </w:rPr>
        <w:t xml:space="preserve">is not expected, </w:t>
      </w:r>
      <w:r w:rsidR="001358BF" w:rsidRPr="000F686C">
        <w:rPr>
          <w:rFonts w:ascii="Georgia" w:hAnsi="Georgia"/>
        </w:rPr>
        <w:t>and the s</w:t>
      </w:r>
      <w:r w:rsidR="005057DF">
        <w:rPr>
          <w:rFonts w:ascii="Georgia" w:hAnsi="Georgia"/>
        </w:rPr>
        <w:t xml:space="preserve">o-called bread and butter bills, </w:t>
      </w:r>
      <w:r w:rsidR="001358BF" w:rsidRPr="000F686C">
        <w:rPr>
          <w:rFonts w:ascii="Georgia" w:hAnsi="Georgia"/>
        </w:rPr>
        <w:t>will pass this stage in a more "harmonious" atmosphere.</w:t>
      </w:r>
      <w:r w:rsidR="00E81A03" w:rsidRPr="000F686C">
        <w:rPr>
          <w:rFonts w:ascii="Georgia" w:hAnsi="Georgia"/>
        </w:rPr>
        <w:t xml:space="preserve"> </w:t>
      </w:r>
      <w:r w:rsidR="00E73AC9" w:rsidRPr="000F686C">
        <w:rPr>
          <w:rFonts w:ascii="Georgia" w:hAnsi="Georgia"/>
        </w:rPr>
        <w:t>However, it seems that all this remains hidden from the public eye and is of interest only to a certain category of people.</w:t>
      </w:r>
      <w:r w:rsidR="00E81A03" w:rsidRPr="000F686C">
        <w:rPr>
          <w:rFonts w:ascii="Georgia" w:hAnsi="Georgia"/>
        </w:rPr>
        <w:t xml:space="preserve"> </w:t>
      </w:r>
    </w:p>
    <w:p w:rsidR="00E81A03" w:rsidRPr="000F686C" w:rsidRDefault="00DD3DCE" w:rsidP="00826E4A">
      <w:pPr>
        <w:ind w:firstLine="720"/>
        <w:jc w:val="both"/>
        <w:rPr>
          <w:rFonts w:ascii="Georgia" w:hAnsi="Georgia"/>
        </w:rPr>
      </w:pPr>
      <w:r w:rsidRPr="000F686C">
        <w:rPr>
          <w:rFonts w:ascii="Georgia" w:hAnsi="Georgia"/>
        </w:rPr>
        <w:t xml:space="preserve">The actual "stage performance" of the members of the </w:t>
      </w:r>
      <w:r w:rsidR="009865CF" w:rsidRPr="000F686C">
        <w:rPr>
          <w:rFonts w:ascii="Georgia" w:hAnsi="Georgia"/>
        </w:rPr>
        <w:t>committee</w:t>
      </w:r>
      <w:r w:rsidRPr="000F686C">
        <w:rPr>
          <w:rFonts w:ascii="Georgia" w:hAnsi="Georgia"/>
        </w:rPr>
        <w:t xml:space="preserve"> and the presentation of their views and opinions related to the specific </w:t>
      </w:r>
      <w:r w:rsidR="0096054C" w:rsidRPr="000F686C">
        <w:rPr>
          <w:rFonts w:ascii="Georgia" w:hAnsi="Georgia"/>
        </w:rPr>
        <w:t>bill</w:t>
      </w:r>
      <w:r w:rsidRPr="000F686C">
        <w:rPr>
          <w:rFonts w:ascii="Georgia" w:hAnsi="Georgia"/>
        </w:rPr>
        <w:t xml:space="preserve"> </w:t>
      </w:r>
      <w:r w:rsidR="009865CF" w:rsidRPr="000F686C">
        <w:rPr>
          <w:rFonts w:ascii="Georgia" w:hAnsi="Georgia"/>
        </w:rPr>
        <w:t>has been</w:t>
      </w:r>
      <w:r w:rsidRPr="000F686C">
        <w:rPr>
          <w:rFonts w:ascii="Georgia" w:hAnsi="Georgia"/>
        </w:rPr>
        <w:t xml:space="preserve"> </w:t>
      </w:r>
      <w:r w:rsidR="00B5547A" w:rsidRPr="000F686C">
        <w:rPr>
          <w:rFonts w:ascii="Georgia" w:hAnsi="Georgia"/>
        </w:rPr>
        <w:t>conducted</w:t>
      </w:r>
      <w:r w:rsidRPr="000F686C">
        <w:rPr>
          <w:rFonts w:ascii="Georgia" w:hAnsi="Georgia"/>
        </w:rPr>
        <w:t xml:space="preserve"> during its second reading, long before the </w:t>
      </w:r>
      <w:r w:rsidR="0096054C" w:rsidRPr="000F686C">
        <w:rPr>
          <w:rFonts w:ascii="Georgia" w:hAnsi="Georgia"/>
        </w:rPr>
        <w:t>review</w:t>
      </w:r>
      <w:r w:rsidRPr="000F686C">
        <w:rPr>
          <w:rFonts w:ascii="Georgia" w:hAnsi="Georgia"/>
        </w:rPr>
        <w:t xml:space="preserve"> of this </w:t>
      </w:r>
      <w:r w:rsidR="0096054C" w:rsidRPr="000F686C">
        <w:rPr>
          <w:rFonts w:ascii="Georgia" w:hAnsi="Georgia"/>
        </w:rPr>
        <w:t>bill</w:t>
      </w:r>
      <w:r w:rsidRPr="000F686C">
        <w:rPr>
          <w:rFonts w:ascii="Georgia" w:hAnsi="Georgia"/>
        </w:rPr>
        <w:t xml:space="preserve"> in the parliamentary committee.</w:t>
      </w:r>
    </w:p>
    <w:p w:rsidR="00310231" w:rsidRPr="000F686C" w:rsidRDefault="00B53469" w:rsidP="00826E4A">
      <w:pPr>
        <w:pStyle w:val="Heading3"/>
        <w:ind w:left="720"/>
        <w:jc w:val="both"/>
        <w:rPr>
          <w:rFonts w:ascii="Georgia" w:hAnsi="Georgia" w:cs="Times New Roman"/>
          <w:sz w:val="24"/>
          <w:szCs w:val="24"/>
        </w:rPr>
      </w:pPr>
      <w:r w:rsidRPr="000F686C">
        <w:rPr>
          <w:rFonts w:ascii="Georgia" w:hAnsi="Georgia"/>
          <w:sz w:val="24"/>
          <w:szCs w:val="24"/>
        </w:rPr>
        <w:t>3.</w:t>
      </w:r>
      <w:r w:rsidRPr="000F686C">
        <w:rPr>
          <w:rFonts w:ascii="Georgia" w:hAnsi="Georgia" w:cs="Times New Roman"/>
          <w:sz w:val="24"/>
          <w:szCs w:val="24"/>
        </w:rPr>
        <w:t xml:space="preserve"> The Role of the </w:t>
      </w:r>
      <w:r w:rsidR="005361D7" w:rsidRPr="000F686C">
        <w:rPr>
          <w:rFonts w:ascii="Georgia" w:hAnsi="Georgia" w:cs="Times New Roman"/>
          <w:sz w:val="24"/>
          <w:szCs w:val="24"/>
        </w:rPr>
        <w:t xml:space="preserve">Parliamentary Committees </w:t>
      </w:r>
      <w:r w:rsidRPr="000F686C">
        <w:rPr>
          <w:rFonts w:ascii="Georgia" w:hAnsi="Georgia" w:cs="Times New Roman"/>
          <w:sz w:val="24"/>
          <w:szCs w:val="24"/>
        </w:rPr>
        <w:t xml:space="preserve">in the </w:t>
      </w:r>
      <w:r w:rsidR="005057DF">
        <w:rPr>
          <w:rFonts w:ascii="Georgia" w:hAnsi="Georgia" w:cs="Times New Roman"/>
          <w:sz w:val="24"/>
          <w:szCs w:val="24"/>
        </w:rPr>
        <w:t>Legislative Process</w:t>
      </w:r>
      <w:r w:rsidRPr="000F686C">
        <w:rPr>
          <w:rFonts w:ascii="Georgia" w:hAnsi="Georgia" w:cs="Times New Roman"/>
          <w:sz w:val="24"/>
          <w:szCs w:val="24"/>
        </w:rPr>
        <w:t xml:space="preserve"> in Switzerland</w:t>
      </w:r>
    </w:p>
    <w:p w:rsidR="00310231" w:rsidRPr="000F686C" w:rsidRDefault="00310231" w:rsidP="00826E4A">
      <w:pPr>
        <w:jc w:val="both"/>
        <w:rPr>
          <w:rFonts w:ascii="Georgia" w:hAnsi="Georgia"/>
        </w:rPr>
      </w:pPr>
    </w:p>
    <w:p w:rsidR="00310231" w:rsidRPr="000F686C" w:rsidRDefault="00310231" w:rsidP="00826E4A">
      <w:pPr>
        <w:jc w:val="both"/>
        <w:rPr>
          <w:rFonts w:ascii="Georgia" w:hAnsi="Georgia"/>
        </w:rPr>
      </w:pPr>
      <w:r w:rsidRPr="000F686C">
        <w:rPr>
          <w:rFonts w:ascii="Georgia" w:hAnsi="Georgia"/>
        </w:rPr>
        <w:tab/>
      </w:r>
      <w:r w:rsidR="00EC3BB5" w:rsidRPr="000F686C">
        <w:rPr>
          <w:rFonts w:ascii="Georgia" w:hAnsi="Georgia"/>
        </w:rPr>
        <w:t>The legislative body implements the matters under its</w:t>
      </w:r>
      <w:r w:rsidR="007E289E">
        <w:rPr>
          <w:rFonts w:ascii="Georgia" w:hAnsi="Georgia"/>
        </w:rPr>
        <w:t xml:space="preserve"> competence through </w:t>
      </w:r>
      <w:proofErr w:type="gramStart"/>
      <w:r w:rsidR="007E289E">
        <w:rPr>
          <w:rFonts w:ascii="Georgia" w:hAnsi="Georgia"/>
        </w:rPr>
        <w:t>an</w:t>
      </w:r>
      <w:proofErr w:type="gramEnd"/>
      <w:r w:rsidR="007E289E">
        <w:rPr>
          <w:rFonts w:ascii="Georgia" w:hAnsi="Georgia"/>
        </w:rPr>
        <w:t xml:space="preserve"> very</w:t>
      </w:r>
      <w:r w:rsidR="00EC3BB5" w:rsidRPr="000F686C">
        <w:rPr>
          <w:rFonts w:ascii="Georgia" w:hAnsi="Georgia"/>
        </w:rPr>
        <w:t xml:space="preserve"> disintegrated mechanism</w:t>
      </w:r>
      <w:r w:rsidR="00EC3BB5" w:rsidRPr="000F686C">
        <w:rPr>
          <w:rStyle w:val="FootnoteReference"/>
          <w:rFonts w:ascii="Georgia" w:hAnsi="Georgia"/>
        </w:rPr>
        <w:footnoteReference w:id="17"/>
      </w:r>
      <w:r w:rsidR="00EC3BB5" w:rsidRPr="000F686C">
        <w:rPr>
          <w:rFonts w:ascii="Georgia" w:hAnsi="Georgia"/>
        </w:rPr>
        <w:t>.</w:t>
      </w:r>
      <w:r w:rsidRPr="000F686C">
        <w:rPr>
          <w:rFonts w:ascii="Georgia" w:hAnsi="Georgia"/>
        </w:rPr>
        <w:t xml:space="preserve"> </w:t>
      </w:r>
      <w:r w:rsidR="00104AD9" w:rsidRPr="000F686C">
        <w:rPr>
          <w:rFonts w:ascii="Georgia" w:hAnsi="Georgia"/>
        </w:rPr>
        <w:t xml:space="preserve">Joseph </w:t>
      </w:r>
      <w:proofErr w:type="spellStart"/>
      <w:r w:rsidR="00104AD9" w:rsidRPr="000F686C">
        <w:rPr>
          <w:rFonts w:ascii="Georgia" w:hAnsi="Georgia"/>
        </w:rPr>
        <w:t>Barthelemy</w:t>
      </w:r>
      <w:proofErr w:type="spellEnd"/>
      <w:r w:rsidR="00104AD9" w:rsidRPr="000F686C">
        <w:rPr>
          <w:rFonts w:ascii="Georgia" w:hAnsi="Georgia"/>
        </w:rPr>
        <w:t xml:space="preserve"> and Paul </w:t>
      </w:r>
      <w:proofErr w:type="spellStart"/>
      <w:r w:rsidR="00104AD9" w:rsidRPr="000F686C">
        <w:rPr>
          <w:rFonts w:ascii="Georgia" w:hAnsi="Georgia"/>
        </w:rPr>
        <w:t>Duez</w:t>
      </w:r>
      <w:proofErr w:type="spellEnd"/>
      <w:r w:rsidR="00104AD9" w:rsidRPr="000F686C">
        <w:rPr>
          <w:rFonts w:ascii="Georgia" w:hAnsi="Georgia"/>
        </w:rPr>
        <w:t xml:space="preserve"> say that "the work of the parliament depends on the activity and the goodwill of the parliamentary committees”</w:t>
      </w:r>
      <w:r w:rsidR="00104AD9" w:rsidRPr="000F686C">
        <w:rPr>
          <w:rStyle w:val="FootnoteReference"/>
          <w:rFonts w:ascii="Georgia" w:hAnsi="Georgia"/>
        </w:rPr>
        <w:footnoteReference w:id="18"/>
      </w:r>
      <w:r w:rsidR="00104AD9" w:rsidRPr="000F686C">
        <w:rPr>
          <w:rFonts w:ascii="Georgia" w:hAnsi="Georgia"/>
        </w:rPr>
        <w:t>.</w:t>
      </w:r>
      <w:r w:rsidR="00EC3BB5" w:rsidRPr="000F686C">
        <w:rPr>
          <w:rFonts w:ascii="Georgia" w:hAnsi="Georgia"/>
        </w:rPr>
        <w:t xml:space="preserve"> </w:t>
      </w:r>
      <w:r w:rsidR="00104AD9" w:rsidRPr="000F686C">
        <w:rPr>
          <w:rFonts w:ascii="Georgia" w:hAnsi="Georgia"/>
        </w:rPr>
        <w:t>They undoubtedly represent the most important part of the internal organization of the parliament, and considered from the perspective of the legislative procedure, as auxiliary internal working bodies, the parliamentary committees are the ones who fi</w:t>
      </w:r>
      <w:r w:rsidR="00BF7079" w:rsidRPr="000F686C">
        <w:rPr>
          <w:rFonts w:ascii="Georgia" w:hAnsi="Georgia"/>
        </w:rPr>
        <w:t>rst in de</w:t>
      </w:r>
      <w:r w:rsidR="007E289E">
        <w:rPr>
          <w:rFonts w:ascii="Georgia" w:hAnsi="Georgia"/>
        </w:rPr>
        <w:t>tail and precisely study the bil</w:t>
      </w:r>
      <w:r w:rsidR="00BF7079" w:rsidRPr="000F686C">
        <w:rPr>
          <w:rFonts w:ascii="Georgia" w:hAnsi="Georgia"/>
        </w:rPr>
        <w:t>l</w:t>
      </w:r>
      <w:r w:rsidR="00104AD9" w:rsidRPr="000F686C">
        <w:rPr>
          <w:rFonts w:ascii="Georgia" w:hAnsi="Georgia"/>
        </w:rPr>
        <w:t>.</w:t>
      </w:r>
    </w:p>
    <w:p w:rsidR="00310231" w:rsidRPr="000F686C" w:rsidRDefault="00BF7079" w:rsidP="00826E4A">
      <w:pPr>
        <w:ind w:firstLine="720"/>
        <w:jc w:val="both"/>
        <w:rPr>
          <w:rFonts w:ascii="Georgia" w:hAnsi="Georgia"/>
        </w:rPr>
      </w:pPr>
      <w:r w:rsidRPr="000F686C">
        <w:rPr>
          <w:rFonts w:ascii="Georgia" w:hAnsi="Georgia"/>
        </w:rPr>
        <w:t>The elaboration of the provisions of the proposed</w:t>
      </w:r>
      <w:r w:rsidR="007E289E">
        <w:rPr>
          <w:rFonts w:ascii="Georgia" w:hAnsi="Georgia"/>
        </w:rPr>
        <w:t xml:space="preserve"> bill</w:t>
      </w:r>
      <w:r w:rsidRPr="000F686C">
        <w:rPr>
          <w:rFonts w:ascii="Georgia" w:hAnsi="Georgia"/>
        </w:rPr>
        <w:t>, the debate on the measures that this proposal offers, the offer of alternative solutions and the conducting of an informative d</w:t>
      </w:r>
      <w:r w:rsidR="00D629C0">
        <w:rPr>
          <w:rFonts w:ascii="Georgia" w:hAnsi="Georgia"/>
        </w:rPr>
        <w:t>ebate on the matter that the bill</w:t>
      </w:r>
      <w:r w:rsidRPr="000F686C">
        <w:rPr>
          <w:rFonts w:ascii="Georgia" w:hAnsi="Georgia"/>
        </w:rPr>
        <w:t xml:space="preserve"> regulates are also carried out in the parliamentary committees</w:t>
      </w:r>
      <w:r w:rsidR="00CD4B40" w:rsidRPr="000F686C">
        <w:rPr>
          <w:rFonts w:ascii="Georgia" w:hAnsi="Georgia"/>
        </w:rPr>
        <w:t xml:space="preserve"> </w:t>
      </w:r>
      <w:r w:rsidR="00CC13F2" w:rsidRPr="000F686C">
        <w:rPr>
          <w:rFonts w:ascii="Georgia" w:hAnsi="Georgia"/>
        </w:rPr>
        <w:t>in Switzerland</w:t>
      </w:r>
      <w:r w:rsidRPr="000F686C">
        <w:rPr>
          <w:rFonts w:ascii="Georgia" w:hAnsi="Georgia"/>
        </w:rPr>
        <w:t>.</w:t>
      </w:r>
      <w:r w:rsidR="00310231" w:rsidRPr="000F686C">
        <w:rPr>
          <w:rFonts w:ascii="Georgia" w:hAnsi="Georgia"/>
        </w:rPr>
        <w:t xml:space="preserve"> </w:t>
      </w:r>
      <w:r w:rsidR="00CC13F2" w:rsidRPr="000F686C">
        <w:rPr>
          <w:rFonts w:ascii="Georgia" w:hAnsi="Georgia"/>
        </w:rPr>
        <w:t xml:space="preserve">It is said that the main task of these bodies is to discuss issues and proposals that will be put on the agenda of one of the </w:t>
      </w:r>
      <w:r w:rsidR="00B5547A" w:rsidRPr="000F686C">
        <w:rPr>
          <w:rFonts w:ascii="Georgia" w:hAnsi="Georgia"/>
        </w:rPr>
        <w:t>chambers</w:t>
      </w:r>
      <w:r w:rsidR="00CC13F2" w:rsidRPr="000F686C">
        <w:rPr>
          <w:rFonts w:ascii="Georgia" w:hAnsi="Georgia"/>
        </w:rPr>
        <w:t xml:space="preserve"> of the Federal Assembly.</w:t>
      </w:r>
      <w:r w:rsidR="000F686C" w:rsidRPr="000F686C">
        <w:rPr>
          <w:rFonts w:ascii="Georgia" w:hAnsi="Georgia"/>
        </w:rPr>
        <w:t xml:space="preserve"> </w:t>
      </w:r>
      <w:r w:rsidR="00E6620F" w:rsidRPr="000F686C">
        <w:rPr>
          <w:rFonts w:ascii="Georgia" w:hAnsi="Georgia"/>
        </w:rPr>
        <w:t>T</w:t>
      </w:r>
      <w:r w:rsidR="00CC13F2" w:rsidRPr="000F686C">
        <w:rPr>
          <w:rFonts w:ascii="Georgia" w:hAnsi="Georgia"/>
        </w:rPr>
        <w:t xml:space="preserve">he fact that no bill can be </w:t>
      </w:r>
      <w:r w:rsidR="00E6620F" w:rsidRPr="000F686C">
        <w:rPr>
          <w:rFonts w:ascii="Georgia" w:hAnsi="Georgia"/>
        </w:rPr>
        <w:t>subject to a review</w:t>
      </w:r>
      <w:r w:rsidR="00CC13F2" w:rsidRPr="000F686C">
        <w:rPr>
          <w:rFonts w:ascii="Georgia" w:hAnsi="Georgia"/>
        </w:rPr>
        <w:t xml:space="preserve"> in any of the legislative chambers without first being considered by the competent working body</w:t>
      </w:r>
      <w:r w:rsidR="00E6620F" w:rsidRPr="000F686C">
        <w:rPr>
          <w:rFonts w:ascii="Georgia" w:hAnsi="Georgia"/>
        </w:rPr>
        <w:t xml:space="preserve"> is </w:t>
      </w:r>
      <w:r w:rsidR="003F12F3" w:rsidRPr="000F686C">
        <w:rPr>
          <w:rFonts w:ascii="Georgia" w:hAnsi="Georgia"/>
        </w:rPr>
        <w:t>a</w:t>
      </w:r>
      <w:r w:rsidR="00E6620F" w:rsidRPr="000F686C">
        <w:rPr>
          <w:rFonts w:ascii="Georgia" w:hAnsi="Georgia"/>
        </w:rPr>
        <w:t xml:space="preserve"> significant feature of the legislative procedure in Switzerland</w:t>
      </w:r>
      <w:r w:rsidR="00CC13F2" w:rsidRPr="000F686C">
        <w:rPr>
          <w:rFonts w:ascii="Georgia" w:hAnsi="Georgia"/>
        </w:rPr>
        <w:t>.</w:t>
      </w:r>
      <w:r w:rsidR="000F686C" w:rsidRPr="000F686C">
        <w:rPr>
          <w:rFonts w:ascii="Georgia" w:hAnsi="Georgia"/>
        </w:rPr>
        <w:t xml:space="preserve"> </w:t>
      </w:r>
      <w:r w:rsidR="003F12F3" w:rsidRPr="000F686C">
        <w:rPr>
          <w:rFonts w:ascii="Georgia" w:hAnsi="Georgia"/>
        </w:rPr>
        <w:t>This only speaks volumes of the rationalization of the legislative process and the pragmatic approach in the work of the legislative body in order to ensure the principle of efficiency</w:t>
      </w:r>
      <w:r w:rsidR="00650369" w:rsidRPr="000F686C">
        <w:rPr>
          <w:rStyle w:val="FootnoteReference"/>
          <w:rFonts w:ascii="Georgia" w:hAnsi="Georgia"/>
        </w:rPr>
        <w:footnoteReference w:id="19"/>
      </w:r>
      <w:r w:rsidR="00650369" w:rsidRPr="000F686C">
        <w:rPr>
          <w:rFonts w:ascii="Georgia" w:hAnsi="Georgia"/>
        </w:rPr>
        <w:t>.</w:t>
      </w:r>
      <w:r w:rsidR="00310231" w:rsidRPr="000F686C">
        <w:rPr>
          <w:rFonts w:ascii="Georgia" w:hAnsi="Georgia"/>
        </w:rPr>
        <w:t xml:space="preserve"> </w:t>
      </w:r>
    </w:p>
    <w:p w:rsidR="00310231" w:rsidRPr="000F686C" w:rsidRDefault="00103D4E" w:rsidP="00826E4A">
      <w:pPr>
        <w:ind w:firstLine="720"/>
        <w:jc w:val="both"/>
        <w:rPr>
          <w:rFonts w:ascii="Georgia" w:hAnsi="Georgia"/>
        </w:rPr>
      </w:pPr>
      <w:r w:rsidRPr="000F686C">
        <w:rPr>
          <w:rFonts w:ascii="Georgia" w:hAnsi="Georgia"/>
        </w:rPr>
        <w:lastRenderedPageBreak/>
        <w:t>3.1. Unlike the Swiss C</w:t>
      </w:r>
      <w:r w:rsidR="00650369" w:rsidRPr="000F686C">
        <w:rPr>
          <w:rFonts w:ascii="Georgia" w:hAnsi="Georgia"/>
        </w:rPr>
        <w:t>onstitution of 1874, with the constitutional solution of 2000</w:t>
      </w:r>
      <w:r w:rsidR="000E7A1D" w:rsidRPr="000F686C">
        <w:rPr>
          <w:rFonts w:ascii="Georgia" w:hAnsi="Georgia"/>
        </w:rPr>
        <w:t>,</w:t>
      </w:r>
      <w:r w:rsidR="00650369" w:rsidRPr="000F686C">
        <w:rPr>
          <w:rFonts w:ascii="Georgia" w:hAnsi="Georgia"/>
        </w:rPr>
        <w:t xml:space="preserve"> the parliamentary committees represent </w:t>
      </w:r>
      <w:proofErr w:type="spellStart"/>
      <w:r w:rsidR="00D629C0" w:rsidRPr="00D629C0">
        <w:rPr>
          <w:rFonts w:ascii="Georgia" w:hAnsi="Georgia"/>
          <w:i/>
        </w:rPr>
        <w:t>materia</w:t>
      </w:r>
      <w:proofErr w:type="spellEnd"/>
      <w:r w:rsidR="000E7A1D" w:rsidRPr="00D629C0">
        <w:rPr>
          <w:rFonts w:ascii="Georgia" w:hAnsi="Georgia"/>
          <w:i/>
        </w:rPr>
        <w:t xml:space="preserve"> </w:t>
      </w:r>
      <w:proofErr w:type="spellStart"/>
      <w:r w:rsidR="00650369" w:rsidRPr="00D629C0">
        <w:rPr>
          <w:rFonts w:ascii="Georgia" w:hAnsi="Georgia"/>
          <w:i/>
        </w:rPr>
        <w:t>constitutionis</w:t>
      </w:r>
      <w:proofErr w:type="spellEnd"/>
      <w:r w:rsidR="000E7A1D" w:rsidRPr="000F686C">
        <w:rPr>
          <w:rFonts w:ascii="Georgia" w:hAnsi="Georgia"/>
        </w:rPr>
        <w:t>.</w:t>
      </w:r>
      <w:r w:rsidR="00310231" w:rsidRPr="000F686C">
        <w:rPr>
          <w:rFonts w:ascii="Georgia" w:hAnsi="Georgia"/>
        </w:rPr>
        <w:t xml:space="preserve"> </w:t>
      </w:r>
      <w:r w:rsidR="00D30398" w:rsidRPr="000F686C">
        <w:rPr>
          <w:rFonts w:ascii="Georgia" w:hAnsi="Georgia"/>
        </w:rPr>
        <w:t>Namely, the Federal Constitution of the Swiss Confederation of 1874 does not mention parliamentary committees at all.</w:t>
      </w:r>
      <w:r w:rsidR="00310231" w:rsidRPr="000F686C">
        <w:rPr>
          <w:rFonts w:ascii="Georgia" w:hAnsi="Georgia"/>
        </w:rPr>
        <w:t xml:space="preserve"> </w:t>
      </w:r>
      <w:r w:rsidR="000D0DE4" w:rsidRPr="000F686C">
        <w:rPr>
          <w:rFonts w:ascii="Georgia" w:hAnsi="Georgia"/>
        </w:rPr>
        <w:t xml:space="preserve">Their position, composition and competences are regulated in the Federal Law on Procedure in the Federal Assembly and the rules of procedure of the two legislative </w:t>
      </w:r>
      <w:r w:rsidRPr="000F686C">
        <w:rPr>
          <w:rFonts w:ascii="Georgia" w:hAnsi="Georgia"/>
        </w:rPr>
        <w:t>chambers</w:t>
      </w:r>
      <w:r w:rsidR="000D0DE4" w:rsidRPr="000F686C">
        <w:rPr>
          <w:rFonts w:ascii="Georgia" w:hAnsi="Georgia"/>
        </w:rPr>
        <w:t>.</w:t>
      </w:r>
      <w:r w:rsidR="000F686C" w:rsidRPr="000F686C">
        <w:rPr>
          <w:rFonts w:ascii="Georgia" w:hAnsi="Georgia"/>
        </w:rPr>
        <w:t xml:space="preserve"> </w:t>
      </w:r>
      <w:r w:rsidR="00A640F7" w:rsidRPr="000F686C">
        <w:rPr>
          <w:rFonts w:ascii="Georgia" w:hAnsi="Georgia"/>
        </w:rPr>
        <w:t xml:space="preserve">The Swiss Constitution of 2000 in Article 153 </w:t>
      </w:r>
      <w:r w:rsidR="00250D1D" w:rsidRPr="000F686C">
        <w:rPr>
          <w:rFonts w:ascii="Georgia" w:hAnsi="Georgia"/>
        </w:rPr>
        <w:t xml:space="preserve">provides for </w:t>
      </w:r>
      <w:r w:rsidR="00A640F7" w:rsidRPr="000F686C">
        <w:rPr>
          <w:rFonts w:ascii="Georgia" w:hAnsi="Georgia"/>
        </w:rPr>
        <w:t xml:space="preserve">that each </w:t>
      </w:r>
      <w:r w:rsidR="00F530DF" w:rsidRPr="000F686C">
        <w:rPr>
          <w:rFonts w:ascii="Georgia" w:hAnsi="Georgia"/>
        </w:rPr>
        <w:t>chamber</w:t>
      </w:r>
      <w:r w:rsidR="00A640F7" w:rsidRPr="000F686C">
        <w:rPr>
          <w:rFonts w:ascii="Georgia" w:hAnsi="Georgia"/>
        </w:rPr>
        <w:t xml:space="preserve"> of the Federal Assembly independently establishes parliamentary committees.</w:t>
      </w:r>
      <w:r w:rsidR="00310231" w:rsidRPr="000F686C">
        <w:rPr>
          <w:rFonts w:ascii="Georgia" w:hAnsi="Georgia"/>
        </w:rPr>
        <w:t xml:space="preserve"> </w:t>
      </w:r>
      <w:r w:rsidR="00F530DF" w:rsidRPr="000F686C">
        <w:rPr>
          <w:rFonts w:ascii="Georgia" w:hAnsi="Georgia"/>
        </w:rPr>
        <w:t>T</w:t>
      </w:r>
      <w:r w:rsidR="00611AF8" w:rsidRPr="000F686C">
        <w:rPr>
          <w:rFonts w:ascii="Georgia" w:hAnsi="Georgia"/>
        </w:rPr>
        <w:t xml:space="preserve">he provisions of the rules of procedure of these two </w:t>
      </w:r>
      <w:r w:rsidR="00F530DF" w:rsidRPr="000F686C">
        <w:rPr>
          <w:rFonts w:ascii="Georgia" w:hAnsi="Georgia"/>
        </w:rPr>
        <w:t xml:space="preserve">chambers </w:t>
      </w:r>
      <w:r w:rsidR="00E62189" w:rsidRPr="000F686C">
        <w:rPr>
          <w:rFonts w:ascii="Georgia" w:hAnsi="Georgia"/>
        </w:rPr>
        <w:t>can</w:t>
      </w:r>
      <w:r w:rsidR="00F530DF" w:rsidRPr="000F686C">
        <w:rPr>
          <w:rFonts w:ascii="Georgia" w:hAnsi="Georgia"/>
        </w:rPr>
        <w:t xml:space="preserve"> provide </w:t>
      </w:r>
      <w:r w:rsidR="00611AF8" w:rsidRPr="000F686C">
        <w:rPr>
          <w:rFonts w:ascii="Georgia" w:hAnsi="Georgia"/>
        </w:rPr>
        <w:t>a legal basis for the establishment of joint parliamentary committees.</w:t>
      </w:r>
      <w:r w:rsidR="00310231" w:rsidRPr="000F686C">
        <w:rPr>
          <w:rFonts w:ascii="Georgia" w:hAnsi="Georgia"/>
        </w:rPr>
        <w:t xml:space="preserve"> </w:t>
      </w:r>
      <w:r w:rsidR="00611AF8" w:rsidRPr="000F686C">
        <w:rPr>
          <w:rFonts w:ascii="Georgia" w:hAnsi="Georgia"/>
        </w:rPr>
        <w:t xml:space="preserve">The Constitution </w:t>
      </w:r>
      <w:r w:rsidR="00E62189" w:rsidRPr="000F686C">
        <w:rPr>
          <w:rFonts w:ascii="Georgia" w:hAnsi="Georgia"/>
        </w:rPr>
        <w:t>provides for</w:t>
      </w:r>
      <w:r w:rsidR="00611AF8" w:rsidRPr="000F686C">
        <w:rPr>
          <w:rFonts w:ascii="Georgia" w:hAnsi="Georgia"/>
        </w:rPr>
        <w:t xml:space="preserve"> the rules of procedure of the legislative chambers to determine the competences of the parliamentary committees, noting that the legislat</w:t>
      </w:r>
      <w:r w:rsidR="000D45FA" w:rsidRPr="000F686C">
        <w:rPr>
          <w:rFonts w:ascii="Georgia" w:hAnsi="Georgia"/>
        </w:rPr>
        <w:t xml:space="preserve">ive </w:t>
      </w:r>
      <w:r w:rsidR="00E62189" w:rsidRPr="000F686C">
        <w:rPr>
          <w:rFonts w:ascii="Georgia" w:hAnsi="Georgia"/>
        </w:rPr>
        <w:t>chamber</w:t>
      </w:r>
      <w:r w:rsidR="00611AF8" w:rsidRPr="000F686C">
        <w:rPr>
          <w:rFonts w:ascii="Georgia" w:hAnsi="Georgia"/>
        </w:rPr>
        <w:t xml:space="preserve"> can, in accordance with the procedur</w:t>
      </w:r>
      <w:r w:rsidR="000D45FA" w:rsidRPr="000F686C">
        <w:rPr>
          <w:rFonts w:ascii="Georgia" w:hAnsi="Georgia"/>
        </w:rPr>
        <w:t>al provisions</w:t>
      </w:r>
      <w:r w:rsidR="00611AF8" w:rsidRPr="000F686C">
        <w:rPr>
          <w:rFonts w:ascii="Georgia" w:hAnsi="Georgia"/>
        </w:rPr>
        <w:t>, delegate appropriate powers that do not relate to the legislative function to these working bodies</w:t>
      </w:r>
      <w:r w:rsidR="000D45FA" w:rsidRPr="000F686C">
        <w:rPr>
          <w:rStyle w:val="FootnoteReference"/>
          <w:rFonts w:ascii="Georgia" w:hAnsi="Georgia"/>
        </w:rPr>
        <w:footnoteReference w:id="20"/>
      </w:r>
      <w:r w:rsidR="000D45FA" w:rsidRPr="000F686C">
        <w:rPr>
          <w:rFonts w:ascii="Georgia" w:hAnsi="Georgia"/>
        </w:rPr>
        <w:t>.</w:t>
      </w:r>
      <w:r w:rsidR="00310231" w:rsidRPr="000F686C">
        <w:rPr>
          <w:rFonts w:ascii="Georgia" w:hAnsi="Georgia"/>
        </w:rPr>
        <w:t xml:space="preserve"> </w:t>
      </w:r>
      <w:r w:rsidR="007D5A92" w:rsidRPr="000F686C">
        <w:rPr>
          <w:rFonts w:ascii="Georgia" w:hAnsi="Georgia"/>
        </w:rPr>
        <w:t xml:space="preserve">Today, within the framework of the National Council, there are 12 permanent committees, 9 of which are specialized parliamentary committees formed by </w:t>
      </w:r>
      <w:proofErr w:type="spellStart"/>
      <w:r w:rsidR="007D5A92" w:rsidRPr="00826E4A">
        <w:rPr>
          <w:rFonts w:ascii="Georgia" w:hAnsi="Georgia"/>
          <w:i/>
        </w:rPr>
        <w:t>ratione</w:t>
      </w:r>
      <w:proofErr w:type="spellEnd"/>
      <w:r w:rsidR="007D5A92" w:rsidRPr="00826E4A">
        <w:rPr>
          <w:rFonts w:ascii="Georgia" w:hAnsi="Georgia"/>
          <w:i/>
        </w:rPr>
        <w:t xml:space="preserve"> </w:t>
      </w:r>
      <w:proofErr w:type="spellStart"/>
      <w:r w:rsidR="007D5A92" w:rsidRPr="00826E4A">
        <w:rPr>
          <w:rFonts w:ascii="Georgia" w:hAnsi="Georgia"/>
          <w:i/>
        </w:rPr>
        <w:t>materiae</w:t>
      </w:r>
      <w:proofErr w:type="spellEnd"/>
      <w:r w:rsidR="007D5A92" w:rsidRPr="000F686C">
        <w:rPr>
          <w:rFonts w:ascii="Georgia" w:hAnsi="Georgia"/>
        </w:rPr>
        <w:t>, and 2 are committees for supervision and Immunity Committee</w:t>
      </w:r>
      <w:r w:rsidR="00F9315B" w:rsidRPr="000F686C">
        <w:rPr>
          <w:rStyle w:val="FootnoteReference"/>
          <w:rFonts w:ascii="Georgia" w:hAnsi="Georgia"/>
        </w:rPr>
        <w:footnoteReference w:id="21"/>
      </w:r>
      <w:r w:rsidR="007D5A92" w:rsidRPr="000F686C">
        <w:rPr>
          <w:rFonts w:ascii="Georgia" w:hAnsi="Georgia"/>
        </w:rPr>
        <w:t>.</w:t>
      </w:r>
      <w:r w:rsidR="00310231" w:rsidRPr="000F686C">
        <w:rPr>
          <w:rFonts w:ascii="Georgia" w:hAnsi="Georgia"/>
        </w:rPr>
        <w:t xml:space="preserve"> </w:t>
      </w:r>
      <w:r w:rsidR="00F9315B" w:rsidRPr="000F686C">
        <w:rPr>
          <w:rFonts w:ascii="Georgia" w:hAnsi="Georgia"/>
        </w:rPr>
        <w:t xml:space="preserve">The Council of </w:t>
      </w:r>
      <w:r w:rsidR="00692327" w:rsidRPr="000F686C">
        <w:rPr>
          <w:rFonts w:ascii="Georgia" w:hAnsi="Georgia"/>
        </w:rPr>
        <w:t>States</w:t>
      </w:r>
      <w:r w:rsidR="00F9315B" w:rsidRPr="000F686C">
        <w:rPr>
          <w:rFonts w:ascii="Georgia" w:hAnsi="Georgia"/>
        </w:rPr>
        <w:t xml:space="preserve"> has 9 specialized and 2 supervisory parliamentary </w:t>
      </w:r>
      <w:r w:rsidR="00692327" w:rsidRPr="000F686C">
        <w:rPr>
          <w:rFonts w:ascii="Georgia" w:hAnsi="Georgia"/>
        </w:rPr>
        <w:t>committees</w:t>
      </w:r>
      <w:r w:rsidR="00F9315B" w:rsidRPr="000F686C">
        <w:rPr>
          <w:rFonts w:ascii="Georgia" w:hAnsi="Georgia"/>
        </w:rPr>
        <w:t>.</w:t>
      </w:r>
      <w:r w:rsidR="00310231" w:rsidRPr="000F686C">
        <w:rPr>
          <w:rFonts w:ascii="Georgia" w:hAnsi="Georgia"/>
        </w:rPr>
        <w:t xml:space="preserve"> </w:t>
      </w:r>
      <w:r w:rsidR="00891064" w:rsidRPr="000F686C">
        <w:rPr>
          <w:rFonts w:ascii="Georgia" w:hAnsi="Georgia"/>
        </w:rPr>
        <w:t xml:space="preserve">The </w:t>
      </w:r>
      <w:r w:rsidR="00A2246A" w:rsidRPr="000F686C">
        <w:rPr>
          <w:rFonts w:ascii="Georgia" w:hAnsi="Georgia"/>
        </w:rPr>
        <w:t>committees</w:t>
      </w:r>
      <w:r w:rsidR="00891064" w:rsidRPr="000F686C">
        <w:rPr>
          <w:rFonts w:ascii="Georgia" w:hAnsi="Georgia"/>
        </w:rPr>
        <w:t xml:space="preserve"> of the National Council consist of 25 members, while those of the Council of States count 13 members.</w:t>
      </w:r>
    </w:p>
    <w:p w:rsidR="00310231" w:rsidRPr="000F686C" w:rsidRDefault="00E428AE" w:rsidP="00826E4A">
      <w:pPr>
        <w:ind w:firstLine="720"/>
        <w:jc w:val="both"/>
        <w:rPr>
          <w:rFonts w:ascii="Georgia" w:hAnsi="Georgia"/>
        </w:rPr>
      </w:pPr>
      <w:r w:rsidRPr="000F686C">
        <w:rPr>
          <w:rFonts w:ascii="Georgia" w:hAnsi="Georgia"/>
        </w:rPr>
        <w:t>3.2. It is being said that the main task of the parliamentary committees is "preliminary study and elaboration of all questions and proposals that will be submitted to them"</w:t>
      </w:r>
      <w:r w:rsidRPr="000F686C">
        <w:rPr>
          <w:rStyle w:val="FootnoteReference"/>
          <w:rFonts w:ascii="Georgia" w:hAnsi="Georgia"/>
        </w:rPr>
        <w:footnoteReference w:id="22"/>
      </w:r>
      <w:r w:rsidRPr="000F686C">
        <w:rPr>
          <w:rFonts w:ascii="Georgia" w:hAnsi="Georgia"/>
        </w:rPr>
        <w:t>.</w:t>
      </w:r>
      <w:r w:rsidR="00310231" w:rsidRPr="000F686C">
        <w:rPr>
          <w:rFonts w:ascii="Georgia" w:hAnsi="Georgia"/>
        </w:rPr>
        <w:t xml:space="preserve"> </w:t>
      </w:r>
      <w:r w:rsidR="00E52858" w:rsidRPr="000F686C">
        <w:rPr>
          <w:rFonts w:ascii="Georgia" w:hAnsi="Georgia"/>
        </w:rPr>
        <w:t xml:space="preserve">Thus, if the Federal Assembly accepts the legislative initiative from one of the authorized proposers, it will oblige the competent parliamentary </w:t>
      </w:r>
      <w:r w:rsidR="005019DA" w:rsidRPr="000F686C">
        <w:rPr>
          <w:rFonts w:ascii="Georgia" w:hAnsi="Georgia"/>
        </w:rPr>
        <w:t>committee</w:t>
      </w:r>
      <w:r w:rsidR="00E52858" w:rsidRPr="000F686C">
        <w:rPr>
          <w:rFonts w:ascii="Georgia" w:hAnsi="Georgia"/>
        </w:rPr>
        <w:t xml:space="preserve"> to elaborate the leg</w:t>
      </w:r>
      <w:r w:rsidR="005019DA" w:rsidRPr="000F686C">
        <w:rPr>
          <w:rFonts w:ascii="Georgia" w:hAnsi="Georgia"/>
        </w:rPr>
        <w:t>islative</w:t>
      </w:r>
      <w:r w:rsidR="00E52858" w:rsidRPr="000F686C">
        <w:rPr>
          <w:rFonts w:ascii="Georgia" w:hAnsi="Georgia"/>
        </w:rPr>
        <w:t xml:space="preserve"> proposal.</w:t>
      </w:r>
      <w:r w:rsidR="00310231" w:rsidRPr="000F686C">
        <w:rPr>
          <w:rFonts w:ascii="Georgia" w:hAnsi="Georgia"/>
        </w:rPr>
        <w:t xml:space="preserve"> </w:t>
      </w:r>
      <w:r w:rsidR="005019DA" w:rsidRPr="000F686C">
        <w:rPr>
          <w:rFonts w:ascii="Georgia" w:hAnsi="Georgia"/>
        </w:rPr>
        <w:t xml:space="preserve">In carrying out the overall activities related to the </w:t>
      </w:r>
      <w:r w:rsidR="00502696" w:rsidRPr="000F686C">
        <w:rPr>
          <w:rFonts w:ascii="Georgia" w:hAnsi="Georgia"/>
        </w:rPr>
        <w:t>concrete</w:t>
      </w:r>
      <w:r w:rsidR="005019DA" w:rsidRPr="000F686C">
        <w:rPr>
          <w:rFonts w:ascii="Georgia" w:hAnsi="Georgia"/>
        </w:rPr>
        <w:t xml:space="preserve"> </w:t>
      </w:r>
      <w:r w:rsidR="00502696" w:rsidRPr="000F686C">
        <w:rPr>
          <w:rFonts w:ascii="Georgia" w:hAnsi="Georgia"/>
        </w:rPr>
        <w:t>bill</w:t>
      </w:r>
      <w:r w:rsidR="005019DA" w:rsidRPr="000F686C">
        <w:rPr>
          <w:rFonts w:ascii="Georgia" w:hAnsi="Georgia"/>
        </w:rPr>
        <w:t xml:space="preserve">, the parliamentary </w:t>
      </w:r>
      <w:r w:rsidR="00502696" w:rsidRPr="000F686C">
        <w:rPr>
          <w:rFonts w:ascii="Georgia" w:hAnsi="Georgia"/>
        </w:rPr>
        <w:t>committee</w:t>
      </w:r>
      <w:r w:rsidR="005019DA" w:rsidRPr="000F686C">
        <w:rPr>
          <w:rFonts w:ascii="Georgia" w:hAnsi="Georgia"/>
        </w:rPr>
        <w:t xml:space="preserve"> </w:t>
      </w:r>
      <w:r w:rsidR="00502696" w:rsidRPr="000F686C">
        <w:rPr>
          <w:rFonts w:ascii="Georgia" w:hAnsi="Georgia"/>
        </w:rPr>
        <w:t>may</w:t>
      </w:r>
      <w:r w:rsidR="005019DA" w:rsidRPr="000F686C">
        <w:rPr>
          <w:rFonts w:ascii="Georgia" w:hAnsi="Georgia"/>
        </w:rPr>
        <w:t xml:space="preserve"> ask the competent administrative department of the Federal Council to provide it with professional assistance, and at its sessions it can call its members or their representatives in order to provide additional notifications and information.</w:t>
      </w:r>
      <w:r w:rsidR="000F686C" w:rsidRPr="000F686C">
        <w:rPr>
          <w:rFonts w:ascii="Georgia" w:hAnsi="Georgia"/>
        </w:rPr>
        <w:t xml:space="preserve"> </w:t>
      </w:r>
      <w:r w:rsidR="00AF6FC4" w:rsidRPr="000F686C">
        <w:rPr>
          <w:rFonts w:ascii="Georgia" w:hAnsi="Georgia"/>
        </w:rPr>
        <w:t>P</w:t>
      </w:r>
      <w:r w:rsidR="00544658" w:rsidRPr="000F686C">
        <w:rPr>
          <w:rFonts w:ascii="Georgia" w:hAnsi="Georgia"/>
        </w:rPr>
        <w:t xml:space="preserve">aragraph 4 of Article 153 </w:t>
      </w:r>
      <w:r w:rsidR="00AF6FC4" w:rsidRPr="000F686C">
        <w:rPr>
          <w:rFonts w:ascii="Georgia" w:hAnsi="Georgia"/>
        </w:rPr>
        <w:t xml:space="preserve">is a constitutional guarantee for this </w:t>
      </w:r>
      <w:r w:rsidR="00544658" w:rsidRPr="000F686C">
        <w:rPr>
          <w:rFonts w:ascii="Georgia" w:hAnsi="Georgia"/>
        </w:rPr>
        <w:t xml:space="preserve">according to which "in the performance of their tasks, the </w:t>
      </w:r>
      <w:r w:rsidR="00AF6FC4" w:rsidRPr="000F686C">
        <w:rPr>
          <w:rFonts w:ascii="Georgia" w:hAnsi="Georgia"/>
        </w:rPr>
        <w:t>committees</w:t>
      </w:r>
      <w:r w:rsidR="00544658" w:rsidRPr="000F686C">
        <w:rPr>
          <w:rFonts w:ascii="Georgia" w:hAnsi="Georgia"/>
        </w:rPr>
        <w:t xml:space="preserve"> have the right to request information, consult documents and conduct investigations.</w:t>
      </w:r>
      <w:r w:rsidR="00310231" w:rsidRPr="000F686C">
        <w:rPr>
          <w:rFonts w:ascii="Georgia" w:hAnsi="Georgia"/>
        </w:rPr>
        <w:t xml:space="preserve"> </w:t>
      </w:r>
      <w:r w:rsidR="007A5B3B" w:rsidRPr="000F686C">
        <w:rPr>
          <w:rFonts w:ascii="Georgia" w:hAnsi="Georgia"/>
        </w:rPr>
        <w:t xml:space="preserve">The limitations of these rights are determined by the rules of procedure of both </w:t>
      </w:r>
      <w:r w:rsidR="00CB7EED" w:rsidRPr="000F686C">
        <w:rPr>
          <w:rFonts w:ascii="Georgia" w:hAnsi="Georgia"/>
        </w:rPr>
        <w:t>chambers</w:t>
      </w:r>
      <w:r w:rsidR="00282BB5" w:rsidRPr="000F686C">
        <w:rPr>
          <w:rFonts w:ascii="Georgia" w:hAnsi="Georgia"/>
        </w:rPr>
        <w:t>”</w:t>
      </w:r>
      <w:r w:rsidR="00282BB5" w:rsidRPr="000F686C">
        <w:rPr>
          <w:rStyle w:val="FootnoteReference"/>
          <w:rFonts w:ascii="Georgia" w:hAnsi="Georgia"/>
        </w:rPr>
        <w:footnoteReference w:id="23"/>
      </w:r>
      <w:r w:rsidR="00282BB5" w:rsidRPr="000F686C">
        <w:rPr>
          <w:rFonts w:ascii="Georgia" w:hAnsi="Georgia"/>
        </w:rPr>
        <w:t>.</w:t>
      </w:r>
      <w:r w:rsidR="00310231" w:rsidRPr="000F686C">
        <w:rPr>
          <w:rFonts w:ascii="Georgia" w:hAnsi="Georgia"/>
        </w:rPr>
        <w:t xml:space="preserve"> </w:t>
      </w:r>
    </w:p>
    <w:p w:rsidR="00310231" w:rsidRPr="000F686C" w:rsidRDefault="0025584E" w:rsidP="00826E4A">
      <w:pPr>
        <w:ind w:firstLine="720"/>
        <w:jc w:val="both"/>
        <w:rPr>
          <w:rFonts w:ascii="Georgia" w:hAnsi="Georgia"/>
        </w:rPr>
      </w:pPr>
      <w:r w:rsidRPr="000F686C">
        <w:rPr>
          <w:rFonts w:ascii="Georgia" w:hAnsi="Georgia"/>
        </w:rPr>
        <w:t xml:space="preserve">The overall activity of the parliamentary committees in the development of the </w:t>
      </w:r>
      <w:r w:rsidR="006D3298" w:rsidRPr="000F686C">
        <w:rPr>
          <w:rFonts w:ascii="Georgia" w:hAnsi="Georgia"/>
        </w:rPr>
        <w:t>legislative</w:t>
      </w:r>
      <w:r w:rsidRPr="000F686C">
        <w:rPr>
          <w:rFonts w:ascii="Georgia" w:hAnsi="Georgia"/>
        </w:rPr>
        <w:t xml:space="preserve"> proposal ends with the </w:t>
      </w:r>
      <w:r w:rsidR="006D3298" w:rsidRPr="000F686C">
        <w:rPr>
          <w:rFonts w:ascii="Georgia" w:hAnsi="Georgia"/>
        </w:rPr>
        <w:t>drafting</w:t>
      </w:r>
      <w:r w:rsidRPr="000F686C">
        <w:rPr>
          <w:rFonts w:ascii="Georgia" w:hAnsi="Georgia"/>
        </w:rPr>
        <w:t xml:space="preserve"> and submission of a written re</w:t>
      </w:r>
      <w:r w:rsidR="006D3298" w:rsidRPr="000F686C">
        <w:rPr>
          <w:rFonts w:ascii="Georgia" w:hAnsi="Georgia"/>
        </w:rPr>
        <w:t xml:space="preserve">port to the specific legislative </w:t>
      </w:r>
      <w:r w:rsidR="00CB7EED" w:rsidRPr="000F686C">
        <w:rPr>
          <w:rFonts w:ascii="Georgia" w:hAnsi="Georgia"/>
        </w:rPr>
        <w:t>chamber</w:t>
      </w:r>
      <w:r w:rsidRPr="000F686C">
        <w:rPr>
          <w:rFonts w:ascii="Georgia" w:hAnsi="Georgia"/>
        </w:rPr>
        <w:t>.</w:t>
      </w:r>
      <w:r w:rsidR="00310231" w:rsidRPr="000F686C">
        <w:rPr>
          <w:rFonts w:ascii="Georgia" w:hAnsi="Georgia"/>
        </w:rPr>
        <w:t xml:space="preserve"> </w:t>
      </w:r>
      <w:r w:rsidR="00B801CB" w:rsidRPr="000F686C">
        <w:rPr>
          <w:rFonts w:ascii="Georgia" w:hAnsi="Georgia"/>
        </w:rPr>
        <w:t>This written report contains the proposals that were accepted by the committee members, as well as those proposals that are part of the so-called minority report.</w:t>
      </w:r>
      <w:r w:rsidR="000F686C" w:rsidRPr="000F686C">
        <w:rPr>
          <w:rFonts w:ascii="Georgia" w:hAnsi="Georgia"/>
        </w:rPr>
        <w:t xml:space="preserve"> </w:t>
      </w:r>
      <w:r w:rsidR="00B801CB" w:rsidRPr="000F686C">
        <w:rPr>
          <w:rFonts w:ascii="Georgia" w:hAnsi="Georgia"/>
        </w:rPr>
        <w:t xml:space="preserve">Prepared reports on concrete </w:t>
      </w:r>
      <w:r w:rsidR="00D629C0">
        <w:rPr>
          <w:rFonts w:ascii="Georgia" w:hAnsi="Georgia"/>
        </w:rPr>
        <w:t xml:space="preserve">bill </w:t>
      </w:r>
      <w:r w:rsidR="00B801CB" w:rsidRPr="000F686C">
        <w:rPr>
          <w:rFonts w:ascii="Georgia" w:hAnsi="Georgia"/>
        </w:rPr>
        <w:t xml:space="preserve">are also submitted to the </w:t>
      </w:r>
      <w:r w:rsidR="00B801CB" w:rsidRPr="000F686C">
        <w:rPr>
          <w:rFonts w:ascii="Georgia" w:hAnsi="Georgia"/>
        </w:rPr>
        <w:lastRenderedPageBreak/>
        <w:t xml:space="preserve">Federal Council for </w:t>
      </w:r>
      <w:r w:rsidR="009E6BEE" w:rsidRPr="000F686C">
        <w:rPr>
          <w:rFonts w:ascii="Georgia" w:hAnsi="Georgia"/>
        </w:rPr>
        <w:t xml:space="preserve">its </w:t>
      </w:r>
      <w:r w:rsidR="00B801CB" w:rsidRPr="000F686C">
        <w:rPr>
          <w:rFonts w:ascii="Georgia" w:hAnsi="Georgia"/>
        </w:rPr>
        <w:t>opinion.</w:t>
      </w:r>
      <w:r w:rsidR="000F686C" w:rsidRPr="000F686C">
        <w:rPr>
          <w:rFonts w:ascii="Georgia" w:hAnsi="Georgia"/>
        </w:rPr>
        <w:t xml:space="preserve"> </w:t>
      </w:r>
      <w:r w:rsidR="009E6BEE" w:rsidRPr="000F686C">
        <w:rPr>
          <w:rFonts w:ascii="Georgia" w:hAnsi="Georgia"/>
        </w:rPr>
        <w:t>The parliamentary committees of the Council of States do not prepare a written report, but explain their proposals orally.</w:t>
      </w:r>
      <w:r w:rsidR="00310231" w:rsidRPr="000F686C">
        <w:rPr>
          <w:rFonts w:ascii="Georgia" w:hAnsi="Georgia"/>
        </w:rPr>
        <w:t xml:space="preserve"> </w:t>
      </w:r>
    </w:p>
    <w:p w:rsidR="00310231" w:rsidRPr="000F686C" w:rsidRDefault="002A3A11" w:rsidP="00826E4A">
      <w:pPr>
        <w:ind w:firstLine="720"/>
        <w:jc w:val="both"/>
        <w:rPr>
          <w:rFonts w:ascii="Georgia" w:hAnsi="Georgia"/>
        </w:rPr>
      </w:pPr>
      <w:r w:rsidRPr="000F686C">
        <w:rPr>
          <w:rFonts w:ascii="Georgia" w:hAnsi="Georgia"/>
        </w:rPr>
        <w:t xml:space="preserve">After the legislative proposal and the report of the competent parliamentary committee have been considered by the Federal Assembly, there is a possibility for </w:t>
      </w:r>
      <w:proofErr w:type="gramStart"/>
      <w:r w:rsidRPr="000F686C">
        <w:rPr>
          <w:rFonts w:ascii="Georgia" w:hAnsi="Georgia"/>
        </w:rPr>
        <w:t>they</w:t>
      </w:r>
      <w:proofErr w:type="gramEnd"/>
      <w:r w:rsidRPr="000F686C">
        <w:rPr>
          <w:rFonts w:ascii="Georgia" w:hAnsi="Georgia"/>
        </w:rPr>
        <w:t xml:space="preserve"> to be brought back for</w:t>
      </w:r>
      <w:r w:rsidR="0000006E" w:rsidRPr="000F686C">
        <w:rPr>
          <w:rFonts w:ascii="Georgia" w:hAnsi="Georgia"/>
        </w:rPr>
        <w:t xml:space="preserve"> their</w:t>
      </w:r>
      <w:r w:rsidRPr="000F686C">
        <w:rPr>
          <w:rFonts w:ascii="Georgia" w:hAnsi="Georgia"/>
        </w:rPr>
        <w:t xml:space="preserve"> reconsideration.</w:t>
      </w:r>
      <w:r w:rsidR="00310231" w:rsidRPr="000F686C">
        <w:rPr>
          <w:rFonts w:ascii="Georgia" w:hAnsi="Georgia"/>
        </w:rPr>
        <w:t xml:space="preserve"> </w:t>
      </w:r>
      <w:r w:rsidR="0000006E" w:rsidRPr="000F686C">
        <w:rPr>
          <w:rFonts w:ascii="Georgia" w:hAnsi="Georgia"/>
        </w:rPr>
        <w:t>Namely, the "supreme legislative authority" often uses this right, so the entire legislative proposal or only part of it is often subject to reconsideration or revision in the parliamentary committees.</w:t>
      </w:r>
      <w:r w:rsidR="00310231" w:rsidRPr="000F686C">
        <w:rPr>
          <w:rFonts w:ascii="Georgia" w:hAnsi="Georgia"/>
        </w:rPr>
        <w:t xml:space="preserve"> </w:t>
      </w:r>
      <w:r w:rsidR="0000006E" w:rsidRPr="000F686C">
        <w:rPr>
          <w:rFonts w:ascii="Georgia" w:hAnsi="Georgia"/>
        </w:rPr>
        <w:t>The need for reconsideration of the leg</w:t>
      </w:r>
      <w:r w:rsidR="0087509E" w:rsidRPr="000F686C">
        <w:rPr>
          <w:rFonts w:ascii="Georgia" w:hAnsi="Georgia"/>
        </w:rPr>
        <w:t>islative</w:t>
      </w:r>
      <w:r w:rsidR="0000006E" w:rsidRPr="000F686C">
        <w:rPr>
          <w:rFonts w:ascii="Georgia" w:hAnsi="Georgia"/>
        </w:rPr>
        <w:t xml:space="preserve"> proposals or their </w:t>
      </w:r>
      <w:r w:rsidR="0087509E" w:rsidRPr="000F686C">
        <w:rPr>
          <w:rFonts w:ascii="Georgia" w:hAnsi="Georgia"/>
        </w:rPr>
        <w:t>amendment</w:t>
      </w:r>
      <w:r w:rsidR="0000006E" w:rsidRPr="000F686C">
        <w:rPr>
          <w:rFonts w:ascii="Georgia" w:hAnsi="Georgia"/>
        </w:rPr>
        <w:t xml:space="preserve"> or </w:t>
      </w:r>
      <w:r w:rsidR="0087509E" w:rsidRPr="000F686C">
        <w:rPr>
          <w:rFonts w:ascii="Georgia" w:hAnsi="Georgia"/>
        </w:rPr>
        <w:t>supplement</w:t>
      </w:r>
      <w:r w:rsidR="0000006E" w:rsidRPr="000F686C">
        <w:rPr>
          <w:rFonts w:ascii="Georgia" w:hAnsi="Georgia"/>
        </w:rPr>
        <w:t xml:space="preserve"> can be established during the discussion in the legislative </w:t>
      </w:r>
      <w:r w:rsidR="000614AC" w:rsidRPr="000F686C">
        <w:rPr>
          <w:rFonts w:ascii="Georgia" w:hAnsi="Georgia"/>
        </w:rPr>
        <w:t>chambers</w:t>
      </w:r>
      <w:r w:rsidR="0000006E" w:rsidRPr="000F686C">
        <w:rPr>
          <w:rFonts w:ascii="Georgia" w:hAnsi="Georgia"/>
        </w:rPr>
        <w:t>.</w:t>
      </w:r>
      <w:r w:rsidR="00310231" w:rsidRPr="000F686C">
        <w:rPr>
          <w:rFonts w:ascii="Georgia" w:hAnsi="Georgia"/>
        </w:rPr>
        <w:t xml:space="preserve"> </w:t>
      </w:r>
      <w:r w:rsidR="0087509E" w:rsidRPr="000F686C">
        <w:rPr>
          <w:rFonts w:ascii="Georgia" w:hAnsi="Georgia"/>
        </w:rPr>
        <w:t>On the other hand, in the event that the legal text undergoes significant changes during the discussion, the draft law is returned to the parliamentary committee for unification of the legal text.</w:t>
      </w:r>
      <w:r w:rsidR="00310231" w:rsidRPr="000F686C">
        <w:rPr>
          <w:rFonts w:ascii="Georgia" w:hAnsi="Georgia"/>
        </w:rPr>
        <w:t xml:space="preserve"> </w:t>
      </w:r>
      <w:r w:rsidR="0024264F" w:rsidRPr="000F686C">
        <w:rPr>
          <w:rFonts w:ascii="Georgia" w:hAnsi="Georgia"/>
        </w:rPr>
        <w:t xml:space="preserve">Proposals for amendments that refer to the </w:t>
      </w:r>
      <w:r w:rsidR="00D629C0">
        <w:rPr>
          <w:rFonts w:ascii="Georgia" w:hAnsi="Georgia"/>
        </w:rPr>
        <w:t xml:space="preserve">bill, </w:t>
      </w:r>
      <w:r w:rsidR="0024264F" w:rsidRPr="000F686C">
        <w:rPr>
          <w:rFonts w:ascii="Georgia" w:hAnsi="Georgia"/>
        </w:rPr>
        <w:t xml:space="preserve">at the request of the respective legislative </w:t>
      </w:r>
      <w:r w:rsidR="000614AC" w:rsidRPr="000F686C">
        <w:rPr>
          <w:rFonts w:ascii="Georgia" w:hAnsi="Georgia"/>
        </w:rPr>
        <w:t xml:space="preserve">chamber </w:t>
      </w:r>
      <w:r w:rsidR="0024264F" w:rsidRPr="000F686C">
        <w:rPr>
          <w:rFonts w:ascii="Georgia" w:hAnsi="Georgia"/>
        </w:rPr>
        <w:t xml:space="preserve">are submitted directly to the competent parliamentary committee for </w:t>
      </w:r>
      <w:r w:rsidR="003A0685" w:rsidRPr="000F686C">
        <w:rPr>
          <w:rFonts w:ascii="Georgia" w:hAnsi="Georgia"/>
        </w:rPr>
        <w:t xml:space="preserve">their </w:t>
      </w:r>
      <w:r w:rsidR="0024264F" w:rsidRPr="000F686C">
        <w:rPr>
          <w:rFonts w:ascii="Georgia" w:hAnsi="Georgia"/>
        </w:rPr>
        <w:t>consideration, and only then will they be decided upon in the specific legislat</w:t>
      </w:r>
      <w:r w:rsidR="003A0685" w:rsidRPr="000F686C">
        <w:rPr>
          <w:rFonts w:ascii="Georgia" w:hAnsi="Georgia"/>
        </w:rPr>
        <w:t xml:space="preserve">ive </w:t>
      </w:r>
      <w:r w:rsidR="000614AC" w:rsidRPr="000F686C">
        <w:rPr>
          <w:rFonts w:ascii="Georgia" w:hAnsi="Georgia"/>
        </w:rPr>
        <w:t>chamber</w:t>
      </w:r>
      <w:r w:rsidR="0024264F" w:rsidRPr="000F686C">
        <w:rPr>
          <w:rFonts w:ascii="Georgia" w:hAnsi="Georgia"/>
        </w:rPr>
        <w:t>.</w:t>
      </w:r>
    </w:p>
    <w:p w:rsidR="00310231" w:rsidRPr="000F686C" w:rsidRDefault="00C742B2" w:rsidP="00826E4A">
      <w:pPr>
        <w:ind w:firstLine="720"/>
        <w:jc w:val="both"/>
        <w:rPr>
          <w:rFonts w:ascii="Georgia" w:hAnsi="Georgia"/>
        </w:rPr>
      </w:pPr>
      <w:r w:rsidRPr="000F686C">
        <w:rPr>
          <w:rFonts w:ascii="Georgia" w:hAnsi="Georgia"/>
        </w:rPr>
        <w:t>3.3. From all the above, it can be concluded that the parliamentary committees in the legislative process in Switzerland play the role of "small legislators".</w:t>
      </w:r>
      <w:r w:rsidR="00310231" w:rsidRPr="000F686C">
        <w:rPr>
          <w:rFonts w:ascii="Georgia" w:hAnsi="Georgia"/>
        </w:rPr>
        <w:t xml:space="preserve"> </w:t>
      </w:r>
      <w:r w:rsidR="00893D89" w:rsidRPr="000F686C">
        <w:rPr>
          <w:rFonts w:ascii="Georgia" w:hAnsi="Georgia"/>
        </w:rPr>
        <w:t>However, even though these are working bodies of the Federal Assembly whose position and rights are constitutionally guaranteed, the final decision on the future of the legislative proposal is always made by the Federal Assembly as the supreme legislator.</w:t>
      </w:r>
      <w:r w:rsidR="00310231" w:rsidRPr="000F686C">
        <w:rPr>
          <w:rFonts w:ascii="Georgia" w:hAnsi="Georgia"/>
        </w:rPr>
        <w:t xml:space="preserve"> </w:t>
      </w:r>
      <w:r w:rsidR="00FB2635" w:rsidRPr="000F686C">
        <w:rPr>
          <w:rFonts w:ascii="Georgia" w:hAnsi="Georgia"/>
        </w:rPr>
        <w:t>So</w:t>
      </w:r>
      <w:r w:rsidR="00893D89" w:rsidRPr="000F686C">
        <w:rPr>
          <w:rFonts w:ascii="Georgia" w:hAnsi="Georgia"/>
        </w:rPr>
        <w:t xml:space="preserve">, </w:t>
      </w:r>
      <w:r w:rsidR="00FB2635" w:rsidRPr="000F686C">
        <w:rPr>
          <w:rFonts w:ascii="Georgia" w:hAnsi="Georgia"/>
        </w:rPr>
        <w:t>if about</w:t>
      </w:r>
      <w:r w:rsidR="00893D89" w:rsidRPr="000F686C">
        <w:rPr>
          <w:rFonts w:ascii="Georgia" w:hAnsi="Georgia"/>
        </w:rPr>
        <w:t xml:space="preserve"> this stage of the legislative procedure in the USA </w:t>
      </w:r>
      <w:r w:rsidR="00FB2635" w:rsidRPr="000F686C">
        <w:rPr>
          <w:rFonts w:ascii="Georgia" w:hAnsi="Georgia"/>
        </w:rPr>
        <w:t xml:space="preserve">it is being said </w:t>
      </w:r>
      <w:r w:rsidR="00893D89" w:rsidRPr="000F686C">
        <w:rPr>
          <w:rFonts w:ascii="Georgia" w:hAnsi="Georgia"/>
        </w:rPr>
        <w:t>that "the bill in the committees is a cursed bill"</w:t>
      </w:r>
      <w:r w:rsidR="00FB2635" w:rsidRPr="000F686C">
        <w:rPr>
          <w:rStyle w:val="FootnoteReference"/>
          <w:rFonts w:ascii="Georgia" w:hAnsi="Georgia"/>
        </w:rPr>
        <w:footnoteReference w:id="24"/>
      </w:r>
      <w:r w:rsidR="00893D89" w:rsidRPr="000F686C">
        <w:rPr>
          <w:rFonts w:ascii="Georgia" w:hAnsi="Georgia"/>
        </w:rPr>
        <w:t xml:space="preserve"> and that the future of the </w:t>
      </w:r>
      <w:r w:rsidR="00FB2635" w:rsidRPr="000F686C">
        <w:rPr>
          <w:rFonts w:ascii="Georgia" w:hAnsi="Georgia"/>
        </w:rPr>
        <w:t>concrete</w:t>
      </w:r>
      <w:r w:rsidR="00893D89" w:rsidRPr="000F686C">
        <w:rPr>
          <w:rFonts w:ascii="Georgia" w:hAnsi="Georgia"/>
        </w:rPr>
        <w:t xml:space="preserve"> </w:t>
      </w:r>
      <w:r w:rsidR="00D629C0">
        <w:rPr>
          <w:rFonts w:ascii="Georgia" w:hAnsi="Georgia"/>
        </w:rPr>
        <w:t xml:space="preserve">bill </w:t>
      </w:r>
      <w:r w:rsidR="00893D89" w:rsidRPr="000F686C">
        <w:rPr>
          <w:rFonts w:ascii="Georgia" w:hAnsi="Georgia"/>
        </w:rPr>
        <w:t>depend</w:t>
      </w:r>
      <w:r w:rsidR="005C3561" w:rsidRPr="000F686C">
        <w:rPr>
          <w:rFonts w:ascii="Georgia" w:hAnsi="Georgia"/>
        </w:rPr>
        <w:t xml:space="preserve">s on its </w:t>
      </w:r>
      <w:r w:rsidR="00AD7F42" w:rsidRPr="000F686C">
        <w:rPr>
          <w:rFonts w:ascii="Georgia" w:hAnsi="Georgia"/>
        </w:rPr>
        <w:t>ability to be passed</w:t>
      </w:r>
      <w:r w:rsidR="00893D89" w:rsidRPr="000F686C">
        <w:rPr>
          <w:rFonts w:ascii="Georgia" w:hAnsi="Georgia"/>
        </w:rPr>
        <w:t xml:space="preserve"> at this stage of the process, the same conclusion cannot be reached on the legislative process in Switzerland.</w:t>
      </w:r>
      <w:r w:rsidR="00310231" w:rsidRPr="000F686C">
        <w:rPr>
          <w:rFonts w:ascii="Georgia" w:hAnsi="Georgia"/>
        </w:rPr>
        <w:t xml:space="preserve"> </w:t>
      </w:r>
      <w:r w:rsidR="005C3561" w:rsidRPr="000F686C">
        <w:rPr>
          <w:rFonts w:ascii="Georgia" w:hAnsi="Georgia"/>
        </w:rPr>
        <w:t xml:space="preserve">Namely, the Federal Assembly in Switzerland </w:t>
      </w:r>
      <w:r w:rsidR="00DF455B" w:rsidRPr="000F686C">
        <w:rPr>
          <w:rFonts w:ascii="Georgia" w:hAnsi="Georgia"/>
        </w:rPr>
        <w:t>may</w:t>
      </w:r>
      <w:r w:rsidR="005C3561" w:rsidRPr="000F686C">
        <w:rPr>
          <w:rFonts w:ascii="Georgia" w:hAnsi="Georgia"/>
        </w:rPr>
        <w:t xml:space="preserve"> request reconsideration of parts of the </w:t>
      </w:r>
      <w:r w:rsidR="00D629C0">
        <w:rPr>
          <w:rFonts w:ascii="Georgia" w:hAnsi="Georgia"/>
        </w:rPr>
        <w:t>bill</w:t>
      </w:r>
      <w:r w:rsidR="005C3561" w:rsidRPr="000F686C">
        <w:rPr>
          <w:rFonts w:ascii="Georgia" w:hAnsi="Georgia"/>
        </w:rPr>
        <w:t xml:space="preserve"> or its reconsideration in its entirety, which will of course delay the process of final </w:t>
      </w:r>
      <w:r w:rsidR="00DF455B" w:rsidRPr="000F686C">
        <w:rPr>
          <w:rFonts w:ascii="Georgia" w:hAnsi="Georgia"/>
        </w:rPr>
        <w:t>enactment</w:t>
      </w:r>
      <w:r w:rsidR="005C3561" w:rsidRPr="000F686C">
        <w:rPr>
          <w:rFonts w:ascii="Georgia" w:hAnsi="Georgia"/>
        </w:rPr>
        <w:t xml:space="preserve"> of the law, but this return of the legislative proposal to the committee does not mean </w:t>
      </w:r>
      <w:r w:rsidR="00935E59" w:rsidRPr="000F686C">
        <w:rPr>
          <w:rFonts w:ascii="Georgia" w:hAnsi="Georgia"/>
        </w:rPr>
        <w:t xml:space="preserve">it is being </w:t>
      </w:r>
      <w:proofErr w:type="gramStart"/>
      <w:r w:rsidR="00D629C0">
        <w:rPr>
          <w:rFonts w:ascii="Georgia" w:hAnsi="Georgia"/>
        </w:rPr>
        <w:t>,,</w:t>
      </w:r>
      <w:r w:rsidR="00935E59" w:rsidRPr="000F686C">
        <w:rPr>
          <w:rFonts w:ascii="Georgia" w:hAnsi="Georgia"/>
        </w:rPr>
        <w:t>frozen</w:t>
      </w:r>
      <w:proofErr w:type="gramEnd"/>
      <w:r w:rsidR="00D629C0">
        <w:rPr>
          <w:rFonts w:ascii="Georgia" w:hAnsi="Georgia"/>
        </w:rPr>
        <w:t>”</w:t>
      </w:r>
      <w:r w:rsidR="005C3561" w:rsidRPr="000F686C">
        <w:rPr>
          <w:rFonts w:ascii="Georgia" w:hAnsi="Georgia"/>
        </w:rPr>
        <w:t>.</w:t>
      </w:r>
      <w:r w:rsidR="00310231" w:rsidRPr="000F686C">
        <w:rPr>
          <w:rFonts w:ascii="Georgia" w:hAnsi="Georgia"/>
        </w:rPr>
        <w:t xml:space="preserve"> </w:t>
      </w:r>
      <w:r w:rsidR="00935E59" w:rsidRPr="000F686C">
        <w:rPr>
          <w:rFonts w:ascii="Georgia" w:hAnsi="Georgia"/>
        </w:rPr>
        <w:t xml:space="preserve">On the other hand, the reports of the parliamentary committees regarding the </w:t>
      </w:r>
      <w:r w:rsidR="003E4146" w:rsidRPr="000F686C">
        <w:rPr>
          <w:rFonts w:ascii="Georgia" w:hAnsi="Georgia"/>
        </w:rPr>
        <w:t>concrete</w:t>
      </w:r>
      <w:r w:rsidR="00935E59" w:rsidRPr="000F686C">
        <w:rPr>
          <w:rFonts w:ascii="Georgia" w:hAnsi="Georgia"/>
        </w:rPr>
        <w:t xml:space="preserve"> </w:t>
      </w:r>
      <w:r w:rsidR="00D629C0">
        <w:rPr>
          <w:rFonts w:ascii="Georgia" w:hAnsi="Georgia"/>
        </w:rPr>
        <w:t xml:space="preserve">bill </w:t>
      </w:r>
      <w:r w:rsidR="00935E59" w:rsidRPr="000F686C">
        <w:rPr>
          <w:rFonts w:ascii="Georgia" w:hAnsi="Georgia"/>
        </w:rPr>
        <w:t>are always submitted to the designated legislat</w:t>
      </w:r>
      <w:r w:rsidR="003E4146" w:rsidRPr="000F686C">
        <w:rPr>
          <w:rFonts w:ascii="Georgia" w:hAnsi="Georgia"/>
        </w:rPr>
        <w:t xml:space="preserve">ive </w:t>
      </w:r>
      <w:r w:rsidR="00C13386" w:rsidRPr="000F686C">
        <w:rPr>
          <w:rFonts w:ascii="Georgia" w:hAnsi="Georgia"/>
        </w:rPr>
        <w:t>chamber</w:t>
      </w:r>
      <w:r w:rsidR="00935E59" w:rsidRPr="000F686C">
        <w:rPr>
          <w:rFonts w:ascii="Georgia" w:hAnsi="Georgia"/>
        </w:rPr>
        <w:t xml:space="preserve">, which indicates the impossibility of the final decision on its eventual </w:t>
      </w:r>
      <w:r w:rsidR="00D629C0">
        <w:rPr>
          <w:rFonts w:ascii="Georgia" w:hAnsi="Georgia"/>
        </w:rPr>
        <w:t>,,</w:t>
      </w:r>
      <w:r w:rsidR="00935E59" w:rsidRPr="000F686C">
        <w:rPr>
          <w:rFonts w:ascii="Georgia" w:hAnsi="Georgia"/>
        </w:rPr>
        <w:t>freezing</w:t>
      </w:r>
      <w:r w:rsidR="00D629C0">
        <w:rPr>
          <w:rFonts w:ascii="Georgia" w:hAnsi="Georgia"/>
        </w:rPr>
        <w:t>”</w:t>
      </w:r>
      <w:r w:rsidR="00935E59" w:rsidRPr="000F686C">
        <w:rPr>
          <w:rFonts w:ascii="Georgia" w:hAnsi="Georgia"/>
        </w:rPr>
        <w:t xml:space="preserve"> and its future being made by these bodies.</w:t>
      </w:r>
      <w:r w:rsidR="00D629C0">
        <w:rPr>
          <w:rFonts w:ascii="Georgia" w:hAnsi="Georgia"/>
        </w:rPr>
        <w:t xml:space="preserve"> If </w:t>
      </w:r>
      <w:r w:rsidR="001D581B" w:rsidRPr="000F686C">
        <w:rPr>
          <w:rFonts w:ascii="Georgia" w:hAnsi="Georgia"/>
        </w:rPr>
        <w:t xml:space="preserve">the competent parliamentary committee does not submit the report with its proposals and suggestions </w:t>
      </w:r>
      <w:r w:rsidR="0031169A" w:rsidRPr="000F686C">
        <w:rPr>
          <w:rFonts w:ascii="Georgia" w:hAnsi="Georgia"/>
        </w:rPr>
        <w:t>regarding</w:t>
      </w:r>
      <w:r w:rsidR="001D581B" w:rsidRPr="000F686C">
        <w:rPr>
          <w:rFonts w:ascii="Georgia" w:hAnsi="Georgia"/>
        </w:rPr>
        <w:t xml:space="preserve"> the </w:t>
      </w:r>
      <w:r w:rsidR="0031169A" w:rsidRPr="000F686C">
        <w:rPr>
          <w:rFonts w:ascii="Georgia" w:hAnsi="Georgia"/>
        </w:rPr>
        <w:t>bill</w:t>
      </w:r>
      <w:r w:rsidR="001D581B" w:rsidRPr="000F686C">
        <w:rPr>
          <w:rFonts w:ascii="Georgia" w:hAnsi="Georgia"/>
        </w:rPr>
        <w:t xml:space="preserve"> to the Federal Assembly within two years, the Federal Assembly will still be the entity that decides whether this deadline must be extended or </w:t>
      </w:r>
      <w:r w:rsidR="00D629C0">
        <w:rPr>
          <w:rFonts w:ascii="Georgia" w:hAnsi="Georgia"/>
        </w:rPr>
        <w:t>it will reject the bill</w:t>
      </w:r>
      <w:r w:rsidR="001D581B" w:rsidRPr="000F686C">
        <w:rPr>
          <w:rFonts w:ascii="Georgia" w:hAnsi="Georgia"/>
        </w:rPr>
        <w:t>.</w:t>
      </w:r>
      <w:r w:rsidR="00310231" w:rsidRPr="000F686C">
        <w:rPr>
          <w:rFonts w:ascii="Georgia" w:hAnsi="Georgia"/>
        </w:rPr>
        <w:t xml:space="preserve"> </w:t>
      </w:r>
      <w:r w:rsidR="002717FE" w:rsidRPr="000F686C">
        <w:rPr>
          <w:rFonts w:ascii="Georgia" w:hAnsi="Georgia"/>
        </w:rPr>
        <w:t>This is just an argument in support of the thesis that the future of the bill depends solely on the Federal Assembly and only this body can make a final decision on the adoption or rejection of the bill.</w:t>
      </w:r>
    </w:p>
    <w:p w:rsidR="00310231" w:rsidRPr="000F686C" w:rsidRDefault="00310231" w:rsidP="00826E4A">
      <w:pPr>
        <w:ind w:firstLine="720"/>
        <w:jc w:val="both"/>
        <w:rPr>
          <w:rFonts w:ascii="Georgia" w:hAnsi="Georgia"/>
        </w:rPr>
      </w:pPr>
    </w:p>
    <w:p w:rsidR="00826E4A" w:rsidRDefault="00826E4A" w:rsidP="00826E4A">
      <w:pPr>
        <w:ind w:firstLine="720"/>
        <w:jc w:val="both"/>
        <w:rPr>
          <w:rFonts w:ascii="Georgia" w:hAnsi="Georgia"/>
          <w:b/>
        </w:rPr>
      </w:pPr>
    </w:p>
    <w:p w:rsidR="00826E4A" w:rsidRDefault="00826E4A" w:rsidP="00826E4A">
      <w:pPr>
        <w:ind w:firstLine="720"/>
        <w:jc w:val="both"/>
        <w:rPr>
          <w:rFonts w:ascii="Georgia" w:hAnsi="Georgia"/>
          <w:b/>
        </w:rPr>
      </w:pPr>
    </w:p>
    <w:p w:rsidR="00826E4A" w:rsidRDefault="00826E4A" w:rsidP="00826E4A">
      <w:pPr>
        <w:ind w:firstLine="720"/>
        <w:jc w:val="both"/>
        <w:rPr>
          <w:rFonts w:ascii="Georgia" w:hAnsi="Georgia"/>
          <w:b/>
        </w:rPr>
      </w:pPr>
    </w:p>
    <w:p w:rsidR="00826E4A" w:rsidRDefault="00826E4A" w:rsidP="00826E4A">
      <w:pPr>
        <w:ind w:firstLine="720"/>
        <w:jc w:val="both"/>
        <w:rPr>
          <w:rFonts w:ascii="Georgia" w:hAnsi="Georgia"/>
          <w:b/>
        </w:rPr>
      </w:pPr>
    </w:p>
    <w:p w:rsidR="00826E4A" w:rsidRDefault="00826E4A" w:rsidP="00826E4A">
      <w:pPr>
        <w:ind w:firstLine="720"/>
        <w:jc w:val="both"/>
        <w:rPr>
          <w:rFonts w:ascii="Georgia" w:hAnsi="Georgia"/>
          <w:b/>
        </w:rPr>
      </w:pPr>
    </w:p>
    <w:p w:rsidR="00826E4A" w:rsidRDefault="00826E4A" w:rsidP="00826E4A">
      <w:pPr>
        <w:ind w:firstLine="720"/>
        <w:jc w:val="both"/>
        <w:rPr>
          <w:rFonts w:ascii="Georgia" w:hAnsi="Georgia"/>
          <w:b/>
        </w:rPr>
      </w:pPr>
    </w:p>
    <w:p w:rsidR="00826E4A" w:rsidRDefault="00826E4A" w:rsidP="00826E4A">
      <w:pPr>
        <w:ind w:firstLine="720"/>
        <w:jc w:val="both"/>
        <w:rPr>
          <w:rFonts w:ascii="Georgia" w:hAnsi="Georgia"/>
          <w:b/>
        </w:rPr>
      </w:pPr>
    </w:p>
    <w:p w:rsidR="00996B40" w:rsidRDefault="00E02940" w:rsidP="00826E4A">
      <w:pPr>
        <w:ind w:firstLine="720"/>
        <w:jc w:val="both"/>
        <w:rPr>
          <w:rFonts w:ascii="Georgia" w:hAnsi="Georgia"/>
          <w:b/>
        </w:rPr>
      </w:pPr>
      <w:r w:rsidRPr="000F686C">
        <w:rPr>
          <w:rFonts w:ascii="Georgia" w:hAnsi="Georgia"/>
          <w:b/>
        </w:rPr>
        <w:lastRenderedPageBreak/>
        <w:t>Conclusion</w:t>
      </w:r>
    </w:p>
    <w:p w:rsidR="00826E4A" w:rsidRPr="000F686C" w:rsidRDefault="00826E4A" w:rsidP="00826E4A">
      <w:pPr>
        <w:ind w:firstLine="720"/>
        <w:jc w:val="both"/>
        <w:rPr>
          <w:rFonts w:ascii="Georgia" w:hAnsi="Georgia"/>
          <w:b/>
        </w:rPr>
      </w:pPr>
    </w:p>
    <w:p w:rsidR="002E2067" w:rsidRPr="000F686C" w:rsidRDefault="002E2067" w:rsidP="00826E4A">
      <w:pPr>
        <w:ind w:firstLine="720"/>
        <w:jc w:val="both"/>
        <w:rPr>
          <w:rFonts w:ascii="Georgia" w:hAnsi="Georgia"/>
          <w:b/>
        </w:rPr>
      </w:pPr>
    </w:p>
    <w:p w:rsidR="00BA30C7" w:rsidRPr="000F686C" w:rsidRDefault="004D6446" w:rsidP="00826E4A">
      <w:pPr>
        <w:ind w:firstLine="720"/>
        <w:jc w:val="both"/>
        <w:rPr>
          <w:rFonts w:ascii="Georgia" w:hAnsi="Georgia"/>
        </w:rPr>
      </w:pPr>
      <w:r w:rsidRPr="000F686C">
        <w:rPr>
          <w:rFonts w:ascii="Georgia" w:hAnsi="Georgia"/>
        </w:rPr>
        <w:t>The legislative competence of the modern parliaments is implemented on two levels.</w:t>
      </w:r>
      <w:r w:rsidR="00BA30C7" w:rsidRPr="000F686C">
        <w:rPr>
          <w:rFonts w:ascii="Georgia" w:hAnsi="Georgia"/>
        </w:rPr>
        <w:t xml:space="preserve"> </w:t>
      </w:r>
      <w:r w:rsidR="00085900" w:rsidRPr="000F686C">
        <w:rPr>
          <w:rFonts w:ascii="Georgia" w:hAnsi="Georgia"/>
        </w:rPr>
        <w:t>One p</w:t>
      </w:r>
      <w:r w:rsidRPr="000F686C">
        <w:rPr>
          <w:rFonts w:ascii="Georgia" w:hAnsi="Georgia"/>
        </w:rPr>
        <w:t xml:space="preserve">art of the legislative procedure is carried out by the working bodies of the parliaments, and </w:t>
      </w:r>
      <w:r w:rsidR="00085900" w:rsidRPr="000F686C">
        <w:rPr>
          <w:rFonts w:ascii="Georgia" w:hAnsi="Georgia"/>
        </w:rPr>
        <w:t xml:space="preserve">another </w:t>
      </w:r>
      <w:r w:rsidRPr="000F686C">
        <w:rPr>
          <w:rFonts w:ascii="Georgia" w:hAnsi="Georgia"/>
        </w:rPr>
        <w:t xml:space="preserve">part </w:t>
      </w:r>
      <w:r w:rsidR="00990F92" w:rsidRPr="000F686C">
        <w:rPr>
          <w:rFonts w:ascii="Georgia" w:hAnsi="Georgia"/>
        </w:rPr>
        <w:t xml:space="preserve">is carried out </w:t>
      </w:r>
      <w:r w:rsidRPr="000F686C">
        <w:rPr>
          <w:rFonts w:ascii="Georgia" w:hAnsi="Georgia"/>
        </w:rPr>
        <w:t>at the plenary session of the legislat</w:t>
      </w:r>
      <w:r w:rsidR="00990F92" w:rsidRPr="000F686C">
        <w:rPr>
          <w:rFonts w:ascii="Georgia" w:hAnsi="Georgia"/>
        </w:rPr>
        <w:t>ive chamber</w:t>
      </w:r>
      <w:r w:rsidRPr="000F686C">
        <w:rPr>
          <w:rFonts w:ascii="Georgia" w:hAnsi="Georgia"/>
        </w:rPr>
        <w:t>.</w:t>
      </w:r>
      <w:r w:rsidR="000F686C" w:rsidRPr="000F686C">
        <w:rPr>
          <w:rFonts w:ascii="Georgia" w:hAnsi="Georgia"/>
        </w:rPr>
        <w:t xml:space="preserve"> </w:t>
      </w:r>
      <w:r w:rsidR="00085900" w:rsidRPr="000F686C">
        <w:rPr>
          <w:rFonts w:ascii="Georgia" w:hAnsi="Georgia"/>
        </w:rPr>
        <w:t xml:space="preserve">The primary idea for the formation of the working bodies of the parliaments originates from the need to enable a more efficient and quality exercise of the legislative </w:t>
      </w:r>
      <w:r w:rsidR="00990F92" w:rsidRPr="000F686C">
        <w:rPr>
          <w:rFonts w:ascii="Georgia" w:hAnsi="Georgia"/>
        </w:rPr>
        <w:t>competence</w:t>
      </w:r>
      <w:r w:rsidR="00085900" w:rsidRPr="000F686C">
        <w:rPr>
          <w:rFonts w:ascii="Georgia" w:hAnsi="Georgia"/>
        </w:rPr>
        <w:t>.</w:t>
      </w:r>
      <w:r w:rsidR="00BA30C7" w:rsidRPr="000F686C">
        <w:rPr>
          <w:rFonts w:ascii="Georgia" w:hAnsi="Georgia"/>
        </w:rPr>
        <w:t xml:space="preserve"> </w:t>
      </w:r>
      <w:r w:rsidR="00085900" w:rsidRPr="000F686C">
        <w:rPr>
          <w:rFonts w:ascii="Georgia" w:hAnsi="Georgia"/>
        </w:rPr>
        <w:t xml:space="preserve">Hence, during the formation of the working bodies and the selection of the members who will work in them, </w:t>
      </w:r>
      <w:r w:rsidR="005E6A99" w:rsidRPr="000F686C">
        <w:rPr>
          <w:rFonts w:ascii="Georgia" w:hAnsi="Georgia"/>
        </w:rPr>
        <w:t xml:space="preserve">a </w:t>
      </w:r>
      <w:r w:rsidR="00085900" w:rsidRPr="000F686C">
        <w:rPr>
          <w:rFonts w:ascii="Georgia" w:hAnsi="Georgia"/>
        </w:rPr>
        <w:t xml:space="preserve">care </w:t>
      </w:r>
      <w:r w:rsidR="005E6A99" w:rsidRPr="000F686C">
        <w:rPr>
          <w:rFonts w:ascii="Georgia" w:hAnsi="Georgia"/>
        </w:rPr>
        <w:t>should be</w:t>
      </w:r>
      <w:r w:rsidR="00085900" w:rsidRPr="000F686C">
        <w:rPr>
          <w:rFonts w:ascii="Georgia" w:hAnsi="Georgia"/>
        </w:rPr>
        <w:t xml:space="preserve"> taken </w:t>
      </w:r>
      <w:r w:rsidR="00CC3630" w:rsidRPr="000F686C">
        <w:rPr>
          <w:rFonts w:ascii="Georgia" w:hAnsi="Georgia"/>
        </w:rPr>
        <w:t>of</w:t>
      </w:r>
      <w:r w:rsidR="00FA57EF" w:rsidRPr="000F686C">
        <w:rPr>
          <w:rFonts w:ascii="Georgia" w:hAnsi="Georgia"/>
        </w:rPr>
        <w:t xml:space="preserve"> satisfying</w:t>
      </w:r>
      <w:r w:rsidR="00085900" w:rsidRPr="000F686C">
        <w:rPr>
          <w:rFonts w:ascii="Georgia" w:hAnsi="Georgia"/>
        </w:rPr>
        <w:t xml:space="preserve"> the criterion of expertise.</w:t>
      </w:r>
      <w:r w:rsidR="00BA30C7" w:rsidRPr="000F686C">
        <w:rPr>
          <w:rFonts w:ascii="Georgia" w:hAnsi="Georgia"/>
        </w:rPr>
        <w:t xml:space="preserve"> </w:t>
      </w:r>
    </w:p>
    <w:p w:rsidR="006B0D4B" w:rsidRPr="000F686C" w:rsidRDefault="00FA57EF" w:rsidP="00826E4A">
      <w:pPr>
        <w:ind w:firstLine="720"/>
        <w:jc w:val="both"/>
        <w:rPr>
          <w:rFonts w:ascii="Georgia" w:hAnsi="Georgia"/>
        </w:rPr>
      </w:pPr>
      <w:r w:rsidRPr="000F686C">
        <w:rPr>
          <w:rFonts w:ascii="Georgia" w:hAnsi="Georgia"/>
        </w:rPr>
        <w:t xml:space="preserve">In </w:t>
      </w:r>
      <w:r w:rsidR="00283D0D" w:rsidRPr="000F686C">
        <w:rPr>
          <w:rFonts w:ascii="Georgia" w:hAnsi="Georgia"/>
        </w:rPr>
        <w:t xml:space="preserve">the </w:t>
      </w:r>
      <w:r w:rsidRPr="000F686C">
        <w:rPr>
          <w:rFonts w:ascii="Georgia" w:hAnsi="Georgia"/>
        </w:rPr>
        <w:t xml:space="preserve">modern </w:t>
      </w:r>
      <w:r w:rsidR="00283D0D" w:rsidRPr="000F686C">
        <w:rPr>
          <w:rFonts w:ascii="Georgia" w:hAnsi="Georgia"/>
        </w:rPr>
        <w:t>world</w:t>
      </w:r>
      <w:r w:rsidRPr="000F686C">
        <w:rPr>
          <w:rFonts w:ascii="Georgia" w:hAnsi="Georgia"/>
        </w:rPr>
        <w:t>, the task and the role of the working bodies of the parliament i</w:t>
      </w:r>
      <w:r w:rsidR="00D95FAF">
        <w:rPr>
          <w:rFonts w:ascii="Georgia" w:hAnsi="Georgia"/>
        </w:rPr>
        <w:t>n the legislative procedure is very</w:t>
      </w:r>
      <w:r w:rsidRPr="000F686C">
        <w:rPr>
          <w:rFonts w:ascii="Georgia" w:hAnsi="Georgia"/>
        </w:rPr>
        <w:t xml:space="preserve"> important.</w:t>
      </w:r>
      <w:r w:rsidR="000C6EE3" w:rsidRPr="000F686C">
        <w:rPr>
          <w:rFonts w:ascii="Georgia" w:hAnsi="Georgia"/>
        </w:rPr>
        <w:t xml:space="preserve"> </w:t>
      </w:r>
      <w:r w:rsidRPr="000F686C">
        <w:rPr>
          <w:rFonts w:ascii="Georgia" w:hAnsi="Georgia"/>
        </w:rPr>
        <w:t>The work of the working bodies (committees</w:t>
      </w:r>
      <w:r w:rsidR="00CC3630" w:rsidRPr="000F686C">
        <w:rPr>
          <w:rFonts w:ascii="Georgia" w:hAnsi="Georgia"/>
        </w:rPr>
        <w:t xml:space="preserve"> and commissions</w:t>
      </w:r>
      <w:r w:rsidRPr="000F686C">
        <w:rPr>
          <w:rFonts w:ascii="Georgia" w:hAnsi="Georgia"/>
        </w:rPr>
        <w:t xml:space="preserve">) in the legislative procedure covers the review of the </w:t>
      </w:r>
      <w:r w:rsidR="00283D0D" w:rsidRPr="000F686C">
        <w:rPr>
          <w:rFonts w:ascii="Georgia" w:hAnsi="Georgia"/>
        </w:rPr>
        <w:t>bill</w:t>
      </w:r>
      <w:r w:rsidRPr="000F686C">
        <w:rPr>
          <w:rFonts w:ascii="Georgia" w:hAnsi="Georgia"/>
        </w:rPr>
        <w:t xml:space="preserve"> and </w:t>
      </w:r>
      <w:r w:rsidR="00283D0D" w:rsidRPr="000F686C">
        <w:rPr>
          <w:rFonts w:ascii="Georgia" w:hAnsi="Georgia"/>
        </w:rPr>
        <w:t xml:space="preserve">the </w:t>
      </w:r>
      <w:r w:rsidRPr="000F686C">
        <w:rPr>
          <w:rFonts w:ascii="Georgia" w:hAnsi="Georgia"/>
        </w:rPr>
        <w:t xml:space="preserve">amendments from the aspect of their purposefulness and from the aspect of fulfilling the formal requirements that the legal proposal should </w:t>
      </w:r>
      <w:proofErr w:type="spellStart"/>
      <w:r w:rsidRPr="000F686C">
        <w:rPr>
          <w:rFonts w:ascii="Georgia" w:hAnsi="Georgia"/>
        </w:rPr>
        <w:t>fulfill</w:t>
      </w:r>
      <w:proofErr w:type="spellEnd"/>
      <w:r w:rsidRPr="000F686C">
        <w:rPr>
          <w:rFonts w:ascii="Georgia" w:hAnsi="Georgia"/>
        </w:rPr>
        <w:t xml:space="preserve">, giving opinions and suggestions about the proposed solutions in the legal proposal, </w:t>
      </w:r>
      <w:r w:rsidR="00283D0D" w:rsidRPr="000F686C">
        <w:rPr>
          <w:rFonts w:ascii="Georgia" w:hAnsi="Georgia"/>
        </w:rPr>
        <w:t xml:space="preserve">and </w:t>
      </w:r>
      <w:r w:rsidRPr="000F686C">
        <w:rPr>
          <w:rFonts w:ascii="Georgia" w:hAnsi="Georgia"/>
        </w:rPr>
        <w:t>submission of amendments in order to improve the legal text.</w:t>
      </w:r>
      <w:r w:rsidR="006B0D4B" w:rsidRPr="000F686C">
        <w:rPr>
          <w:rFonts w:ascii="Georgia" w:hAnsi="Georgia"/>
        </w:rPr>
        <w:t xml:space="preserve"> </w:t>
      </w:r>
      <w:r w:rsidRPr="000F686C">
        <w:rPr>
          <w:rFonts w:ascii="Georgia" w:hAnsi="Georgia"/>
        </w:rPr>
        <w:t xml:space="preserve">In </w:t>
      </w:r>
      <w:r w:rsidR="005F231F" w:rsidRPr="000F686C">
        <w:rPr>
          <w:rFonts w:ascii="Georgia" w:hAnsi="Georgia"/>
        </w:rPr>
        <w:t xml:space="preserve">the </w:t>
      </w:r>
      <w:r w:rsidRPr="000F686C">
        <w:rPr>
          <w:rFonts w:ascii="Georgia" w:hAnsi="Georgia"/>
        </w:rPr>
        <w:t xml:space="preserve">modern </w:t>
      </w:r>
      <w:r w:rsidR="005F231F" w:rsidRPr="000F686C">
        <w:rPr>
          <w:rFonts w:ascii="Georgia" w:hAnsi="Georgia"/>
        </w:rPr>
        <w:t>world</w:t>
      </w:r>
      <w:r w:rsidRPr="000F686C">
        <w:rPr>
          <w:rFonts w:ascii="Georgia" w:hAnsi="Georgia"/>
        </w:rPr>
        <w:t>, the working bodies of the parliaments in the legislative process play the role of "small legislators".</w:t>
      </w:r>
      <w:r w:rsidR="006B0D4B" w:rsidRPr="000F686C">
        <w:rPr>
          <w:rFonts w:ascii="Georgia" w:hAnsi="Georgia"/>
        </w:rPr>
        <w:t xml:space="preserve"> </w:t>
      </w:r>
    </w:p>
    <w:p w:rsidR="00BA30C7" w:rsidRDefault="005F231F" w:rsidP="00826E4A">
      <w:pPr>
        <w:ind w:firstLine="720"/>
        <w:jc w:val="both"/>
        <w:rPr>
          <w:rFonts w:ascii="Georgia" w:hAnsi="Georgia"/>
        </w:rPr>
      </w:pPr>
      <w:r w:rsidRPr="000F686C">
        <w:rPr>
          <w:rFonts w:ascii="Georgia" w:hAnsi="Georgia"/>
        </w:rPr>
        <w:t>However, in carrying out these activities, the working bodies act as auxiliary bodies of the parliament and do not have their own special competence.</w:t>
      </w:r>
      <w:r w:rsidR="000C6EE3" w:rsidRPr="000F686C">
        <w:rPr>
          <w:rFonts w:ascii="Georgia" w:hAnsi="Georgia"/>
        </w:rPr>
        <w:t xml:space="preserve"> </w:t>
      </w:r>
      <w:r w:rsidRPr="000F686C">
        <w:rPr>
          <w:rFonts w:ascii="Georgia" w:hAnsi="Georgia"/>
        </w:rPr>
        <w:t>Namely, the legislative competence remains an exclusive competence bound to the parliaments, and the activity of the working bodies does not imply its delegation.</w:t>
      </w:r>
      <w:r w:rsidR="000C6EE3" w:rsidRPr="000F686C">
        <w:rPr>
          <w:rFonts w:ascii="Georgia" w:hAnsi="Georgia"/>
        </w:rPr>
        <w:t xml:space="preserve"> </w:t>
      </w:r>
    </w:p>
    <w:p w:rsidR="00826E4A" w:rsidRPr="000F686C" w:rsidRDefault="00826E4A" w:rsidP="00826E4A">
      <w:pPr>
        <w:ind w:firstLine="720"/>
        <w:jc w:val="both"/>
        <w:rPr>
          <w:rFonts w:ascii="Georgia" w:hAnsi="Georgia"/>
        </w:rPr>
      </w:pPr>
      <w:bookmarkStart w:id="2" w:name="_GoBack"/>
      <w:bookmarkEnd w:id="2"/>
    </w:p>
    <w:p w:rsidR="000C6EE3" w:rsidRPr="000F686C" w:rsidRDefault="000C6EE3" w:rsidP="00826E4A">
      <w:pPr>
        <w:ind w:firstLine="720"/>
        <w:jc w:val="both"/>
        <w:rPr>
          <w:rFonts w:ascii="Georgia" w:hAnsi="Georgia"/>
        </w:rPr>
      </w:pPr>
    </w:p>
    <w:p w:rsidR="00826E4A" w:rsidRPr="006F32BA" w:rsidRDefault="00A22568" w:rsidP="00826E4A">
      <w:pPr>
        <w:ind w:firstLine="720"/>
        <w:jc w:val="both"/>
        <w:rPr>
          <w:rFonts w:ascii="Georgia" w:hAnsi="Georgia"/>
          <w:b/>
        </w:rPr>
      </w:pPr>
      <w:r w:rsidRPr="006F32BA">
        <w:rPr>
          <w:rFonts w:ascii="Georgia" w:hAnsi="Georgia"/>
          <w:b/>
        </w:rPr>
        <w:t>Bibliography:</w:t>
      </w:r>
    </w:p>
    <w:p w:rsidR="0067676F" w:rsidRPr="0067676F" w:rsidRDefault="0067676F" w:rsidP="00826E4A">
      <w:pPr>
        <w:pStyle w:val="FootnoteText"/>
        <w:tabs>
          <w:tab w:val="left" w:pos="4520"/>
          <w:tab w:val="right" w:pos="9360"/>
        </w:tabs>
        <w:jc w:val="both"/>
        <w:rPr>
          <w:rFonts w:ascii="Georgia" w:hAnsi="Georgia"/>
          <w:sz w:val="24"/>
          <w:szCs w:val="24"/>
        </w:rPr>
      </w:pPr>
      <w:r>
        <w:rPr>
          <w:rFonts w:ascii="Georgia" w:hAnsi="Georgia"/>
          <w:sz w:val="24"/>
          <w:szCs w:val="24"/>
        </w:rPr>
        <w:tab/>
      </w:r>
      <w:r>
        <w:rPr>
          <w:rFonts w:ascii="Georgia" w:hAnsi="Georgia"/>
          <w:sz w:val="24"/>
          <w:szCs w:val="24"/>
        </w:rPr>
        <w:tab/>
      </w:r>
    </w:p>
    <w:p w:rsidR="0067676F" w:rsidRPr="00CB773A" w:rsidRDefault="0067676F" w:rsidP="00826E4A">
      <w:pPr>
        <w:pStyle w:val="FootnoteText"/>
        <w:numPr>
          <w:ilvl w:val="0"/>
          <w:numId w:val="4"/>
        </w:numPr>
        <w:tabs>
          <w:tab w:val="num" w:pos="900"/>
        </w:tabs>
        <w:jc w:val="both"/>
        <w:rPr>
          <w:rFonts w:ascii="Georgia" w:hAnsi="Georgia"/>
          <w:sz w:val="24"/>
          <w:szCs w:val="24"/>
        </w:rPr>
      </w:pPr>
      <w:proofErr w:type="spellStart"/>
      <w:r w:rsidRPr="00CB773A">
        <w:rPr>
          <w:rFonts w:ascii="Georgia" w:hAnsi="Georgia"/>
          <w:sz w:val="24"/>
          <w:szCs w:val="24"/>
        </w:rPr>
        <w:t>Gerhard.Sqire</w:t>
      </w:r>
      <w:proofErr w:type="spellEnd"/>
      <w:r w:rsidRPr="00CB773A">
        <w:rPr>
          <w:rFonts w:ascii="Georgia" w:hAnsi="Georgia"/>
          <w:sz w:val="24"/>
          <w:szCs w:val="24"/>
        </w:rPr>
        <w:t xml:space="preserve"> </w:t>
      </w:r>
      <w:proofErr w:type="spellStart"/>
      <w:r w:rsidRPr="00CB773A">
        <w:rPr>
          <w:rFonts w:ascii="Georgia" w:hAnsi="Georgia"/>
          <w:sz w:val="24"/>
          <w:szCs w:val="24"/>
        </w:rPr>
        <w:t>Peverill</w:t>
      </w:r>
      <w:proofErr w:type="spellEnd"/>
      <w:r w:rsidRPr="00CB773A">
        <w:rPr>
          <w:rFonts w:ascii="Georgia" w:hAnsi="Georgia"/>
          <w:sz w:val="24"/>
          <w:szCs w:val="24"/>
        </w:rPr>
        <w:t xml:space="preserve"> and </w:t>
      </w:r>
      <w:proofErr w:type="spellStart"/>
      <w:r w:rsidRPr="00CB773A">
        <w:rPr>
          <w:rFonts w:ascii="Georgia" w:hAnsi="Georgia"/>
          <w:sz w:val="24"/>
          <w:szCs w:val="24"/>
        </w:rPr>
        <w:t>Kiewiet</w:t>
      </w:r>
      <w:proofErr w:type="spellEnd"/>
      <w:r w:rsidRPr="00CB773A">
        <w:rPr>
          <w:rFonts w:ascii="Georgia" w:hAnsi="Georgia"/>
          <w:sz w:val="24"/>
          <w:szCs w:val="24"/>
        </w:rPr>
        <w:t xml:space="preserve"> </w:t>
      </w:r>
      <w:proofErr w:type="spellStart"/>
      <w:r w:rsidRPr="00CB773A">
        <w:rPr>
          <w:rFonts w:ascii="Georgia" w:hAnsi="Georgia"/>
          <w:sz w:val="24"/>
          <w:szCs w:val="24"/>
        </w:rPr>
        <w:t>D.Roderick</w:t>
      </w:r>
      <w:proofErr w:type="spellEnd"/>
      <w:r w:rsidRPr="00CB773A">
        <w:rPr>
          <w:rFonts w:ascii="Georgia" w:hAnsi="Georgia"/>
          <w:i/>
          <w:sz w:val="24"/>
          <w:szCs w:val="24"/>
        </w:rPr>
        <w:t xml:space="preserve"> </w:t>
      </w:r>
      <w:proofErr w:type="gramStart"/>
      <w:r>
        <w:rPr>
          <w:rFonts w:ascii="Georgia" w:hAnsi="Georgia"/>
          <w:i/>
          <w:sz w:val="24"/>
          <w:szCs w:val="24"/>
          <w:lang w:val="mk-MK"/>
        </w:rPr>
        <w:t>,,</w:t>
      </w:r>
      <w:r w:rsidRPr="00CB773A">
        <w:rPr>
          <w:rFonts w:ascii="Georgia" w:hAnsi="Georgia"/>
          <w:i/>
          <w:sz w:val="24"/>
          <w:szCs w:val="24"/>
        </w:rPr>
        <w:t>Legislatures</w:t>
      </w:r>
      <w:proofErr w:type="gramEnd"/>
      <w:r w:rsidRPr="00CB773A">
        <w:rPr>
          <w:rFonts w:ascii="Georgia" w:hAnsi="Georgia"/>
          <w:i/>
          <w:sz w:val="24"/>
          <w:szCs w:val="24"/>
        </w:rPr>
        <w:t xml:space="preserve"> Comparative Perspectives on Representative Assemblies</w:t>
      </w:r>
      <w:r>
        <w:rPr>
          <w:rFonts w:ascii="Georgia" w:hAnsi="Georgia"/>
          <w:i/>
          <w:sz w:val="24"/>
          <w:szCs w:val="24"/>
          <w:lang w:val="en-US"/>
        </w:rPr>
        <w:t>”</w:t>
      </w:r>
      <w:r w:rsidRPr="00CB773A">
        <w:rPr>
          <w:rFonts w:ascii="Georgia" w:hAnsi="Georgia"/>
          <w:sz w:val="24"/>
          <w:szCs w:val="24"/>
        </w:rPr>
        <w:t>. Edited by Press. USA. 2005</w:t>
      </w:r>
      <w:r>
        <w:rPr>
          <w:rFonts w:ascii="Georgia" w:hAnsi="Georgia"/>
          <w:sz w:val="24"/>
          <w:szCs w:val="24"/>
        </w:rPr>
        <w:t xml:space="preserve">. </w:t>
      </w:r>
      <w:proofErr w:type="spellStart"/>
      <w:r>
        <w:rPr>
          <w:rFonts w:ascii="Georgia" w:hAnsi="Georgia"/>
          <w:sz w:val="24"/>
          <w:szCs w:val="24"/>
        </w:rPr>
        <w:t>Lowenberg</w:t>
      </w:r>
      <w:proofErr w:type="spellEnd"/>
      <w:r>
        <w:rPr>
          <w:rFonts w:ascii="Georgia" w:hAnsi="Georgia"/>
          <w:sz w:val="24"/>
          <w:szCs w:val="24"/>
        </w:rPr>
        <w:t>.</w:t>
      </w:r>
      <w:r w:rsidRPr="00CB773A">
        <w:rPr>
          <w:rFonts w:ascii="Georgia" w:hAnsi="Georgia"/>
          <w:sz w:val="24"/>
          <w:szCs w:val="24"/>
        </w:rPr>
        <w:t xml:space="preserve">  </w:t>
      </w:r>
    </w:p>
    <w:p w:rsidR="0067676F" w:rsidRPr="00CB773A" w:rsidRDefault="0067676F" w:rsidP="00826E4A">
      <w:pPr>
        <w:pStyle w:val="ListParagraph"/>
        <w:numPr>
          <w:ilvl w:val="0"/>
          <w:numId w:val="4"/>
        </w:numPr>
        <w:spacing w:after="0" w:line="240" w:lineRule="auto"/>
        <w:rPr>
          <w:rFonts w:ascii="Georgia" w:hAnsi="Georgia"/>
          <w:sz w:val="24"/>
          <w:szCs w:val="24"/>
        </w:rPr>
      </w:pPr>
      <w:proofErr w:type="spellStart"/>
      <w:r w:rsidRPr="00CB773A">
        <w:rPr>
          <w:rFonts w:ascii="Georgia" w:hAnsi="Georgia"/>
          <w:sz w:val="24"/>
          <w:szCs w:val="24"/>
        </w:rPr>
        <w:t>Hejvud</w:t>
      </w:r>
      <w:proofErr w:type="spellEnd"/>
      <w:r w:rsidRPr="00CB773A">
        <w:rPr>
          <w:rFonts w:ascii="Georgia" w:hAnsi="Georgia"/>
          <w:sz w:val="24"/>
          <w:szCs w:val="24"/>
        </w:rPr>
        <w:t xml:space="preserve">. </w:t>
      </w:r>
      <w:r>
        <w:rPr>
          <w:rFonts w:ascii="Georgia" w:hAnsi="Georgia"/>
          <w:sz w:val="24"/>
          <w:szCs w:val="24"/>
        </w:rPr>
        <w:t>,,</w:t>
      </w:r>
      <w:r w:rsidRPr="00CB773A">
        <w:rPr>
          <w:rFonts w:ascii="Georgia" w:hAnsi="Georgia"/>
          <w:i/>
          <w:sz w:val="24"/>
          <w:szCs w:val="24"/>
        </w:rPr>
        <w:t>Politika</w:t>
      </w:r>
      <w:r>
        <w:rPr>
          <w:rFonts w:ascii="Georgia" w:hAnsi="Georgia"/>
          <w:i/>
          <w:sz w:val="24"/>
          <w:szCs w:val="24"/>
        </w:rPr>
        <w:t>”</w:t>
      </w:r>
      <w:r w:rsidRPr="00CB773A">
        <w:rPr>
          <w:rFonts w:ascii="Georgia" w:hAnsi="Georgia"/>
          <w:i/>
          <w:sz w:val="24"/>
          <w:szCs w:val="24"/>
        </w:rPr>
        <w:t>.</w:t>
      </w:r>
      <w:r w:rsidRPr="00CB773A">
        <w:rPr>
          <w:rFonts w:ascii="Georgia" w:hAnsi="Georgia"/>
          <w:sz w:val="24"/>
          <w:szCs w:val="24"/>
        </w:rPr>
        <w:t>Clio.</w:t>
      </w:r>
      <w:r w:rsidRPr="00CB773A">
        <w:rPr>
          <w:rFonts w:ascii="Georgia" w:hAnsi="Georgia"/>
          <w:sz w:val="24"/>
          <w:szCs w:val="24"/>
        </w:rPr>
        <w:t>Beograd</w:t>
      </w:r>
      <w:r w:rsidRPr="00CB773A">
        <w:rPr>
          <w:rFonts w:ascii="Georgia" w:hAnsi="Georgia"/>
          <w:sz w:val="24"/>
          <w:szCs w:val="24"/>
        </w:rPr>
        <w:t>.2004</w:t>
      </w:r>
    </w:p>
    <w:p w:rsidR="0067676F" w:rsidRPr="00CB773A" w:rsidRDefault="0067676F" w:rsidP="00826E4A">
      <w:pPr>
        <w:pStyle w:val="FootnoteText"/>
        <w:numPr>
          <w:ilvl w:val="0"/>
          <w:numId w:val="4"/>
        </w:numPr>
        <w:jc w:val="both"/>
        <w:rPr>
          <w:rFonts w:ascii="Georgia" w:hAnsi="Georgia"/>
          <w:sz w:val="24"/>
          <w:szCs w:val="24"/>
        </w:rPr>
      </w:pPr>
      <w:r w:rsidRPr="00CB773A">
        <w:rPr>
          <w:rFonts w:ascii="Georgia" w:hAnsi="Georgia"/>
          <w:sz w:val="24"/>
          <w:szCs w:val="24"/>
        </w:rPr>
        <w:t>Le</w:t>
      </w:r>
      <w:r>
        <w:rPr>
          <w:rFonts w:ascii="Georgia" w:hAnsi="Georgia"/>
          <w:sz w:val="24"/>
          <w:szCs w:val="24"/>
          <w:lang w:val="mk-MK"/>
        </w:rPr>
        <w:t xml:space="preserve"> </w:t>
      </w:r>
      <w:proofErr w:type="spellStart"/>
      <w:r w:rsidRPr="00CB773A">
        <w:rPr>
          <w:rFonts w:ascii="Georgia" w:hAnsi="Georgia"/>
          <w:sz w:val="24"/>
          <w:szCs w:val="24"/>
        </w:rPr>
        <w:t>Loup.T</w:t>
      </w:r>
      <w:proofErr w:type="spellEnd"/>
      <w:r w:rsidRPr="00CB773A">
        <w:rPr>
          <w:rFonts w:ascii="Georgia" w:hAnsi="Georgia"/>
          <w:sz w:val="24"/>
          <w:szCs w:val="24"/>
        </w:rPr>
        <w:t xml:space="preserve">. </w:t>
      </w:r>
      <w:r>
        <w:rPr>
          <w:rFonts w:ascii="Georgia" w:hAnsi="Georgia"/>
          <w:sz w:val="24"/>
          <w:szCs w:val="24"/>
        </w:rPr>
        <w:t>,</w:t>
      </w:r>
      <w:proofErr w:type="gramStart"/>
      <w:r>
        <w:rPr>
          <w:rFonts w:ascii="Georgia" w:hAnsi="Georgia"/>
          <w:sz w:val="24"/>
          <w:szCs w:val="24"/>
        </w:rPr>
        <w:t>,</w:t>
      </w:r>
      <w:r w:rsidRPr="00CB773A">
        <w:rPr>
          <w:rFonts w:ascii="Georgia" w:hAnsi="Georgia"/>
          <w:i/>
          <w:sz w:val="24"/>
          <w:szCs w:val="24"/>
        </w:rPr>
        <w:t>Politics</w:t>
      </w:r>
      <w:proofErr w:type="gramEnd"/>
      <w:r w:rsidRPr="00CB773A">
        <w:rPr>
          <w:rFonts w:ascii="Georgia" w:hAnsi="Georgia"/>
          <w:i/>
          <w:sz w:val="24"/>
          <w:szCs w:val="24"/>
        </w:rPr>
        <w:t xml:space="preserve"> in America-The ability to govern</w:t>
      </w:r>
      <w:r>
        <w:rPr>
          <w:rFonts w:ascii="Georgia" w:hAnsi="Georgia"/>
          <w:i/>
          <w:sz w:val="24"/>
          <w:szCs w:val="24"/>
        </w:rPr>
        <w:t>”</w:t>
      </w:r>
      <w:r w:rsidRPr="00CB773A">
        <w:rPr>
          <w:rFonts w:ascii="Georgia" w:hAnsi="Georgia"/>
          <w:sz w:val="24"/>
          <w:szCs w:val="24"/>
        </w:rPr>
        <w:t>.</w:t>
      </w:r>
      <w:r>
        <w:rPr>
          <w:rFonts w:ascii="Georgia" w:hAnsi="Georgia"/>
          <w:sz w:val="24"/>
          <w:szCs w:val="24"/>
          <w:lang w:val="mk-MK"/>
        </w:rPr>
        <w:t xml:space="preserve"> </w:t>
      </w:r>
      <w:proofErr w:type="spellStart"/>
      <w:r w:rsidRPr="00CB773A">
        <w:rPr>
          <w:rFonts w:ascii="Georgia" w:hAnsi="Georgia"/>
          <w:sz w:val="24"/>
          <w:szCs w:val="24"/>
        </w:rPr>
        <w:t>St.Paul</w:t>
      </w:r>
      <w:proofErr w:type="spellEnd"/>
      <w:r w:rsidRPr="00CB773A">
        <w:rPr>
          <w:rFonts w:ascii="Georgia" w:hAnsi="Georgia"/>
          <w:sz w:val="24"/>
          <w:szCs w:val="24"/>
        </w:rPr>
        <w:t>.</w:t>
      </w:r>
      <w:r>
        <w:rPr>
          <w:rFonts w:ascii="Georgia" w:hAnsi="Georgia"/>
          <w:sz w:val="24"/>
          <w:szCs w:val="24"/>
          <w:lang w:val="mk-MK"/>
        </w:rPr>
        <w:t xml:space="preserve"> </w:t>
      </w:r>
      <w:r w:rsidRPr="00CB773A">
        <w:rPr>
          <w:rFonts w:ascii="Georgia" w:hAnsi="Georgia"/>
          <w:sz w:val="24"/>
          <w:szCs w:val="24"/>
        </w:rPr>
        <w:t>W</w:t>
      </w:r>
      <w:r w:rsidRPr="00CB773A">
        <w:rPr>
          <w:rFonts w:ascii="Georgia" w:hAnsi="Georgia"/>
          <w:sz w:val="24"/>
          <w:szCs w:val="24"/>
        </w:rPr>
        <w:t>est publishing company.1989.</w:t>
      </w:r>
    </w:p>
    <w:p w:rsidR="0067676F" w:rsidRPr="00CB773A" w:rsidRDefault="0067676F" w:rsidP="00826E4A">
      <w:pPr>
        <w:pStyle w:val="ListParagraph"/>
        <w:numPr>
          <w:ilvl w:val="0"/>
          <w:numId w:val="4"/>
        </w:numPr>
        <w:spacing w:after="0" w:line="240" w:lineRule="auto"/>
        <w:rPr>
          <w:rFonts w:ascii="Georgia" w:hAnsi="Georgia"/>
          <w:sz w:val="24"/>
          <w:szCs w:val="24"/>
        </w:rPr>
      </w:pPr>
      <w:r w:rsidRPr="00CB773A">
        <w:rPr>
          <w:rFonts w:ascii="Georgia" w:hAnsi="Georgia"/>
          <w:sz w:val="24"/>
          <w:szCs w:val="24"/>
        </w:rPr>
        <w:t xml:space="preserve">Loveland. </w:t>
      </w:r>
      <w:r>
        <w:rPr>
          <w:rFonts w:ascii="Georgia" w:hAnsi="Georgia"/>
          <w:sz w:val="24"/>
          <w:szCs w:val="24"/>
        </w:rPr>
        <w:t>,</w:t>
      </w:r>
      <w:proofErr w:type="gramStart"/>
      <w:r>
        <w:rPr>
          <w:rFonts w:ascii="Georgia" w:hAnsi="Georgia"/>
          <w:sz w:val="24"/>
          <w:szCs w:val="24"/>
        </w:rPr>
        <w:t>,</w:t>
      </w:r>
      <w:r w:rsidRPr="00CB773A">
        <w:rPr>
          <w:rFonts w:ascii="Georgia" w:hAnsi="Georgia"/>
          <w:i/>
          <w:sz w:val="24"/>
          <w:szCs w:val="24"/>
        </w:rPr>
        <w:t>Constitutional</w:t>
      </w:r>
      <w:proofErr w:type="gramEnd"/>
      <w:r w:rsidRPr="00CB773A">
        <w:rPr>
          <w:rFonts w:ascii="Georgia" w:hAnsi="Georgia"/>
          <w:i/>
          <w:sz w:val="24"/>
          <w:szCs w:val="24"/>
        </w:rPr>
        <w:t xml:space="preserve"> and administrative law</w:t>
      </w:r>
      <w:r>
        <w:rPr>
          <w:rFonts w:ascii="Georgia" w:hAnsi="Georgia"/>
          <w:i/>
          <w:sz w:val="24"/>
          <w:szCs w:val="24"/>
        </w:rPr>
        <w:t>”</w:t>
      </w:r>
      <w:r w:rsidRPr="00CB773A">
        <w:rPr>
          <w:rFonts w:ascii="Georgia" w:hAnsi="Georgia"/>
          <w:sz w:val="24"/>
          <w:szCs w:val="24"/>
        </w:rPr>
        <w:t>.</w:t>
      </w:r>
      <w:r>
        <w:rPr>
          <w:rFonts w:ascii="Georgia" w:hAnsi="Georgia"/>
          <w:sz w:val="24"/>
          <w:szCs w:val="24"/>
          <w:lang w:val="mk-MK"/>
        </w:rPr>
        <w:t xml:space="preserve"> </w:t>
      </w:r>
      <w:r w:rsidRPr="00CB773A">
        <w:rPr>
          <w:rFonts w:ascii="Georgia" w:hAnsi="Georgia"/>
          <w:sz w:val="24"/>
          <w:szCs w:val="24"/>
        </w:rPr>
        <w:t xml:space="preserve">Oxford </w:t>
      </w:r>
      <w:proofErr w:type="spellStart"/>
      <w:r w:rsidRPr="00CB773A">
        <w:rPr>
          <w:rFonts w:ascii="Georgia" w:hAnsi="Georgia"/>
          <w:sz w:val="24"/>
          <w:szCs w:val="24"/>
        </w:rPr>
        <w:t>Uni</w:t>
      </w:r>
      <w:r w:rsidRPr="00CB773A">
        <w:rPr>
          <w:rFonts w:ascii="Georgia" w:hAnsi="Georgia"/>
          <w:sz w:val="24"/>
          <w:szCs w:val="24"/>
        </w:rPr>
        <w:t>veristy</w:t>
      </w:r>
      <w:proofErr w:type="spellEnd"/>
      <w:r w:rsidRPr="00CB773A">
        <w:rPr>
          <w:rFonts w:ascii="Georgia" w:hAnsi="Georgia"/>
          <w:sz w:val="24"/>
          <w:szCs w:val="24"/>
        </w:rPr>
        <w:t xml:space="preserve"> press. London.2006.</w:t>
      </w:r>
    </w:p>
    <w:p w:rsidR="0067676F" w:rsidRPr="00CB773A" w:rsidRDefault="0067676F" w:rsidP="00826E4A">
      <w:pPr>
        <w:pStyle w:val="FootnoteText"/>
        <w:numPr>
          <w:ilvl w:val="0"/>
          <w:numId w:val="4"/>
        </w:numPr>
        <w:tabs>
          <w:tab w:val="num" w:pos="900"/>
        </w:tabs>
        <w:jc w:val="both"/>
        <w:rPr>
          <w:rFonts w:ascii="Georgia" w:hAnsi="Georgia"/>
          <w:sz w:val="24"/>
          <w:szCs w:val="24"/>
        </w:rPr>
      </w:pPr>
      <w:proofErr w:type="spellStart"/>
      <w:r w:rsidRPr="00CB773A">
        <w:rPr>
          <w:rFonts w:ascii="Georgia" w:hAnsi="Georgia"/>
          <w:sz w:val="24"/>
          <w:szCs w:val="24"/>
        </w:rPr>
        <w:t>Magstadt.M.Thomas</w:t>
      </w:r>
      <w:proofErr w:type="spellEnd"/>
      <w:r w:rsidRPr="00CB773A">
        <w:rPr>
          <w:rFonts w:ascii="Georgia" w:hAnsi="Georgia"/>
          <w:sz w:val="24"/>
          <w:szCs w:val="24"/>
        </w:rPr>
        <w:t xml:space="preserve"> and </w:t>
      </w:r>
      <w:proofErr w:type="spellStart"/>
      <w:r w:rsidRPr="00CB773A">
        <w:rPr>
          <w:rFonts w:ascii="Georgia" w:hAnsi="Georgia"/>
          <w:sz w:val="24"/>
          <w:szCs w:val="24"/>
        </w:rPr>
        <w:t>Svhotten</w:t>
      </w:r>
      <w:r w:rsidRPr="00CB773A">
        <w:rPr>
          <w:rFonts w:ascii="Georgia" w:hAnsi="Georgia"/>
          <w:sz w:val="24"/>
          <w:szCs w:val="24"/>
        </w:rPr>
        <w:t>.M.Peter</w:t>
      </w:r>
      <w:proofErr w:type="spellEnd"/>
      <w:r w:rsidRPr="00CB773A">
        <w:rPr>
          <w:rFonts w:ascii="Georgia" w:hAnsi="Georgia"/>
          <w:sz w:val="24"/>
          <w:szCs w:val="24"/>
        </w:rPr>
        <w:t>. "</w:t>
      </w:r>
      <w:r w:rsidRPr="00CB773A">
        <w:rPr>
          <w:rFonts w:ascii="Georgia" w:hAnsi="Georgia"/>
          <w:i/>
          <w:sz w:val="24"/>
          <w:szCs w:val="24"/>
        </w:rPr>
        <w:t>Understanding Politics- ideas, Institutions and Issues</w:t>
      </w:r>
      <w:r w:rsidRPr="00CB773A">
        <w:rPr>
          <w:rFonts w:ascii="Georgia" w:hAnsi="Georgia"/>
          <w:sz w:val="24"/>
          <w:szCs w:val="24"/>
        </w:rPr>
        <w:t xml:space="preserve">", St </w:t>
      </w:r>
      <w:proofErr w:type="spellStart"/>
      <w:r w:rsidRPr="00CB773A">
        <w:rPr>
          <w:rFonts w:ascii="Georgia" w:hAnsi="Georgia"/>
          <w:sz w:val="24"/>
          <w:szCs w:val="24"/>
        </w:rPr>
        <w:t>Martins</w:t>
      </w:r>
      <w:proofErr w:type="spellEnd"/>
      <w:r w:rsidRPr="00CB773A">
        <w:rPr>
          <w:rFonts w:ascii="Georgia" w:hAnsi="Georgia"/>
          <w:sz w:val="24"/>
          <w:szCs w:val="24"/>
        </w:rPr>
        <w:t xml:space="preserve"> Press, New York, 1998</w:t>
      </w:r>
    </w:p>
    <w:p w:rsidR="0067676F" w:rsidRPr="00CB773A" w:rsidRDefault="0067676F" w:rsidP="00826E4A">
      <w:pPr>
        <w:pStyle w:val="ListParagraph"/>
        <w:numPr>
          <w:ilvl w:val="0"/>
          <w:numId w:val="4"/>
        </w:numPr>
        <w:spacing w:after="0" w:line="240" w:lineRule="auto"/>
        <w:rPr>
          <w:rFonts w:ascii="Georgia" w:hAnsi="Georgia"/>
          <w:sz w:val="24"/>
          <w:szCs w:val="24"/>
        </w:rPr>
      </w:pPr>
      <w:r w:rsidRPr="00CB773A">
        <w:rPr>
          <w:rFonts w:ascii="Georgia" w:hAnsi="Georgia"/>
          <w:sz w:val="24"/>
          <w:szCs w:val="24"/>
        </w:rPr>
        <w:t xml:space="preserve">Richard Crossman, Minister of Housing and Local Government in the Government of 1974. Barnett. </w:t>
      </w:r>
      <w:r>
        <w:rPr>
          <w:rFonts w:ascii="Georgia" w:hAnsi="Georgia"/>
          <w:sz w:val="24"/>
          <w:szCs w:val="24"/>
        </w:rPr>
        <w:t>,</w:t>
      </w:r>
      <w:proofErr w:type="gramStart"/>
      <w:r>
        <w:rPr>
          <w:rFonts w:ascii="Georgia" w:hAnsi="Georgia"/>
          <w:sz w:val="24"/>
          <w:szCs w:val="24"/>
        </w:rPr>
        <w:t>,</w:t>
      </w:r>
      <w:r w:rsidRPr="00CB773A">
        <w:rPr>
          <w:rFonts w:ascii="Georgia" w:hAnsi="Georgia"/>
          <w:i/>
          <w:sz w:val="24"/>
          <w:szCs w:val="24"/>
        </w:rPr>
        <w:t>Constitutional</w:t>
      </w:r>
      <w:proofErr w:type="gramEnd"/>
      <w:r w:rsidRPr="00CB773A">
        <w:rPr>
          <w:rFonts w:ascii="Georgia" w:hAnsi="Georgia"/>
          <w:i/>
          <w:sz w:val="24"/>
          <w:szCs w:val="24"/>
        </w:rPr>
        <w:t xml:space="preserve"> and administrative law</w:t>
      </w:r>
      <w:r>
        <w:rPr>
          <w:rFonts w:ascii="Georgia" w:hAnsi="Georgia"/>
          <w:i/>
          <w:sz w:val="24"/>
          <w:szCs w:val="24"/>
        </w:rPr>
        <w:t>”</w:t>
      </w:r>
      <w:r w:rsidRPr="00CB773A">
        <w:rPr>
          <w:rFonts w:ascii="Georgia" w:hAnsi="Georgia"/>
          <w:sz w:val="24"/>
          <w:szCs w:val="24"/>
        </w:rPr>
        <w:t>.</w:t>
      </w:r>
      <w:r w:rsidRPr="00CB773A">
        <w:rPr>
          <w:rFonts w:ascii="Georgia" w:hAnsi="Georgia"/>
          <w:sz w:val="24"/>
          <w:szCs w:val="24"/>
        </w:rPr>
        <w:t xml:space="preserve"> </w:t>
      </w:r>
      <w:r w:rsidRPr="00CB773A">
        <w:rPr>
          <w:rFonts w:ascii="Georgia" w:hAnsi="Georgia"/>
          <w:sz w:val="24"/>
          <w:szCs w:val="24"/>
        </w:rPr>
        <w:t>Routledge-Ca</w:t>
      </w:r>
      <w:r w:rsidRPr="00CB773A">
        <w:rPr>
          <w:rFonts w:ascii="Georgia" w:hAnsi="Georgia"/>
          <w:sz w:val="24"/>
          <w:szCs w:val="24"/>
        </w:rPr>
        <w:t>vendish. Oxon.2006.</w:t>
      </w:r>
    </w:p>
    <w:p w:rsidR="0067676F" w:rsidRPr="00CB773A" w:rsidRDefault="0067676F" w:rsidP="00826E4A">
      <w:pPr>
        <w:numPr>
          <w:ilvl w:val="0"/>
          <w:numId w:val="4"/>
        </w:numPr>
        <w:tabs>
          <w:tab w:val="num" w:pos="900"/>
        </w:tabs>
        <w:jc w:val="both"/>
        <w:rPr>
          <w:rFonts w:ascii="Georgia" w:hAnsi="Georgia"/>
        </w:rPr>
      </w:pPr>
      <w:proofErr w:type="spellStart"/>
      <w:r w:rsidRPr="00CB773A">
        <w:rPr>
          <w:rFonts w:ascii="Georgia" w:hAnsi="Georgia"/>
        </w:rPr>
        <w:t>Ruan</w:t>
      </w:r>
      <w:proofErr w:type="spellEnd"/>
      <w:r w:rsidRPr="00CB773A">
        <w:rPr>
          <w:rFonts w:ascii="Georgia" w:hAnsi="Georgia"/>
        </w:rPr>
        <w:t xml:space="preserve">, </w:t>
      </w:r>
      <w:proofErr w:type="spellStart"/>
      <w:r w:rsidRPr="00CB773A">
        <w:rPr>
          <w:rFonts w:ascii="Georgia" w:hAnsi="Georgia"/>
        </w:rPr>
        <w:t>Stanley.M</w:t>
      </w:r>
      <w:proofErr w:type="spellEnd"/>
      <w:r w:rsidRPr="00CB773A">
        <w:rPr>
          <w:rFonts w:ascii="Georgia" w:hAnsi="Georgia"/>
        </w:rPr>
        <w:t xml:space="preserve">  "</w:t>
      </w:r>
      <w:proofErr w:type="spellStart"/>
      <w:r w:rsidRPr="00CB773A">
        <w:rPr>
          <w:rFonts w:ascii="Georgia" w:hAnsi="Georgia"/>
          <w:i/>
        </w:rPr>
        <w:t>Parlamentary</w:t>
      </w:r>
      <w:proofErr w:type="spellEnd"/>
      <w:r w:rsidRPr="00CB773A">
        <w:rPr>
          <w:rFonts w:ascii="Georgia" w:hAnsi="Georgia"/>
          <w:i/>
        </w:rPr>
        <w:t xml:space="preserve"> Procedure- Essential principles</w:t>
      </w:r>
      <w:r w:rsidRPr="00CB773A">
        <w:rPr>
          <w:rFonts w:ascii="Georgia" w:hAnsi="Georgia"/>
        </w:rPr>
        <w:t>", 1985</w:t>
      </w:r>
    </w:p>
    <w:p w:rsidR="0067676F" w:rsidRPr="00CB773A" w:rsidRDefault="0067676F" w:rsidP="00826E4A">
      <w:pPr>
        <w:pStyle w:val="FootnoteText"/>
        <w:numPr>
          <w:ilvl w:val="0"/>
          <w:numId w:val="4"/>
        </w:numPr>
        <w:tabs>
          <w:tab w:val="num" w:pos="900"/>
        </w:tabs>
        <w:jc w:val="both"/>
        <w:rPr>
          <w:rFonts w:ascii="Georgia" w:hAnsi="Georgia"/>
          <w:sz w:val="24"/>
          <w:szCs w:val="24"/>
        </w:rPr>
      </w:pPr>
      <w:proofErr w:type="spellStart"/>
      <w:r w:rsidRPr="00CB773A">
        <w:rPr>
          <w:rFonts w:ascii="Georgia" w:hAnsi="Georgia"/>
          <w:sz w:val="24"/>
          <w:szCs w:val="24"/>
        </w:rPr>
        <w:t>Russel</w:t>
      </w:r>
      <w:r w:rsidRPr="00CB773A">
        <w:rPr>
          <w:rFonts w:ascii="Georgia" w:hAnsi="Georgia"/>
          <w:sz w:val="24"/>
          <w:szCs w:val="24"/>
        </w:rPr>
        <w:t>.Meg</w:t>
      </w:r>
      <w:proofErr w:type="spellEnd"/>
      <w:r w:rsidRPr="00CB773A">
        <w:rPr>
          <w:rFonts w:ascii="Georgia" w:hAnsi="Georgia"/>
          <w:sz w:val="24"/>
          <w:szCs w:val="24"/>
        </w:rPr>
        <w:t>, "</w:t>
      </w:r>
      <w:r w:rsidRPr="00CB773A">
        <w:rPr>
          <w:rFonts w:ascii="Georgia" w:hAnsi="Georgia"/>
          <w:i/>
          <w:sz w:val="24"/>
          <w:szCs w:val="24"/>
        </w:rPr>
        <w:t>Reforming House of Lords-Lessons from Overseas</w:t>
      </w:r>
      <w:r w:rsidRPr="00CB773A">
        <w:rPr>
          <w:rFonts w:ascii="Georgia" w:hAnsi="Georgia"/>
          <w:sz w:val="24"/>
          <w:szCs w:val="24"/>
        </w:rPr>
        <w:t>", Oxford university press, Oxford, 2000</w:t>
      </w:r>
    </w:p>
    <w:p w:rsidR="0067676F" w:rsidRPr="00CB773A" w:rsidRDefault="0067676F" w:rsidP="00826E4A">
      <w:pPr>
        <w:pStyle w:val="FootnoteText"/>
        <w:numPr>
          <w:ilvl w:val="0"/>
          <w:numId w:val="4"/>
        </w:numPr>
        <w:tabs>
          <w:tab w:val="num" w:pos="900"/>
        </w:tabs>
        <w:jc w:val="both"/>
        <w:rPr>
          <w:rFonts w:ascii="Georgia" w:hAnsi="Georgia"/>
          <w:sz w:val="24"/>
          <w:szCs w:val="24"/>
          <w:lang w:val="mk-MK"/>
        </w:rPr>
      </w:pPr>
      <w:r w:rsidRPr="00CB773A">
        <w:rPr>
          <w:rFonts w:ascii="Georgia" w:hAnsi="Georgia"/>
          <w:sz w:val="24"/>
          <w:szCs w:val="24"/>
        </w:rPr>
        <w:t>Silk</w:t>
      </w:r>
      <w:r>
        <w:rPr>
          <w:rFonts w:ascii="Georgia" w:hAnsi="Georgia"/>
          <w:sz w:val="24"/>
          <w:szCs w:val="24"/>
        </w:rPr>
        <w:t>. Paul and Walters</w:t>
      </w:r>
      <w:r w:rsidRPr="00CB773A">
        <w:rPr>
          <w:rFonts w:ascii="Georgia" w:hAnsi="Georgia"/>
          <w:sz w:val="24"/>
          <w:szCs w:val="24"/>
        </w:rPr>
        <w:t>. Rhodri, "</w:t>
      </w:r>
      <w:r w:rsidRPr="00CB773A">
        <w:rPr>
          <w:rFonts w:ascii="Georgia" w:hAnsi="Georgia"/>
          <w:i/>
          <w:sz w:val="24"/>
          <w:szCs w:val="24"/>
        </w:rPr>
        <w:t>How Parliament Works</w:t>
      </w:r>
      <w:r w:rsidRPr="00CB773A">
        <w:rPr>
          <w:rFonts w:ascii="Georgia" w:hAnsi="Georgia"/>
          <w:sz w:val="24"/>
          <w:szCs w:val="24"/>
        </w:rPr>
        <w:t>" , Pearson Education Limitted,Essex,1998</w:t>
      </w:r>
    </w:p>
    <w:p w:rsidR="0067676F" w:rsidRPr="00CB773A" w:rsidRDefault="0067676F" w:rsidP="00826E4A">
      <w:pPr>
        <w:numPr>
          <w:ilvl w:val="0"/>
          <w:numId w:val="4"/>
        </w:numPr>
        <w:tabs>
          <w:tab w:val="num" w:pos="900"/>
        </w:tabs>
        <w:jc w:val="both"/>
        <w:rPr>
          <w:rFonts w:ascii="Georgia" w:hAnsi="Georgia"/>
          <w:lang w:val="mk-MK"/>
        </w:rPr>
      </w:pPr>
      <w:r w:rsidRPr="00CB773A">
        <w:rPr>
          <w:rFonts w:ascii="Georgia" w:hAnsi="Georgia"/>
        </w:rPr>
        <w:lastRenderedPageBreak/>
        <w:t>T</w:t>
      </w:r>
      <w:proofErr w:type="spellStart"/>
      <w:r w:rsidRPr="00CB773A">
        <w:rPr>
          <w:rFonts w:ascii="Georgia" w:hAnsi="Georgia"/>
          <w:lang w:val="en-US"/>
        </w:rPr>
        <w:t>aylor</w:t>
      </w:r>
      <w:proofErr w:type="spellEnd"/>
      <w:r w:rsidRPr="00CB773A">
        <w:rPr>
          <w:rFonts w:ascii="Georgia" w:hAnsi="Georgia"/>
        </w:rPr>
        <w:t>.Eric, "</w:t>
      </w:r>
      <w:r w:rsidRPr="00CB773A">
        <w:rPr>
          <w:rFonts w:ascii="Georgia" w:hAnsi="Georgia"/>
          <w:i/>
        </w:rPr>
        <w:t>The House of Commons at work</w:t>
      </w:r>
      <w:r w:rsidRPr="00CB773A">
        <w:rPr>
          <w:rFonts w:ascii="Georgia" w:hAnsi="Georgia"/>
        </w:rPr>
        <w:t xml:space="preserve">", Penguin Books Ltd, Middlesex, 1967 </w:t>
      </w:r>
    </w:p>
    <w:p w:rsidR="0067676F" w:rsidRPr="00CB773A" w:rsidRDefault="0067676F" w:rsidP="00826E4A">
      <w:pPr>
        <w:pStyle w:val="ListParagraph"/>
        <w:numPr>
          <w:ilvl w:val="0"/>
          <w:numId w:val="4"/>
        </w:numPr>
        <w:spacing w:after="0" w:line="240" w:lineRule="auto"/>
        <w:rPr>
          <w:rFonts w:ascii="Georgia" w:hAnsi="Georgia"/>
          <w:sz w:val="24"/>
          <w:szCs w:val="24"/>
        </w:rPr>
      </w:pPr>
      <w:proofErr w:type="spellStart"/>
      <w:r w:rsidRPr="00CB773A">
        <w:rPr>
          <w:rFonts w:ascii="Georgia" w:hAnsi="Georgia"/>
          <w:sz w:val="24"/>
          <w:szCs w:val="24"/>
        </w:rPr>
        <w:t>Vasović</w:t>
      </w:r>
      <w:proofErr w:type="spellEnd"/>
      <w:r w:rsidRPr="00CB773A">
        <w:rPr>
          <w:rFonts w:ascii="Georgia" w:hAnsi="Georgia"/>
          <w:sz w:val="24"/>
          <w:szCs w:val="24"/>
        </w:rPr>
        <w:t>.</w:t>
      </w:r>
      <w:r w:rsidRPr="00CB773A">
        <w:rPr>
          <w:rFonts w:ascii="Georgia" w:hAnsi="Georgia"/>
          <w:sz w:val="24"/>
          <w:szCs w:val="24"/>
        </w:rPr>
        <w:t xml:space="preserve"> </w:t>
      </w:r>
      <w:r>
        <w:rPr>
          <w:rFonts w:ascii="Georgia" w:hAnsi="Georgia"/>
          <w:sz w:val="24"/>
          <w:szCs w:val="24"/>
        </w:rPr>
        <w:t>,</w:t>
      </w:r>
      <w:proofErr w:type="gramStart"/>
      <w:r>
        <w:rPr>
          <w:rFonts w:ascii="Georgia" w:hAnsi="Georgia"/>
          <w:sz w:val="24"/>
          <w:szCs w:val="24"/>
        </w:rPr>
        <w:t>,</w:t>
      </w:r>
      <w:proofErr w:type="spellStart"/>
      <w:r w:rsidRPr="00CB773A">
        <w:rPr>
          <w:rFonts w:ascii="Georgia" w:hAnsi="Georgia"/>
          <w:i/>
          <w:sz w:val="24"/>
          <w:szCs w:val="24"/>
        </w:rPr>
        <w:t>Savremene</w:t>
      </w:r>
      <w:proofErr w:type="spellEnd"/>
      <w:proofErr w:type="gramEnd"/>
      <w:r w:rsidRPr="00CB773A">
        <w:rPr>
          <w:rFonts w:ascii="Georgia" w:hAnsi="Georgia"/>
          <w:i/>
          <w:sz w:val="24"/>
          <w:szCs w:val="24"/>
        </w:rPr>
        <w:t xml:space="preserve"> </w:t>
      </w:r>
      <w:proofErr w:type="spellStart"/>
      <w:r w:rsidRPr="00CB773A">
        <w:rPr>
          <w:rFonts w:ascii="Georgia" w:hAnsi="Georgia"/>
          <w:i/>
          <w:sz w:val="24"/>
          <w:szCs w:val="24"/>
        </w:rPr>
        <w:t>demokratije</w:t>
      </w:r>
      <w:proofErr w:type="spellEnd"/>
      <w:r>
        <w:rPr>
          <w:rFonts w:ascii="Georgia" w:hAnsi="Georgia"/>
          <w:i/>
          <w:sz w:val="24"/>
          <w:szCs w:val="24"/>
        </w:rPr>
        <w:t>”</w:t>
      </w:r>
      <w:r w:rsidRPr="00CB773A">
        <w:rPr>
          <w:rFonts w:ascii="Georgia" w:hAnsi="Georgia"/>
          <w:sz w:val="24"/>
          <w:szCs w:val="24"/>
        </w:rPr>
        <w:t>.</w:t>
      </w:r>
      <w:r w:rsidRPr="00CB773A">
        <w:rPr>
          <w:rFonts w:ascii="Georgia" w:hAnsi="Georgia"/>
          <w:sz w:val="24"/>
          <w:szCs w:val="24"/>
        </w:rPr>
        <w:t xml:space="preserve"> </w:t>
      </w:r>
      <w:proofErr w:type="spellStart"/>
      <w:r w:rsidRPr="00CB773A">
        <w:rPr>
          <w:rFonts w:ascii="Georgia" w:hAnsi="Georgia"/>
          <w:sz w:val="24"/>
          <w:szCs w:val="24"/>
        </w:rPr>
        <w:t>Slu</w:t>
      </w:r>
      <w:r w:rsidRPr="00CB773A">
        <w:rPr>
          <w:rFonts w:ascii="Georgia" w:hAnsi="Georgia"/>
          <w:sz w:val="24"/>
          <w:szCs w:val="24"/>
        </w:rPr>
        <w:t>zbeni</w:t>
      </w:r>
      <w:proofErr w:type="spellEnd"/>
      <w:r>
        <w:rPr>
          <w:rFonts w:ascii="Georgia" w:hAnsi="Georgia"/>
          <w:sz w:val="24"/>
          <w:szCs w:val="24"/>
        </w:rPr>
        <w:t xml:space="preserve"> </w:t>
      </w:r>
      <w:proofErr w:type="spellStart"/>
      <w:r w:rsidRPr="00CB773A">
        <w:rPr>
          <w:rFonts w:ascii="Georgia" w:hAnsi="Georgia"/>
          <w:sz w:val="24"/>
          <w:szCs w:val="24"/>
        </w:rPr>
        <w:t>glasnik.Beograd</w:t>
      </w:r>
      <w:proofErr w:type="spellEnd"/>
      <w:r w:rsidRPr="00CB773A">
        <w:rPr>
          <w:rFonts w:ascii="Georgia" w:hAnsi="Georgia"/>
          <w:sz w:val="24"/>
          <w:szCs w:val="24"/>
        </w:rPr>
        <w:t xml:space="preserve"> 2006.</w:t>
      </w:r>
    </w:p>
    <w:p w:rsidR="0067676F" w:rsidRPr="00CB773A" w:rsidRDefault="0067676F" w:rsidP="00826E4A">
      <w:pPr>
        <w:pStyle w:val="ListParagraph"/>
        <w:numPr>
          <w:ilvl w:val="0"/>
          <w:numId w:val="4"/>
        </w:numPr>
        <w:tabs>
          <w:tab w:val="num" w:pos="900"/>
        </w:tabs>
        <w:spacing w:after="0" w:line="240" w:lineRule="auto"/>
        <w:jc w:val="both"/>
        <w:rPr>
          <w:rFonts w:ascii="Georgia" w:hAnsi="Georgia"/>
          <w:sz w:val="24"/>
          <w:szCs w:val="24"/>
        </w:rPr>
      </w:pPr>
      <w:r w:rsidRPr="00CB773A">
        <w:rPr>
          <w:rFonts w:ascii="Georgia" w:hAnsi="Georgia"/>
          <w:sz w:val="24"/>
          <w:szCs w:val="24"/>
        </w:rPr>
        <w:t>Vile</w:t>
      </w:r>
      <w:r w:rsidRPr="00CB773A">
        <w:rPr>
          <w:rFonts w:ascii="Georgia" w:hAnsi="Georgia"/>
          <w:sz w:val="24"/>
          <w:szCs w:val="24"/>
        </w:rPr>
        <w:t>, John R. "</w:t>
      </w:r>
      <w:r w:rsidRPr="00CB773A">
        <w:rPr>
          <w:rFonts w:ascii="Georgia" w:hAnsi="Georgia"/>
          <w:i/>
          <w:sz w:val="24"/>
          <w:szCs w:val="24"/>
        </w:rPr>
        <w:t xml:space="preserve">A companion to The United States </w:t>
      </w:r>
      <w:proofErr w:type="spellStart"/>
      <w:r w:rsidRPr="00CB773A">
        <w:rPr>
          <w:rFonts w:ascii="Georgia" w:hAnsi="Georgia"/>
          <w:i/>
          <w:sz w:val="24"/>
          <w:szCs w:val="24"/>
        </w:rPr>
        <w:t>Consitution</w:t>
      </w:r>
      <w:proofErr w:type="spellEnd"/>
      <w:r w:rsidRPr="00CB773A">
        <w:rPr>
          <w:rFonts w:ascii="Georgia" w:hAnsi="Georgia"/>
          <w:i/>
          <w:sz w:val="24"/>
          <w:szCs w:val="24"/>
        </w:rPr>
        <w:t xml:space="preserve"> and its amendments</w:t>
      </w:r>
      <w:r w:rsidRPr="00CB773A">
        <w:rPr>
          <w:rFonts w:ascii="Georgia" w:hAnsi="Georgia"/>
          <w:sz w:val="24"/>
          <w:szCs w:val="24"/>
        </w:rPr>
        <w:t>", Westport, 1993</w:t>
      </w:r>
    </w:p>
    <w:p w:rsidR="0067676F" w:rsidRPr="00CB773A" w:rsidRDefault="0067676F" w:rsidP="00826E4A">
      <w:pPr>
        <w:pStyle w:val="ListParagraph"/>
        <w:numPr>
          <w:ilvl w:val="0"/>
          <w:numId w:val="4"/>
        </w:numPr>
        <w:spacing w:after="0" w:line="240" w:lineRule="auto"/>
        <w:rPr>
          <w:rFonts w:ascii="Georgia" w:hAnsi="Georgia"/>
          <w:sz w:val="24"/>
          <w:szCs w:val="24"/>
        </w:rPr>
      </w:pPr>
      <w:proofErr w:type="spellStart"/>
      <w:r w:rsidRPr="00CB773A">
        <w:rPr>
          <w:rFonts w:ascii="Georgia" w:hAnsi="Georgia"/>
          <w:sz w:val="24"/>
          <w:szCs w:val="24"/>
        </w:rPr>
        <w:t>Vogler</w:t>
      </w:r>
      <w:proofErr w:type="spellEnd"/>
      <w:r w:rsidRPr="00CB773A">
        <w:rPr>
          <w:rFonts w:ascii="Georgia" w:hAnsi="Georgia"/>
          <w:sz w:val="24"/>
          <w:szCs w:val="24"/>
        </w:rPr>
        <w:t xml:space="preserve"> J, Waldman R. </w:t>
      </w:r>
      <w:proofErr w:type="gramStart"/>
      <w:r>
        <w:rPr>
          <w:rFonts w:ascii="Georgia" w:hAnsi="Georgia"/>
          <w:sz w:val="24"/>
          <w:szCs w:val="24"/>
        </w:rPr>
        <w:t>,,</w:t>
      </w:r>
      <w:r w:rsidRPr="00CB773A">
        <w:rPr>
          <w:rFonts w:ascii="Georgia" w:hAnsi="Georgia"/>
          <w:i/>
          <w:sz w:val="24"/>
          <w:szCs w:val="24"/>
        </w:rPr>
        <w:t>Congress</w:t>
      </w:r>
      <w:proofErr w:type="gramEnd"/>
      <w:r w:rsidRPr="00CB773A">
        <w:rPr>
          <w:rFonts w:ascii="Georgia" w:hAnsi="Georgia"/>
          <w:i/>
          <w:sz w:val="24"/>
          <w:szCs w:val="24"/>
        </w:rPr>
        <w:t xml:space="preserve"> and Democracy</w:t>
      </w:r>
      <w:r>
        <w:rPr>
          <w:rFonts w:ascii="Georgia" w:hAnsi="Georgia"/>
          <w:i/>
          <w:sz w:val="24"/>
          <w:szCs w:val="24"/>
        </w:rPr>
        <w:t>”</w:t>
      </w:r>
      <w:r w:rsidRPr="00CB773A">
        <w:rPr>
          <w:rFonts w:ascii="Georgia" w:hAnsi="Georgia"/>
          <w:sz w:val="24"/>
          <w:szCs w:val="24"/>
        </w:rPr>
        <w:t>. 1985.</w:t>
      </w:r>
    </w:p>
    <w:p w:rsidR="0067676F" w:rsidRPr="00CB773A" w:rsidRDefault="0067676F" w:rsidP="00826E4A">
      <w:pPr>
        <w:pStyle w:val="ListParagraph"/>
        <w:numPr>
          <w:ilvl w:val="0"/>
          <w:numId w:val="4"/>
        </w:numPr>
        <w:tabs>
          <w:tab w:val="num" w:pos="900"/>
        </w:tabs>
        <w:spacing w:after="0" w:line="240" w:lineRule="auto"/>
        <w:jc w:val="both"/>
        <w:rPr>
          <w:rFonts w:ascii="Georgia" w:hAnsi="Georgia"/>
          <w:sz w:val="24"/>
          <w:szCs w:val="24"/>
        </w:rPr>
      </w:pPr>
      <w:proofErr w:type="spellStart"/>
      <w:r>
        <w:rPr>
          <w:rFonts w:ascii="Georgia" w:hAnsi="Georgia"/>
          <w:sz w:val="24"/>
          <w:szCs w:val="24"/>
        </w:rPr>
        <w:t>Vogler</w:t>
      </w:r>
      <w:proofErr w:type="spellEnd"/>
      <w:r>
        <w:rPr>
          <w:rFonts w:ascii="Georgia" w:hAnsi="Georgia"/>
          <w:sz w:val="24"/>
          <w:szCs w:val="24"/>
        </w:rPr>
        <w:t>,</w:t>
      </w:r>
      <w:r w:rsidRPr="00CB773A">
        <w:rPr>
          <w:rFonts w:ascii="Georgia" w:hAnsi="Georgia"/>
          <w:sz w:val="24"/>
          <w:szCs w:val="24"/>
        </w:rPr>
        <w:t xml:space="preserve"> Da</w:t>
      </w:r>
      <w:r>
        <w:rPr>
          <w:rFonts w:ascii="Georgia" w:hAnsi="Georgia"/>
          <w:sz w:val="24"/>
          <w:szCs w:val="24"/>
        </w:rPr>
        <w:t>vid  J and Waldman, Sidney R. ,,</w:t>
      </w:r>
      <w:r w:rsidRPr="00CB773A">
        <w:rPr>
          <w:rFonts w:ascii="Georgia" w:hAnsi="Georgia"/>
          <w:i/>
          <w:sz w:val="24"/>
          <w:szCs w:val="24"/>
        </w:rPr>
        <w:t>Congress and Democracy</w:t>
      </w:r>
      <w:r>
        <w:rPr>
          <w:rFonts w:ascii="Georgia" w:hAnsi="Georgia"/>
          <w:i/>
          <w:sz w:val="24"/>
          <w:szCs w:val="24"/>
        </w:rPr>
        <w:t>”</w:t>
      </w:r>
      <w:r w:rsidRPr="00CB773A">
        <w:rPr>
          <w:rFonts w:ascii="Georgia" w:hAnsi="Georgia"/>
          <w:sz w:val="24"/>
          <w:szCs w:val="24"/>
        </w:rPr>
        <w:t>, Washington D.C., 1985</w:t>
      </w:r>
    </w:p>
    <w:p w:rsidR="0067676F" w:rsidRPr="00CB773A" w:rsidRDefault="0067676F" w:rsidP="00826E4A">
      <w:pPr>
        <w:pStyle w:val="FootnoteText"/>
        <w:numPr>
          <w:ilvl w:val="0"/>
          <w:numId w:val="4"/>
        </w:numPr>
        <w:jc w:val="both"/>
        <w:rPr>
          <w:rFonts w:ascii="Georgia" w:hAnsi="Georgia"/>
          <w:sz w:val="24"/>
          <w:szCs w:val="24"/>
        </w:rPr>
      </w:pPr>
      <w:r w:rsidRPr="00CB773A">
        <w:rPr>
          <w:rFonts w:ascii="Georgia" w:hAnsi="Georgia"/>
          <w:sz w:val="24"/>
          <w:szCs w:val="24"/>
        </w:rPr>
        <w:t>Welch,</w:t>
      </w:r>
      <w:r w:rsidRPr="00CB773A">
        <w:rPr>
          <w:rFonts w:ascii="Georgia" w:hAnsi="Georgia"/>
          <w:sz w:val="24"/>
          <w:szCs w:val="24"/>
          <w:lang w:val="en-US"/>
        </w:rPr>
        <w:t xml:space="preserve"> </w:t>
      </w:r>
      <w:proofErr w:type="spellStart"/>
      <w:r w:rsidRPr="00CB773A">
        <w:rPr>
          <w:rFonts w:ascii="Georgia" w:hAnsi="Georgia"/>
          <w:sz w:val="24"/>
          <w:szCs w:val="24"/>
        </w:rPr>
        <w:t>Gruhl</w:t>
      </w:r>
      <w:proofErr w:type="spellEnd"/>
      <w:r w:rsidRPr="00CB773A">
        <w:rPr>
          <w:rFonts w:ascii="Georgia" w:hAnsi="Georgia"/>
          <w:sz w:val="24"/>
          <w:szCs w:val="24"/>
        </w:rPr>
        <w:t>,</w:t>
      </w:r>
      <w:r>
        <w:rPr>
          <w:rFonts w:ascii="Georgia" w:hAnsi="Georgia"/>
          <w:sz w:val="24"/>
          <w:szCs w:val="24"/>
        </w:rPr>
        <w:t xml:space="preserve"> </w:t>
      </w:r>
      <w:r w:rsidRPr="00CB773A">
        <w:rPr>
          <w:rFonts w:ascii="Georgia" w:hAnsi="Georgia"/>
          <w:sz w:val="24"/>
          <w:szCs w:val="24"/>
        </w:rPr>
        <w:t xml:space="preserve">Steinman, Comer, </w:t>
      </w:r>
      <w:proofErr w:type="spellStart"/>
      <w:r w:rsidRPr="00CB773A">
        <w:rPr>
          <w:rFonts w:ascii="Georgia" w:hAnsi="Georgia"/>
          <w:sz w:val="24"/>
          <w:szCs w:val="24"/>
        </w:rPr>
        <w:t>Ambrosius</w:t>
      </w:r>
      <w:proofErr w:type="spellEnd"/>
      <w:r w:rsidRPr="00CB773A">
        <w:rPr>
          <w:rFonts w:ascii="Georgia" w:hAnsi="Georgia"/>
          <w:sz w:val="24"/>
          <w:szCs w:val="24"/>
        </w:rPr>
        <w:t xml:space="preserve"> M, </w:t>
      </w:r>
      <w:proofErr w:type="spellStart"/>
      <w:r w:rsidRPr="00CB773A">
        <w:rPr>
          <w:rFonts w:ascii="Georgia" w:hAnsi="Georgia"/>
          <w:sz w:val="24"/>
          <w:szCs w:val="24"/>
        </w:rPr>
        <w:t>Rigdon</w:t>
      </w:r>
      <w:proofErr w:type="spellEnd"/>
      <w:r w:rsidRPr="00CB773A">
        <w:rPr>
          <w:rFonts w:ascii="Georgia" w:hAnsi="Georgia"/>
          <w:sz w:val="24"/>
          <w:szCs w:val="24"/>
        </w:rPr>
        <w:t xml:space="preserve"> M</w:t>
      </w:r>
      <w:r w:rsidRPr="00CB773A">
        <w:rPr>
          <w:rFonts w:ascii="Georgia" w:hAnsi="Georgia"/>
          <w:i/>
          <w:sz w:val="24"/>
          <w:szCs w:val="24"/>
        </w:rPr>
        <w:t xml:space="preserve">. </w:t>
      </w:r>
      <w:proofErr w:type="gramStart"/>
      <w:r>
        <w:rPr>
          <w:rFonts w:ascii="Georgia" w:hAnsi="Georgia"/>
          <w:i/>
          <w:sz w:val="24"/>
          <w:szCs w:val="24"/>
        </w:rPr>
        <w:t>,,</w:t>
      </w:r>
      <w:r w:rsidRPr="00CB773A">
        <w:rPr>
          <w:rFonts w:ascii="Georgia" w:hAnsi="Georgia"/>
          <w:i/>
          <w:sz w:val="24"/>
          <w:szCs w:val="24"/>
        </w:rPr>
        <w:t>Understanding</w:t>
      </w:r>
      <w:proofErr w:type="gramEnd"/>
      <w:r w:rsidRPr="00CB773A">
        <w:rPr>
          <w:rFonts w:ascii="Georgia" w:hAnsi="Georgia"/>
          <w:i/>
          <w:sz w:val="24"/>
          <w:szCs w:val="24"/>
        </w:rPr>
        <w:t xml:space="preserve"> American Government</w:t>
      </w:r>
      <w:r>
        <w:rPr>
          <w:rFonts w:ascii="Georgia" w:hAnsi="Georgia"/>
          <w:i/>
          <w:sz w:val="24"/>
          <w:szCs w:val="24"/>
        </w:rPr>
        <w:t>”</w:t>
      </w:r>
      <w:r w:rsidRPr="00CB773A">
        <w:rPr>
          <w:rFonts w:ascii="Georgia" w:hAnsi="Georgia"/>
          <w:sz w:val="24"/>
          <w:szCs w:val="24"/>
        </w:rPr>
        <w:t>. West Pu</w:t>
      </w:r>
      <w:r w:rsidRPr="00CB773A">
        <w:rPr>
          <w:rFonts w:ascii="Georgia" w:hAnsi="Georgia"/>
          <w:sz w:val="24"/>
          <w:szCs w:val="24"/>
        </w:rPr>
        <w:t>blishing Company. 1995.</w:t>
      </w:r>
    </w:p>
    <w:p w:rsidR="0067676F" w:rsidRPr="00CB773A" w:rsidRDefault="0067676F" w:rsidP="00826E4A">
      <w:pPr>
        <w:pStyle w:val="FootnoteText"/>
        <w:numPr>
          <w:ilvl w:val="0"/>
          <w:numId w:val="4"/>
        </w:numPr>
        <w:jc w:val="both"/>
        <w:rPr>
          <w:rFonts w:ascii="Georgia" w:hAnsi="Georgia"/>
          <w:sz w:val="24"/>
          <w:szCs w:val="24"/>
        </w:rPr>
      </w:pPr>
      <w:proofErr w:type="spellStart"/>
      <w:r w:rsidRPr="00CB773A">
        <w:rPr>
          <w:rFonts w:ascii="Georgia" w:hAnsi="Georgia"/>
          <w:sz w:val="24"/>
          <w:szCs w:val="24"/>
        </w:rPr>
        <w:t>Wheare</w:t>
      </w:r>
      <w:r w:rsidRPr="00CB773A">
        <w:rPr>
          <w:rFonts w:ascii="Georgia" w:hAnsi="Georgia"/>
          <w:sz w:val="24"/>
          <w:szCs w:val="24"/>
        </w:rPr>
        <w:t>.K.C</w:t>
      </w:r>
      <w:proofErr w:type="spellEnd"/>
      <w:r w:rsidRPr="00CB773A">
        <w:rPr>
          <w:rFonts w:ascii="Georgia" w:hAnsi="Georgia"/>
          <w:sz w:val="24"/>
          <w:szCs w:val="24"/>
        </w:rPr>
        <w:t>, "</w:t>
      </w:r>
      <w:r w:rsidRPr="00CB773A">
        <w:rPr>
          <w:rFonts w:ascii="Georgia" w:hAnsi="Georgia"/>
          <w:i/>
          <w:sz w:val="24"/>
          <w:szCs w:val="24"/>
        </w:rPr>
        <w:t>Legislatures</w:t>
      </w:r>
      <w:r w:rsidRPr="00CB773A">
        <w:rPr>
          <w:rFonts w:ascii="Georgia" w:hAnsi="Georgia"/>
          <w:sz w:val="24"/>
          <w:szCs w:val="24"/>
        </w:rPr>
        <w:t>", Oxford University Press, 1963</w:t>
      </w:r>
    </w:p>
    <w:p w:rsidR="0067676F" w:rsidRPr="00CB773A" w:rsidRDefault="0067676F" w:rsidP="00826E4A">
      <w:pPr>
        <w:pStyle w:val="ListParagraph"/>
        <w:numPr>
          <w:ilvl w:val="0"/>
          <w:numId w:val="4"/>
        </w:numPr>
        <w:spacing w:after="0" w:line="240" w:lineRule="auto"/>
        <w:rPr>
          <w:rFonts w:ascii="Georgia" w:hAnsi="Georgia"/>
          <w:sz w:val="24"/>
          <w:szCs w:val="24"/>
        </w:rPr>
      </w:pPr>
      <w:proofErr w:type="spellStart"/>
      <w:proofErr w:type="gramStart"/>
      <w:r w:rsidRPr="00CB773A">
        <w:rPr>
          <w:rFonts w:ascii="Georgia" w:hAnsi="Georgia"/>
          <w:sz w:val="24"/>
          <w:szCs w:val="24"/>
        </w:rPr>
        <w:t>Wilson.W</w:t>
      </w:r>
      <w:proofErr w:type="spellEnd"/>
      <w:r w:rsidRPr="00CB773A">
        <w:rPr>
          <w:rFonts w:ascii="Georgia" w:hAnsi="Georgia"/>
          <w:sz w:val="24"/>
          <w:szCs w:val="24"/>
        </w:rPr>
        <w:t xml:space="preserve">. </w:t>
      </w:r>
      <w:r>
        <w:rPr>
          <w:rFonts w:ascii="Georgia" w:hAnsi="Georgia"/>
          <w:sz w:val="24"/>
          <w:szCs w:val="24"/>
        </w:rPr>
        <w:t>,,</w:t>
      </w:r>
      <w:r w:rsidRPr="00CB773A">
        <w:rPr>
          <w:rFonts w:ascii="Georgia" w:hAnsi="Georgia"/>
          <w:i/>
          <w:sz w:val="24"/>
          <w:szCs w:val="24"/>
        </w:rPr>
        <w:t>Congressional</w:t>
      </w:r>
      <w:proofErr w:type="gramEnd"/>
      <w:r w:rsidRPr="00CB773A">
        <w:rPr>
          <w:rFonts w:ascii="Georgia" w:hAnsi="Georgia"/>
          <w:i/>
          <w:sz w:val="24"/>
          <w:szCs w:val="24"/>
        </w:rPr>
        <w:t xml:space="preserve"> government-a study in American Politics</w:t>
      </w:r>
      <w:r>
        <w:rPr>
          <w:rFonts w:ascii="Georgia" w:hAnsi="Georgia"/>
          <w:i/>
          <w:sz w:val="24"/>
          <w:szCs w:val="24"/>
        </w:rPr>
        <w:t>”</w:t>
      </w:r>
      <w:r w:rsidRPr="00CB773A">
        <w:rPr>
          <w:rFonts w:ascii="Georgia" w:hAnsi="Georgia"/>
          <w:sz w:val="24"/>
          <w:szCs w:val="24"/>
          <w:lang w:val="mk-MK"/>
        </w:rPr>
        <w:t>.</w:t>
      </w:r>
      <w:r w:rsidRPr="00CB773A">
        <w:rPr>
          <w:rFonts w:ascii="Georgia" w:hAnsi="Georgia"/>
          <w:sz w:val="24"/>
          <w:szCs w:val="24"/>
        </w:rPr>
        <w:t xml:space="preserve"> </w:t>
      </w:r>
      <w:r w:rsidRPr="00CB773A">
        <w:rPr>
          <w:rFonts w:ascii="Georgia" w:hAnsi="Georgia"/>
          <w:sz w:val="24"/>
          <w:szCs w:val="24"/>
        </w:rPr>
        <w:t xml:space="preserve">Dover </w:t>
      </w:r>
      <w:proofErr w:type="spellStart"/>
      <w:r w:rsidRPr="00CB773A">
        <w:rPr>
          <w:rFonts w:ascii="Georgia" w:hAnsi="Georgia"/>
          <w:sz w:val="24"/>
          <w:szCs w:val="24"/>
        </w:rPr>
        <w:t>Pub</w:t>
      </w:r>
      <w:r w:rsidRPr="00CB773A">
        <w:rPr>
          <w:rFonts w:ascii="Georgia" w:hAnsi="Georgia"/>
          <w:sz w:val="24"/>
          <w:szCs w:val="24"/>
        </w:rPr>
        <w:t>lications.inc.New</w:t>
      </w:r>
      <w:proofErr w:type="spellEnd"/>
      <w:r w:rsidRPr="00CB773A">
        <w:rPr>
          <w:rFonts w:ascii="Georgia" w:hAnsi="Georgia"/>
          <w:sz w:val="24"/>
          <w:szCs w:val="24"/>
        </w:rPr>
        <w:t xml:space="preserve"> York.2006. </w:t>
      </w:r>
    </w:p>
    <w:p w:rsidR="0067676F" w:rsidRPr="00CB773A" w:rsidRDefault="0067676F" w:rsidP="00826E4A">
      <w:pPr>
        <w:pStyle w:val="FootnoteText"/>
        <w:numPr>
          <w:ilvl w:val="0"/>
          <w:numId w:val="4"/>
        </w:numPr>
        <w:jc w:val="both"/>
        <w:rPr>
          <w:rFonts w:ascii="Georgia" w:hAnsi="Georgia"/>
          <w:sz w:val="24"/>
          <w:szCs w:val="24"/>
        </w:rPr>
      </w:pPr>
      <w:r>
        <w:rPr>
          <w:rFonts w:ascii="Georgia" w:hAnsi="Georgia"/>
          <w:sz w:val="24"/>
          <w:szCs w:val="24"/>
          <w:lang w:val="mk-MK"/>
        </w:rPr>
        <w:t xml:space="preserve">Дескоска Рената, Ристовска Марика, Трајковска-Христовска Јелена. </w:t>
      </w:r>
      <w:r>
        <w:rPr>
          <w:rFonts w:ascii="Georgia" w:hAnsi="Georgia"/>
          <w:sz w:val="24"/>
          <w:szCs w:val="24"/>
          <w:lang w:val="en-US"/>
        </w:rPr>
        <w:t>,</w:t>
      </w:r>
      <w:proofErr w:type="gramStart"/>
      <w:r>
        <w:rPr>
          <w:rFonts w:ascii="Georgia" w:hAnsi="Georgia"/>
          <w:sz w:val="24"/>
          <w:szCs w:val="24"/>
          <w:lang w:val="en-US"/>
        </w:rPr>
        <w:t>,</w:t>
      </w:r>
      <w:r w:rsidRPr="0067676F">
        <w:rPr>
          <w:rFonts w:ascii="Georgia" w:hAnsi="Georgia"/>
          <w:i/>
          <w:sz w:val="24"/>
          <w:szCs w:val="24"/>
          <w:lang w:val="mk-MK"/>
        </w:rPr>
        <w:t>Уставно</w:t>
      </w:r>
      <w:proofErr w:type="gramEnd"/>
      <w:r w:rsidRPr="0067676F">
        <w:rPr>
          <w:rFonts w:ascii="Georgia" w:hAnsi="Georgia"/>
          <w:i/>
          <w:sz w:val="24"/>
          <w:szCs w:val="24"/>
          <w:lang w:val="mk-MK"/>
        </w:rPr>
        <w:t xml:space="preserve"> право</w:t>
      </w:r>
      <w:r>
        <w:rPr>
          <w:rFonts w:ascii="Georgia" w:hAnsi="Georgia"/>
          <w:i/>
          <w:sz w:val="24"/>
          <w:szCs w:val="24"/>
          <w:lang w:val="en-US"/>
        </w:rPr>
        <w:t>”</w:t>
      </w:r>
      <w:r w:rsidRPr="0067676F">
        <w:rPr>
          <w:rFonts w:ascii="Georgia" w:hAnsi="Georgia"/>
          <w:i/>
          <w:sz w:val="24"/>
          <w:szCs w:val="24"/>
          <w:lang w:val="mk-MK"/>
        </w:rPr>
        <w:t xml:space="preserve">. </w:t>
      </w:r>
      <w:r>
        <w:rPr>
          <w:rFonts w:ascii="Georgia" w:hAnsi="Georgia"/>
          <w:sz w:val="24"/>
          <w:szCs w:val="24"/>
          <w:lang w:val="mk-MK"/>
        </w:rPr>
        <w:t>Просветно дело. Скопје 2021</w:t>
      </w:r>
    </w:p>
    <w:p w:rsidR="0067676F" w:rsidRPr="00CB773A" w:rsidRDefault="0067676F" w:rsidP="00826E4A">
      <w:pPr>
        <w:pStyle w:val="ListParagraph"/>
        <w:numPr>
          <w:ilvl w:val="0"/>
          <w:numId w:val="4"/>
        </w:numPr>
        <w:spacing w:after="0" w:line="240" w:lineRule="auto"/>
        <w:rPr>
          <w:rFonts w:ascii="Georgia" w:hAnsi="Georgia"/>
          <w:sz w:val="24"/>
          <w:szCs w:val="24"/>
        </w:rPr>
      </w:pPr>
      <w:proofErr w:type="spellStart"/>
      <w:proofErr w:type="gramStart"/>
      <w:r w:rsidRPr="00CB773A">
        <w:rPr>
          <w:rFonts w:ascii="Georgia" w:hAnsi="Georgia"/>
          <w:sz w:val="24"/>
          <w:szCs w:val="24"/>
        </w:rPr>
        <w:t>Јовичиќ</w:t>
      </w:r>
      <w:proofErr w:type="spellEnd"/>
      <w:r w:rsidRPr="00CB773A">
        <w:rPr>
          <w:rFonts w:ascii="Georgia" w:hAnsi="Georgia"/>
          <w:sz w:val="24"/>
          <w:szCs w:val="24"/>
        </w:rPr>
        <w:t>.</w:t>
      </w:r>
      <w:r>
        <w:rPr>
          <w:rFonts w:ascii="Georgia" w:hAnsi="Georgia"/>
          <w:sz w:val="24"/>
          <w:szCs w:val="24"/>
        </w:rPr>
        <w:t xml:space="preserve"> ,,</w:t>
      </w:r>
      <w:proofErr w:type="spellStart"/>
      <w:r w:rsidRPr="00CB773A">
        <w:rPr>
          <w:rFonts w:ascii="Georgia" w:hAnsi="Georgia"/>
          <w:i/>
          <w:sz w:val="24"/>
          <w:szCs w:val="24"/>
        </w:rPr>
        <w:t>Уставни</w:t>
      </w:r>
      <w:proofErr w:type="spellEnd"/>
      <w:proofErr w:type="gramEnd"/>
      <w:r w:rsidRPr="00CB773A">
        <w:rPr>
          <w:rFonts w:ascii="Georgia" w:hAnsi="Georgia"/>
          <w:i/>
          <w:sz w:val="24"/>
          <w:szCs w:val="24"/>
        </w:rPr>
        <w:t xml:space="preserve"> и </w:t>
      </w:r>
      <w:proofErr w:type="spellStart"/>
      <w:r w:rsidRPr="00CB773A">
        <w:rPr>
          <w:rFonts w:ascii="Georgia" w:hAnsi="Georgia"/>
          <w:i/>
          <w:sz w:val="24"/>
          <w:szCs w:val="24"/>
        </w:rPr>
        <w:t>политички</w:t>
      </w:r>
      <w:proofErr w:type="spellEnd"/>
      <w:r w:rsidRPr="00CB773A">
        <w:rPr>
          <w:rFonts w:ascii="Georgia" w:hAnsi="Georgia"/>
          <w:i/>
          <w:sz w:val="24"/>
          <w:szCs w:val="24"/>
        </w:rPr>
        <w:t xml:space="preserve"> </w:t>
      </w:r>
      <w:proofErr w:type="spellStart"/>
      <w:r w:rsidRPr="00CB773A">
        <w:rPr>
          <w:rFonts w:ascii="Georgia" w:hAnsi="Georgia"/>
          <w:i/>
          <w:sz w:val="24"/>
          <w:szCs w:val="24"/>
        </w:rPr>
        <w:t>систем</w:t>
      </w:r>
      <w:proofErr w:type="spellEnd"/>
      <w:r>
        <w:rPr>
          <w:rFonts w:ascii="Georgia" w:hAnsi="Georgia"/>
          <w:i/>
          <w:sz w:val="24"/>
          <w:szCs w:val="24"/>
        </w:rPr>
        <w:t>”</w:t>
      </w:r>
      <w:r w:rsidRPr="00CB773A">
        <w:rPr>
          <w:rFonts w:ascii="Georgia" w:hAnsi="Georgia"/>
          <w:i/>
          <w:sz w:val="24"/>
          <w:szCs w:val="24"/>
        </w:rPr>
        <w:t>.</w:t>
      </w:r>
      <w:r w:rsidRPr="00CB773A">
        <w:rPr>
          <w:rFonts w:ascii="Georgia" w:hAnsi="Georgia"/>
          <w:sz w:val="24"/>
          <w:szCs w:val="24"/>
        </w:rPr>
        <w:t xml:space="preserve"> </w:t>
      </w:r>
      <w:r w:rsidRPr="00CB773A">
        <w:rPr>
          <w:rFonts w:ascii="Georgia" w:hAnsi="Georgia"/>
          <w:sz w:val="24"/>
          <w:szCs w:val="24"/>
        </w:rPr>
        <w:t>Београд.2006.</w:t>
      </w:r>
    </w:p>
    <w:p w:rsidR="0067676F" w:rsidRPr="00CB773A" w:rsidRDefault="0067676F" w:rsidP="00826E4A">
      <w:pPr>
        <w:pStyle w:val="FootnoteText"/>
        <w:numPr>
          <w:ilvl w:val="0"/>
          <w:numId w:val="4"/>
        </w:numPr>
        <w:jc w:val="both"/>
        <w:rPr>
          <w:rFonts w:ascii="Georgia" w:hAnsi="Georgia"/>
          <w:sz w:val="24"/>
          <w:szCs w:val="24"/>
          <w:lang w:val="en-US"/>
        </w:rPr>
      </w:pPr>
      <w:r w:rsidRPr="00CB773A">
        <w:rPr>
          <w:rFonts w:ascii="Georgia" w:hAnsi="Georgia"/>
          <w:sz w:val="24"/>
          <w:szCs w:val="24"/>
          <w:lang w:val="mk-MK"/>
        </w:rPr>
        <w:t>Николић. Оливер</w:t>
      </w:r>
      <w:r w:rsidRPr="00CB773A">
        <w:rPr>
          <w:rFonts w:ascii="Georgia" w:hAnsi="Georgia"/>
          <w:i/>
          <w:sz w:val="24"/>
          <w:szCs w:val="24"/>
          <w:lang w:val="mk-MK"/>
        </w:rPr>
        <w:t xml:space="preserve">. </w:t>
      </w:r>
      <w:r>
        <w:rPr>
          <w:rFonts w:ascii="Georgia" w:hAnsi="Georgia"/>
          <w:i/>
          <w:sz w:val="24"/>
          <w:szCs w:val="24"/>
          <w:lang w:val="en-US"/>
        </w:rPr>
        <w:t>,</w:t>
      </w:r>
      <w:proofErr w:type="gramStart"/>
      <w:r>
        <w:rPr>
          <w:rFonts w:ascii="Georgia" w:hAnsi="Georgia"/>
          <w:i/>
          <w:sz w:val="24"/>
          <w:szCs w:val="24"/>
          <w:lang w:val="en-US"/>
        </w:rPr>
        <w:t>,</w:t>
      </w:r>
      <w:r w:rsidRPr="00CB773A">
        <w:rPr>
          <w:rFonts w:ascii="Georgia" w:hAnsi="Georgia"/>
          <w:i/>
          <w:sz w:val="24"/>
          <w:szCs w:val="24"/>
          <w:lang w:val="mk-MK"/>
        </w:rPr>
        <w:t>Законодавна</w:t>
      </w:r>
      <w:proofErr w:type="gramEnd"/>
      <w:r w:rsidRPr="00CB773A">
        <w:rPr>
          <w:rFonts w:ascii="Georgia" w:hAnsi="Georgia"/>
          <w:i/>
          <w:sz w:val="24"/>
          <w:szCs w:val="24"/>
          <w:lang w:val="mk-MK"/>
        </w:rPr>
        <w:t xml:space="preserve"> процедура у </w:t>
      </w:r>
      <w:r>
        <w:rPr>
          <w:rFonts w:ascii="Georgia" w:hAnsi="Georgia"/>
          <w:i/>
          <w:sz w:val="24"/>
          <w:szCs w:val="24"/>
          <w:lang w:val="en-US"/>
        </w:rPr>
        <w:t>J</w:t>
      </w:r>
      <w:r w:rsidRPr="00CB773A">
        <w:rPr>
          <w:rFonts w:ascii="Georgia" w:hAnsi="Georgia"/>
          <w:i/>
          <w:sz w:val="24"/>
          <w:szCs w:val="24"/>
          <w:lang w:val="mk-MK"/>
        </w:rPr>
        <w:t>угославији са посебним освртом на Швајцарско право</w:t>
      </w:r>
      <w:r>
        <w:rPr>
          <w:rFonts w:ascii="Georgia" w:hAnsi="Georgia"/>
          <w:i/>
          <w:sz w:val="24"/>
          <w:szCs w:val="24"/>
          <w:lang w:val="en-US"/>
        </w:rPr>
        <w:t>”</w:t>
      </w:r>
      <w:r w:rsidRPr="00CB773A">
        <w:rPr>
          <w:rFonts w:ascii="Georgia" w:hAnsi="Georgia"/>
          <w:sz w:val="24"/>
          <w:szCs w:val="24"/>
          <w:lang w:val="mk-MK"/>
        </w:rPr>
        <w:t>. Институт за упоредно право. Београд.1997.</w:t>
      </w:r>
    </w:p>
    <w:p w:rsidR="0067676F" w:rsidRPr="0067676F" w:rsidRDefault="0067676F" w:rsidP="00826E4A">
      <w:pPr>
        <w:pStyle w:val="FootnoteText"/>
        <w:numPr>
          <w:ilvl w:val="0"/>
          <w:numId w:val="4"/>
        </w:numPr>
        <w:jc w:val="both"/>
        <w:rPr>
          <w:rFonts w:ascii="Georgia" w:hAnsi="Georgia"/>
          <w:sz w:val="24"/>
          <w:szCs w:val="24"/>
        </w:rPr>
      </w:pPr>
      <w:r w:rsidRPr="00CB773A">
        <w:rPr>
          <w:rFonts w:ascii="Georgia" w:hAnsi="Georgia"/>
          <w:sz w:val="24"/>
          <w:szCs w:val="24"/>
          <w:lang w:val="mk-MK"/>
        </w:rPr>
        <w:t>Тренеска</w:t>
      </w:r>
      <w:r w:rsidRPr="00CB773A">
        <w:rPr>
          <w:rFonts w:ascii="Georgia" w:hAnsi="Georgia"/>
          <w:sz w:val="24"/>
          <w:szCs w:val="24"/>
          <w:lang w:val="mk-MK"/>
        </w:rPr>
        <w:t xml:space="preserve">.Рената, </w:t>
      </w:r>
      <w:r w:rsidRPr="00CB773A">
        <w:rPr>
          <w:rFonts w:ascii="Georgia" w:hAnsi="Georgia"/>
          <w:sz w:val="24"/>
          <w:szCs w:val="24"/>
        </w:rPr>
        <w:t>"</w:t>
      </w:r>
      <w:r w:rsidRPr="00CB773A">
        <w:rPr>
          <w:rFonts w:ascii="Georgia" w:hAnsi="Georgia"/>
          <w:i/>
          <w:sz w:val="24"/>
          <w:szCs w:val="24"/>
          <w:lang w:val="mk-MK"/>
        </w:rPr>
        <w:t>Извршната власт во демократските системи</w:t>
      </w:r>
      <w:r w:rsidRPr="00CB773A">
        <w:rPr>
          <w:rFonts w:ascii="Georgia" w:hAnsi="Georgia"/>
          <w:sz w:val="24"/>
          <w:szCs w:val="24"/>
        </w:rPr>
        <w:t>"</w:t>
      </w:r>
      <w:r w:rsidRPr="00CB773A">
        <w:rPr>
          <w:rFonts w:ascii="Georgia" w:hAnsi="Georgia"/>
          <w:sz w:val="24"/>
          <w:szCs w:val="24"/>
          <w:lang w:val="mk-MK"/>
        </w:rPr>
        <w:t>, Матица македонска. Скопје.1999</w:t>
      </w:r>
    </w:p>
    <w:sectPr w:rsidR="0067676F" w:rsidRPr="0067676F" w:rsidSect="00302C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27" w:rsidRDefault="00BC5627" w:rsidP="00E81A03">
      <w:r>
        <w:separator/>
      </w:r>
    </w:p>
  </w:endnote>
  <w:endnote w:type="continuationSeparator" w:id="0">
    <w:p w:rsidR="00BC5627" w:rsidRDefault="00BC5627" w:rsidP="00E8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4631"/>
      <w:docPartObj>
        <w:docPartGallery w:val="Page Numbers (Bottom of Page)"/>
        <w:docPartUnique/>
      </w:docPartObj>
    </w:sdtPr>
    <w:sdtEndPr>
      <w:rPr>
        <w:noProof/>
      </w:rPr>
    </w:sdtEndPr>
    <w:sdtContent>
      <w:p w:rsidR="00103D4E" w:rsidRDefault="004A3CEE">
        <w:pPr>
          <w:pStyle w:val="Footer"/>
          <w:jc w:val="right"/>
        </w:pPr>
        <w:r>
          <w:fldChar w:fldCharType="begin"/>
        </w:r>
        <w:r>
          <w:instrText xml:space="preserve"> PAGE   \* MERGEFORMAT </w:instrText>
        </w:r>
        <w:r>
          <w:fldChar w:fldCharType="separate"/>
        </w:r>
        <w:r w:rsidR="00826E4A">
          <w:rPr>
            <w:noProof/>
          </w:rPr>
          <w:t>13</w:t>
        </w:r>
        <w:r>
          <w:rPr>
            <w:noProof/>
          </w:rPr>
          <w:fldChar w:fldCharType="end"/>
        </w:r>
      </w:p>
    </w:sdtContent>
  </w:sdt>
  <w:p w:rsidR="00103D4E" w:rsidRDefault="00103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27" w:rsidRDefault="00BC5627" w:rsidP="00E81A03">
      <w:r>
        <w:separator/>
      </w:r>
    </w:p>
  </w:footnote>
  <w:footnote w:type="continuationSeparator" w:id="0">
    <w:p w:rsidR="00BC5627" w:rsidRDefault="00BC5627" w:rsidP="00E81A03">
      <w:r>
        <w:continuationSeparator/>
      </w:r>
    </w:p>
  </w:footnote>
  <w:footnote w:id="1">
    <w:p w:rsidR="005A55A3" w:rsidRPr="005A55A3" w:rsidRDefault="005A55A3" w:rsidP="005A55A3">
      <w:pPr>
        <w:pStyle w:val="FootnoteText"/>
        <w:rPr>
          <w:lang w:val="en-US"/>
        </w:rPr>
      </w:pPr>
      <w:r>
        <w:rPr>
          <w:rStyle w:val="FootnoteReference"/>
        </w:rPr>
        <w:footnoteRef/>
      </w:r>
      <w:r>
        <w:t xml:space="preserve"> </w:t>
      </w:r>
      <w:proofErr w:type="spellStart"/>
      <w:r>
        <w:rPr>
          <w:lang w:val="en-US"/>
        </w:rPr>
        <w:t>Jelena</w:t>
      </w:r>
      <w:proofErr w:type="spellEnd"/>
      <w:r>
        <w:rPr>
          <w:lang w:val="en-US"/>
        </w:rPr>
        <w:t xml:space="preserve"> </w:t>
      </w:r>
      <w:proofErr w:type="spellStart"/>
      <w:r>
        <w:rPr>
          <w:lang w:val="en-US"/>
        </w:rPr>
        <w:t>Trajkovska-Hristovska</w:t>
      </w:r>
      <w:proofErr w:type="spellEnd"/>
      <w:r>
        <w:rPr>
          <w:lang w:val="en-US"/>
        </w:rPr>
        <w:t xml:space="preserve">, Associate Professor at the Department of Constitutional law and Political System, Faculty of Law ,, </w:t>
      </w:r>
      <w:proofErr w:type="spellStart"/>
      <w:r>
        <w:rPr>
          <w:lang w:val="en-US"/>
        </w:rPr>
        <w:t>Iustinianus</w:t>
      </w:r>
      <w:proofErr w:type="spellEnd"/>
      <w:r>
        <w:rPr>
          <w:lang w:val="en-US"/>
        </w:rPr>
        <w:t xml:space="preserve"> Primus” Skopje, ,,Ss. Cyril and Methodius” University, Skopje, j.trajkovskahristovska@pf.ukim.edu.mk</w:t>
      </w:r>
    </w:p>
  </w:footnote>
  <w:footnote w:id="2">
    <w:p w:rsidR="00103D4E" w:rsidRPr="004A0A32" w:rsidRDefault="00103D4E" w:rsidP="003D2C89">
      <w:pPr>
        <w:pStyle w:val="FootnoteText"/>
        <w:jc w:val="both"/>
      </w:pPr>
      <w:r w:rsidRPr="004A0A32">
        <w:rPr>
          <w:rStyle w:val="FootnoteReference"/>
        </w:rPr>
        <w:footnoteRef/>
      </w:r>
      <w:proofErr w:type="spellStart"/>
      <w:r w:rsidRPr="004A0A32">
        <w:t>Willson,Woodrow</w:t>
      </w:r>
      <w:proofErr w:type="spellEnd"/>
      <w:r w:rsidRPr="004A0A32">
        <w:t xml:space="preserve">, </w:t>
      </w:r>
      <w:r w:rsidRPr="004A0A32">
        <w:rPr>
          <w:i/>
        </w:rPr>
        <w:t>Congressional Government-A study in American Politics</w:t>
      </w:r>
      <w:r w:rsidRPr="004A0A32">
        <w:t>, Dover Publications, New York, 2006, p.82</w:t>
      </w:r>
    </w:p>
  </w:footnote>
  <w:footnote w:id="3">
    <w:p w:rsidR="00103D4E" w:rsidRPr="00566E4F" w:rsidRDefault="00103D4E" w:rsidP="006F4F4F">
      <w:pPr>
        <w:pStyle w:val="FootnoteText"/>
        <w:jc w:val="both"/>
      </w:pPr>
      <w:r w:rsidRPr="004A0A32">
        <w:rPr>
          <w:rStyle w:val="FootnoteReference"/>
        </w:rPr>
        <w:footnoteRef/>
      </w:r>
      <w:r w:rsidRPr="00566E4F">
        <w:t>Starting from the goals the members of the committees want to achieve by working in the congressional committees, these working units of the Congress are classified into: Voters Committees, Policy Making Committees and Prestige Committees. The committees of each of these groups establish and practice their own principles of work. So, in the work of the committee as a whole, the members of the Voters Committees (Agriculture Committee, Small Business Committee, Science and Technology Committee,</w:t>
      </w:r>
      <w:r w:rsidRPr="00D65B81">
        <w:rPr>
          <w:rFonts w:ascii="Georgia" w:hAnsi="Georgia"/>
          <w:lang w:val="en-US"/>
        </w:rPr>
        <w:t xml:space="preserve"> </w:t>
      </w:r>
      <w:r w:rsidRPr="00566E4F">
        <w:t>Public Services and Transport Committee) are</w:t>
      </w:r>
      <w:r w:rsidRPr="004A0A32">
        <w:rPr>
          <w:rFonts w:ascii="Georgia" w:hAnsi="Georgia"/>
        </w:rPr>
        <w:t xml:space="preserve"> </w:t>
      </w:r>
      <w:r w:rsidRPr="00566E4F">
        <w:t>guided by the principles of reciprocity and mutual non-interference in the work and competences of the subcommittees. These committees try to reach a consensus when deciding on a concrete bill.</w:t>
      </w:r>
      <w:r w:rsidR="000F686C" w:rsidRPr="00566E4F">
        <w:t xml:space="preserve"> </w:t>
      </w:r>
      <w:r w:rsidRPr="00566E4F">
        <w:t xml:space="preserve">Policy Making Committees (Energy and Commerce Committee, Foreign Affairs Committee, Banking, Housing and Urban Affairs Committee) are responsible for issues that are very subtle and often conflicting, so they rarely apply the principles of reciprocity and non-interference in the work of the sub-committees. Their members, in the decision-making process, do not expect to reach a broad agreement regarding the presented reports and recommendations of the sub-committees regarding a concrete legislative proposal. Therefore decisions are usually made by reaching a simple majority. Prestigious committees (control </w:t>
      </w:r>
      <w:proofErr w:type="gramStart"/>
      <w:r w:rsidRPr="00566E4F">
        <w:t>committees )</w:t>
      </w:r>
      <w:proofErr w:type="gramEnd"/>
      <w:r w:rsidRPr="00566E4F">
        <w:t xml:space="preserve"> are responsible for a large number of important groups of issues. These committees (Budget Committee, Rules Committee, </w:t>
      </w:r>
      <w:proofErr w:type="gramStart"/>
      <w:r w:rsidRPr="00566E4F">
        <w:t>Finance</w:t>
      </w:r>
      <w:proofErr w:type="gramEnd"/>
      <w:r w:rsidRPr="00566E4F">
        <w:t xml:space="preserve"> Committee) strive to adhere to the rules of reciprocity and non-interference in the work of the sub-committees, however, it is sufficient to achieve a simple majority in the decision-making procedure for accepting the legal proposal.</w:t>
      </w:r>
    </w:p>
  </w:footnote>
  <w:footnote w:id="4">
    <w:p w:rsidR="00103D4E" w:rsidRPr="00566E4F" w:rsidRDefault="00103D4E" w:rsidP="007D3316">
      <w:pPr>
        <w:pStyle w:val="FootnoteText"/>
        <w:jc w:val="both"/>
      </w:pPr>
      <w:r w:rsidRPr="00566E4F">
        <w:rPr>
          <w:rStyle w:val="FootnoteReference"/>
        </w:rPr>
        <w:footnoteRef/>
      </w:r>
      <w:r w:rsidRPr="00566E4F">
        <w:t xml:space="preserve">The US Congress has the most powerful committees in the world. Their power comes from the special powers they exercise, the permanent membership and the unreserved support they have as their funding. Their role in the legislative process is crucial. Namely, in the congressional committees, many legislative proposals will be completely amended, and some of them will not see the light of day and will remain frozen precisely in the Congress committees. </w:t>
      </w:r>
      <w:proofErr w:type="gramStart"/>
      <w:r w:rsidRPr="00566E4F">
        <w:t>See :</w:t>
      </w:r>
      <w:proofErr w:type="spellStart"/>
      <w:r w:rsidRPr="00566E4F">
        <w:t>Hejvud</w:t>
      </w:r>
      <w:proofErr w:type="spellEnd"/>
      <w:proofErr w:type="gramEnd"/>
      <w:r w:rsidRPr="00566E4F">
        <w:t xml:space="preserve">. </w:t>
      </w:r>
      <w:proofErr w:type="spellStart"/>
      <w:r w:rsidRPr="00566E4F">
        <w:t>Politika.Clio</w:t>
      </w:r>
      <w:proofErr w:type="spellEnd"/>
      <w:r w:rsidRPr="00566E4F">
        <w:t xml:space="preserve"> 2004.Beograd</w:t>
      </w:r>
    </w:p>
  </w:footnote>
  <w:footnote w:id="5">
    <w:p w:rsidR="00103D4E" w:rsidRPr="004A0A32" w:rsidRDefault="00103D4E" w:rsidP="00284326">
      <w:pPr>
        <w:pStyle w:val="FootnoteText"/>
        <w:jc w:val="both"/>
      </w:pPr>
      <w:r>
        <w:rPr>
          <w:rStyle w:val="FootnoteReference"/>
        </w:rPr>
        <w:footnoteRef/>
      </w:r>
      <w:r w:rsidRPr="004B6703">
        <w:rPr>
          <w:lang w:val="en-US"/>
        </w:rPr>
        <w:t xml:space="preserve"> </w:t>
      </w:r>
      <w:r w:rsidRPr="004A0A32">
        <w:t>Thomas Griffin Reed and his "successor" Joseph Gurney Cannon are one of the most outstanding speakers in the history of the American Congress. They will be remembered by the "steel" implementation of the rules in the House of Representatives and the use of powers of the presidential office in favour of the party holding the majority in the legislative chamber. Namely, Thomas Reed (often named by his opponents as "Tsar Reed"), who was elected speaker in 1889, first assumed the authority to appoint members and presidents of committees (Reeds Rules of Procedure), and especially the so-called Rules Committee whose competence is deciding which legislative proposals will be placed on one of the calendars for discussion and decision-making at the plenary session. Joseph Cannon, on the other hand, widely used the powers to stop the legislative process on the legislative proposals that he did not like, to punish the members who opposed him and even to refuse to give a word to those who requested it. Most often, he used the powers to determine the agenda of the house, to forward the legislative proposals to certain committees, to sit with the Rules Committee and thus to fully influence the legislative process. Today, the term "</w:t>
      </w:r>
      <w:proofErr w:type="spellStart"/>
      <w:r w:rsidRPr="004A0A32">
        <w:t>canonism</w:t>
      </w:r>
      <w:proofErr w:type="spellEnd"/>
      <w:r w:rsidRPr="004A0A32">
        <w:t>" is often used as a synonym for the arbitrary use of the speaker's powers. For more see: Welch,</w:t>
      </w:r>
      <w:r w:rsidRPr="000D54EC">
        <w:rPr>
          <w:lang w:val="en-US"/>
        </w:rPr>
        <w:t xml:space="preserve"> </w:t>
      </w:r>
      <w:proofErr w:type="spellStart"/>
      <w:r w:rsidRPr="004A0A32">
        <w:t>Gruhl</w:t>
      </w:r>
      <w:proofErr w:type="gramStart"/>
      <w:r w:rsidRPr="004A0A32">
        <w:t>,Steinman</w:t>
      </w:r>
      <w:proofErr w:type="spellEnd"/>
      <w:proofErr w:type="gramEnd"/>
      <w:r w:rsidRPr="004A0A32">
        <w:t xml:space="preserve">, Comer, </w:t>
      </w:r>
      <w:proofErr w:type="spellStart"/>
      <w:r w:rsidRPr="004A0A32">
        <w:t>Ambrosius</w:t>
      </w:r>
      <w:proofErr w:type="spellEnd"/>
      <w:r w:rsidRPr="004A0A32">
        <w:t xml:space="preserve"> M, </w:t>
      </w:r>
      <w:proofErr w:type="spellStart"/>
      <w:r w:rsidRPr="004A0A32">
        <w:t>Rigdon</w:t>
      </w:r>
      <w:proofErr w:type="spellEnd"/>
      <w:r w:rsidRPr="004A0A32">
        <w:t xml:space="preserve"> M</w:t>
      </w:r>
      <w:r w:rsidRPr="004A0A32">
        <w:rPr>
          <w:i/>
        </w:rPr>
        <w:t>. Understanding American Government</w:t>
      </w:r>
      <w:r w:rsidRPr="004A0A32">
        <w:t>. West Publishing Company. 1995 p.298,299</w:t>
      </w:r>
    </w:p>
  </w:footnote>
  <w:footnote w:id="6">
    <w:p w:rsidR="00103D4E" w:rsidRPr="004A0A32" w:rsidRDefault="00103D4E" w:rsidP="003E1A93">
      <w:pPr>
        <w:pStyle w:val="FootnoteText"/>
        <w:jc w:val="both"/>
      </w:pPr>
      <w:r w:rsidRPr="004A0A32">
        <w:rPr>
          <w:rStyle w:val="FootnoteReference"/>
        </w:rPr>
        <w:footnoteRef/>
      </w:r>
      <w:proofErr w:type="spellStart"/>
      <w:r w:rsidRPr="004A0A32">
        <w:t>LeLoup.T</w:t>
      </w:r>
      <w:proofErr w:type="spellEnd"/>
      <w:r w:rsidRPr="004A0A32">
        <w:t xml:space="preserve">. </w:t>
      </w:r>
      <w:r w:rsidRPr="004A0A32">
        <w:rPr>
          <w:i/>
        </w:rPr>
        <w:t xml:space="preserve">Politics in America-The ability to </w:t>
      </w:r>
      <w:proofErr w:type="spellStart"/>
      <w:r w:rsidRPr="004A0A32">
        <w:rPr>
          <w:i/>
        </w:rPr>
        <w:t>govern</w:t>
      </w:r>
      <w:r w:rsidRPr="004A0A32">
        <w:t>.St.Paul.West</w:t>
      </w:r>
      <w:proofErr w:type="spellEnd"/>
      <w:r w:rsidRPr="004A0A32">
        <w:t xml:space="preserve"> publishing company.1989p.296</w:t>
      </w:r>
    </w:p>
  </w:footnote>
  <w:footnote w:id="7">
    <w:p w:rsidR="00103D4E" w:rsidRPr="004A0A32" w:rsidRDefault="00103D4E" w:rsidP="00F768EE">
      <w:pPr>
        <w:pStyle w:val="FootnoteText"/>
        <w:jc w:val="both"/>
      </w:pPr>
      <w:r w:rsidRPr="004A0A32">
        <w:rPr>
          <w:rStyle w:val="FootnoteReference"/>
        </w:rPr>
        <w:footnoteRef/>
      </w:r>
      <w:r w:rsidRPr="004A0A32">
        <w:t xml:space="preserve">The formation of committees and subcommittees in the American Congress is a process that follows the overall decentralization of the American politics. The principle of separation of powers, the problem of the Congress to monitor the work of the executive, and the relatively weak party organization in the Congress contribute to the formation of a strong and relatively independent committee system. See: Keefe, </w:t>
      </w:r>
      <w:proofErr w:type="spellStart"/>
      <w:r w:rsidRPr="004A0A32">
        <w:t>Ogul</w:t>
      </w:r>
      <w:proofErr w:type="spellEnd"/>
      <w:r w:rsidRPr="004A0A32">
        <w:t xml:space="preserve"> S. </w:t>
      </w:r>
      <w:proofErr w:type="gramStart"/>
      <w:r w:rsidRPr="004A0A32">
        <w:rPr>
          <w:i/>
        </w:rPr>
        <w:t>The American legislative process-</w:t>
      </w:r>
      <w:proofErr w:type="spellStart"/>
      <w:r w:rsidRPr="004A0A32">
        <w:rPr>
          <w:i/>
        </w:rPr>
        <w:t>Congres</w:t>
      </w:r>
      <w:proofErr w:type="spellEnd"/>
      <w:r w:rsidRPr="004A0A32">
        <w:rPr>
          <w:i/>
        </w:rPr>
        <w:t xml:space="preserve"> and States</w:t>
      </w:r>
      <w:r w:rsidRPr="004A0A32">
        <w:t>.</w:t>
      </w:r>
      <w:proofErr w:type="gramEnd"/>
      <w:r w:rsidRPr="004A0A32">
        <w:t xml:space="preserve"> Prentice-</w:t>
      </w:r>
      <w:proofErr w:type="spellStart"/>
      <w:r w:rsidRPr="004A0A32">
        <w:t>Hall,inc.New</w:t>
      </w:r>
      <w:proofErr w:type="spellEnd"/>
      <w:r w:rsidRPr="004A0A32">
        <w:t xml:space="preserve"> Jersey.1964</w:t>
      </w:r>
    </w:p>
  </w:footnote>
  <w:footnote w:id="8">
    <w:p w:rsidR="00103D4E" w:rsidRPr="00DB723A" w:rsidRDefault="00103D4E" w:rsidP="007F60F1">
      <w:pPr>
        <w:pStyle w:val="FootnoteText"/>
        <w:jc w:val="both"/>
        <w:rPr>
          <w:lang w:val="mk-MK"/>
        </w:rPr>
      </w:pPr>
      <w:r w:rsidRPr="004A0A32">
        <w:rPr>
          <w:rStyle w:val="FootnoteReference"/>
        </w:rPr>
        <w:footnoteRef/>
      </w:r>
      <w:r w:rsidRPr="004A0A32">
        <w:t>The National Farmers Union, the Organization of Representatives of Various Sectors of Industry, the Chamber of Commerce, the Organization of Railroad Workers, various professional associations of doctors, lawyers, architects, the Military Veterans Organization (American Legion), women's organizations, consumer organizations, etc. are among the most influential and well-known pressure groups (lobbyist) in the American Congress.</w:t>
      </w:r>
      <w:r w:rsidR="000F686C" w:rsidRPr="004A0A32">
        <w:t xml:space="preserve"> </w:t>
      </w:r>
      <w:r w:rsidRPr="004A0A32">
        <w:t xml:space="preserve">These groups are often the real initiators of the enactment of separate laws, while members of the Congress appear only as formal proposers of the law. After the Second World War, In order to limit the possibility of abuse of the activities of these groups, an obligation was introduced for these groups to register themselves in one of the congress chambers and to provide information about their financing, </w:t>
      </w:r>
      <w:r w:rsidRPr="004A0A32">
        <w:rPr>
          <w:rFonts w:ascii="Georgia" w:hAnsi="Georgia"/>
        </w:rPr>
        <w:t>a</w:t>
      </w:r>
      <w:r w:rsidRPr="004A0A32">
        <w:t xml:space="preserve">s well </w:t>
      </w:r>
      <w:r w:rsidRPr="004A0A32">
        <w:rPr>
          <w:rFonts w:ascii="Georgia" w:hAnsi="Georgia"/>
        </w:rPr>
        <w:t>a</w:t>
      </w:r>
      <w:r w:rsidRPr="004A0A32">
        <w:t xml:space="preserve">s about their expenditures and revenues. See: </w:t>
      </w:r>
      <w:proofErr w:type="spellStart"/>
      <w:r w:rsidRPr="004A0A32">
        <w:t>Јовичиќ.Уставни</w:t>
      </w:r>
      <w:proofErr w:type="spellEnd"/>
      <w:r w:rsidRPr="004A0A32">
        <w:t xml:space="preserve"> и </w:t>
      </w:r>
      <w:proofErr w:type="spellStart"/>
      <w:r w:rsidRPr="004A0A32">
        <w:t>политички</w:t>
      </w:r>
      <w:proofErr w:type="spellEnd"/>
      <w:r w:rsidRPr="004A0A32">
        <w:t xml:space="preserve"> </w:t>
      </w:r>
      <w:proofErr w:type="spellStart"/>
      <w:r w:rsidRPr="004A0A32">
        <w:t>систем</w:t>
      </w:r>
      <w:proofErr w:type="spellEnd"/>
      <w:r w:rsidRPr="004A0A32">
        <w:t>.</w:t>
      </w:r>
      <w:r w:rsidR="000F686C" w:rsidRPr="004A0A32">
        <w:t xml:space="preserve"> </w:t>
      </w:r>
      <w:r w:rsidRPr="004A0A32">
        <w:t>Београд.2006.p.141</w:t>
      </w:r>
    </w:p>
  </w:footnote>
  <w:footnote w:id="9">
    <w:p w:rsidR="00103D4E" w:rsidRPr="005E4A43" w:rsidRDefault="00103D4E" w:rsidP="00EC2595">
      <w:pPr>
        <w:pStyle w:val="FootnoteText"/>
        <w:jc w:val="both"/>
      </w:pPr>
      <w:r>
        <w:rPr>
          <w:rStyle w:val="FootnoteReference"/>
        </w:rPr>
        <w:footnoteRef/>
      </w:r>
      <w:proofErr w:type="spellStart"/>
      <w:r>
        <w:t>Keefe</w:t>
      </w:r>
      <w:proofErr w:type="gramStart"/>
      <w:r>
        <w:t>,Ogul</w:t>
      </w:r>
      <w:proofErr w:type="spellEnd"/>
      <w:proofErr w:type="gramEnd"/>
      <w:r>
        <w:t xml:space="preserve"> S </w:t>
      </w:r>
      <w:r w:rsidRPr="000B2F40">
        <w:rPr>
          <w:i/>
        </w:rPr>
        <w:t>The American legislative process</w:t>
      </w:r>
      <w:r>
        <w:rPr>
          <w:i/>
        </w:rPr>
        <w:t>-</w:t>
      </w:r>
      <w:proofErr w:type="spellStart"/>
      <w:r w:rsidRPr="000B2F40">
        <w:rPr>
          <w:i/>
        </w:rPr>
        <w:t>Congres</w:t>
      </w:r>
      <w:proofErr w:type="spellEnd"/>
      <w:r w:rsidRPr="000B2F40">
        <w:rPr>
          <w:i/>
        </w:rPr>
        <w:t xml:space="preserve"> and States</w:t>
      </w:r>
      <w:r>
        <w:t>. Prentice-p.181</w:t>
      </w:r>
    </w:p>
  </w:footnote>
  <w:footnote w:id="10">
    <w:p w:rsidR="00103D4E" w:rsidRPr="00A44833" w:rsidRDefault="00103D4E" w:rsidP="00530808">
      <w:pPr>
        <w:pStyle w:val="FootnoteText"/>
        <w:jc w:val="both"/>
      </w:pPr>
      <w:r>
        <w:rPr>
          <w:rStyle w:val="FootnoteReference"/>
        </w:rPr>
        <w:footnoteRef/>
      </w:r>
      <w:r w:rsidRPr="00662899">
        <w:rPr>
          <w:lang w:val="en-US"/>
        </w:rPr>
        <w:t xml:space="preserve">In its two-year period, more than 25,000 bills are submitted to the Congress, although the number of enacted laws is less than 1,000. </w:t>
      </w:r>
      <w:proofErr w:type="spellStart"/>
      <w:proofErr w:type="gramStart"/>
      <w:r w:rsidRPr="00662899">
        <w:rPr>
          <w:lang w:val="en-US"/>
        </w:rPr>
        <w:t>Vasović.</w:t>
      </w:r>
      <w:r w:rsidRPr="00662899">
        <w:rPr>
          <w:i/>
          <w:lang w:val="en-US"/>
        </w:rPr>
        <w:t>Savremenedemokratije</w:t>
      </w:r>
      <w:r w:rsidRPr="00662899">
        <w:rPr>
          <w:lang w:val="en-US"/>
        </w:rPr>
        <w:t>.Sluzbeniglasnik.Beograd</w:t>
      </w:r>
      <w:proofErr w:type="spellEnd"/>
      <w:r w:rsidRPr="00662899">
        <w:rPr>
          <w:lang w:val="en-US"/>
        </w:rPr>
        <w:t xml:space="preserve"> 2006.</w:t>
      </w:r>
      <w:proofErr w:type="gramEnd"/>
      <w:r w:rsidRPr="00662899">
        <w:rPr>
          <w:lang w:val="en-US"/>
        </w:rPr>
        <w:t xml:space="preserve"> p.181</w:t>
      </w:r>
    </w:p>
  </w:footnote>
  <w:footnote w:id="11">
    <w:p w:rsidR="00103D4E" w:rsidRPr="00A43C75" w:rsidRDefault="00103D4E" w:rsidP="009D3AAB">
      <w:pPr>
        <w:pStyle w:val="FootnoteText"/>
        <w:jc w:val="both"/>
      </w:pPr>
      <w:r>
        <w:rPr>
          <w:rStyle w:val="FootnoteReference"/>
        </w:rPr>
        <w:footnoteRef/>
      </w:r>
      <w:r>
        <w:rPr>
          <w:lang w:val="mk-MK"/>
        </w:rPr>
        <w:t xml:space="preserve">. </w:t>
      </w:r>
      <w:proofErr w:type="spellStart"/>
      <w:proofErr w:type="gramStart"/>
      <w:r>
        <w:t>Vogler</w:t>
      </w:r>
      <w:proofErr w:type="spellEnd"/>
      <w:r>
        <w:t xml:space="preserve"> J, Waldman R. </w:t>
      </w:r>
      <w:r w:rsidRPr="00A43C75">
        <w:rPr>
          <w:i/>
        </w:rPr>
        <w:t>Congress and Democracy</w:t>
      </w:r>
      <w:r>
        <w:t>.</w:t>
      </w:r>
      <w:proofErr w:type="gramEnd"/>
      <w:r>
        <w:t xml:space="preserve"> 1985 p. 61-71</w:t>
      </w:r>
    </w:p>
  </w:footnote>
  <w:footnote w:id="12">
    <w:p w:rsidR="00103D4E" w:rsidRPr="00E828B9" w:rsidRDefault="00103D4E" w:rsidP="00A87FC0">
      <w:pPr>
        <w:pStyle w:val="FootnoteText"/>
        <w:jc w:val="both"/>
      </w:pPr>
      <w:r>
        <w:rPr>
          <w:rStyle w:val="FootnoteReference"/>
        </w:rPr>
        <w:footnoteRef/>
      </w:r>
      <w:r w:rsidRPr="00E828B9">
        <w:t>The Union Calendar, the House of Representatives Calendar, the Private Calendar, the Calendar of Bills on Which General Consent Has Been Reached, and the Calendar of Bills Placed on the Agenda by Petition (discharge petition) are the five calendars of the House of Representatives</w:t>
      </w:r>
      <w:r w:rsidR="0024290E" w:rsidRPr="00E828B9">
        <w:t>.</w:t>
      </w:r>
      <w:r w:rsidR="000F686C" w:rsidRPr="00E828B9">
        <w:t xml:space="preserve"> </w:t>
      </w:r>
      <w:r w:rsidRPr="00E828B9">
        <w:t xml:space="preserve">Keefe, </w:t>
      </w:r>
      <w:proofErr w:type="spellStart"/>
      <w:r w:rsidRPr="00E828B9">
        <w:t>Ogul</w:t>
      </w:r>
      <w:proofErr w:type="spellEnd"/>
      <w:r w:rsidRPr="00E828B9">
        <w:t xml:space="preserve">. </w:t>
      </w:r>
      <w:r w:rsidRPr="00E828B9">
        <w:rPr>
          <w:i/>
        </w:rPr>
        <w:t>The American legislative process-</w:t>
      </w:r>
      <w:proofErr w:type="spellStart"/>
      <w:r w:rsidRPr="00E828B9">
        <w:rPr>
          <w:i/>
        </w:rPr>
        <w:t>Congres</w:t>
      </w:r>
      <w:proofErr w:type="spellEnd"/>
      <w:r w:rsidRPr="00E828B9">
        <w:rPr>
          <w:i/>
        </w:rPr>
        <w:t xml:space="preserve"> and States.</w:t>
      </w:r>
      <w:r w:rsidRPr="00E828B9">
        <w:t>p.212</w:t>
      </w:r>
    </w:p>
  </w:footnote>
  <w:footnote w:id="13">
    <w:p w:rsidR="00103D4E" w:rsidRPr="00DB466E" w:rsidRDefault="00103D4E" w:rsidP="009623E0">
      <w:pPr>
        <w:pStyle w:val="FootnoteText"/>
        <w:jc w:val="both"/>
        <w:rPr>
          <w:lang w:val="mk-MK"/>
        </w:rPr>
      </w:pPr>
      <w:r w:rsidRPr="00E828B9">
        <w:rPr>
          <w:rStyle w:val="FootnoteReference"/>
        </w:rPr>
        <w:footnoteRef/>
      </w:r>
      <w:r w:rsidRPr="00E828B9">
        <w:t xml:space="preserve">Loveland. </w:t>
      </w:r>
      <w:proofErr w:type="gramStart"/>
      <w:r w:rsidRPr="00E828B9">
        <w:rPr>
          <w:i/>
        </w:rPr>
        <w:t xml:space="preserve">Constitutional and administrative </w:t>
      </w:r>
      <w:proofErr w:type="spellStart"/>
      <w:r w:rsidRPr="00E828B9">
        <w:rPr>
          <w:i/>
        </w:rPr>
        <w:t>law</w:t>
      </w:r>
      <w:r w:rsidRPr="00E828B9">
        <w:t>.Oxford</w:t>
      </w:r>
      <w:proofErr w:type="spellEnd"/>
      <w:r w:rsidRPr="00E828B9">
        <w:t xml:space="preserve"> </w:t>
      </w:r>
      <w:proofErr w:type="spellStart"/>
      <w:r w:rsidRPr="00E828B9">
        <w:t>Univeristy</w:t>
      </w:r>
      <w:proofErr w:type="spellEnd"/>
      <w:r w:rsidRPr="00E828B9">
        <w:t xml:space="preserve"> press.</w:t>
      </w:r>
      <w:proofErr w:type="gramEnd"/>
      <w:r w:rsidRPr="00E828B9">
        <w:t xml:space="preserve"> London.2006.p.143</w:t>
      </w:r>
    </w:p>
  </w:footnote>
  <w:footnote w:id="14">
    <w:p w:rsidR="00103D4E" w:rsidRPr="00E828B9" w:rsidRDefault="00103D4E" w:rsidP="009A16B1">
      <w:pPr>
        <w:pStyle w:val="FootnoteText"/>
        <w:jc w:val="both"/>
      </w:pPr>
      <w:r>
        <w:rPr>
          <w:rStyle w:val="FootnoteReference"/>
        </w:rPr>
        <w:footnoteRef/>
      </w:r>
      <w:r w:rsidRPr="00E828B9">
        <w:t>Permanent parliamentary committees are marked with Latin letters (A</w:t>
      </w:r>
      <w:proofErr w:type="gramStart"/>
      <w:r w:rsidRPr="00E828B9">
        <w:t>,B,C,D</w:t>
      </w:r>
      <w:proofErr w:type="gramEnd"/>
      <w:r w:rsidRPr="00E828B9">
        <w:t xml:space="preserve">...), so there is always a possibility that the same committee (in a different composition) is responsible for studying proposals that regulate completely different areas and with completely different content. Thus in 1993 the Standing Committee D was responsible for studying the Judicial Pensions and Retirement Bill, the Sea Fish (Conservation) Bill and The Merchant Shipping Bill, but the only common feature in each of these proceedings was the name of the committee. </w:t>
      </w:r>
    </w:p>
  </w:footnote>
  <w:footnote w:id="15">
    <w:p w:rsidR="00103D4E" w:rsidRPr="00566E4F" w:rsidRDefault="00103D4E" w:rsidP="001E0A91">
      <w:pPr>
        <w:pStyle w:val="FootnoteText"/>
        <w:jc w:val="both"/>
      </w:pPr>
      <w:r>
        <w:rPr>
          <w:rStyle w:val="FootnoteReference"/>
        </w:rPr>
        <w:footnoteRef/>
      </w:r>
      <w:r w:rsidRPr="00566E4F">
        <w:t>The Criminal Justice and Public Order bill of 1994 is given as a concrete example, for which, at this stage, 150 amendments have been adopted, of which 145 were proposed by the government. The not so distant history also remembers the anthological procedure for the adoption of the so-called Electricity Bill. Namely, 114 amendments were adopted for this law. Of them, 113 were submitted by the government, and none of the 227 amendments submitted by the opposition were accepted.</w:t>
      </w:r>
    </w:p>
  </w:footnote>
  <w:footnote w:id="16">
    <w:p w:rsidR="00103D4E" w:rsidRPr="00AD1838" w:rsidRDefault="00103D4E" w:rsidP="0099231E">
      <w:pPr>
        <w:pStyle w:val="FootnoteText"/>
        <w:jc w:val="both"/>
      </w:pPr>
      <w:r w:rsidRPr="00E828B9">
        <w:rPr>
          <w:rStyle w:val="FootnoteReference"/>
        </w:rPr>
        <w:footnoteRef/>
      </w:r>
      <w:proofErr w:type="gramStart"/>
      <w:r w:rsidRPr="00E828B9">
        <w:t>Richard Crossman, Minister of Housing and Local Government in the Government of 1974.</w:t>
      </w:r>
      <w:proofErr w:type="gramEnd"/>
      <w:r w:rsidRPr="00E828B9">
        <w:t xml:space="preserve"> Barnett. </w:t>
      </w:r>
      <w:proofErr w:type="gramStart"/>
      <w:r w:rsidRPr="00E828B9">
        <w:rPr>
          <w:i/>
        </w:rPr>
        <w:t xml:space="preserve">Constitutional and administrative </w:t>
      </w:r>
      <w:proofErr w:type="spellStart"/>
      <w:r w:rsidRPr="00E828B9">
        <w:rPr>
          <w:i/>
        </w:rPr>
        <w:t>law</w:t>
      </w:r>
      <w:r w:rsidRPr="00E828B9">
        <w:t>.Routledge</w:t>
      </w:r>
      <w:proofErr w:type="spellEnd"/>
      <w:r w:rsidRPr="00E828B9">
        <w:t>-Cavendish.</w:t>
      </w:r>
      <w:proofErr w:type="gramEnd"/>
      <w:r w:rsidRPr="00E828B9">
        <w:t xml:space="preserve"> Oxon.2006. p. 387</w:t>
      </w:r>
    </w:p>
  </w:footnote>
  <w:footnote w:id="17">
    <w:p w:rsidR="00103D4E" w:rsidRPr="00892628" w:rsidRDefault="00103D4E" w:rsidP="00EC3BB5">
      <w:pPr>
        <w:pStyle w:val="FootnoteText"/>
        <w:jc w:val="both"/>
      </w:pPr>
      <w:r>
        <w:rPr>
          <w:rStyle w:val="FootnoteReference"/>
        </w:rPr>
        <w:footnoteRef/>
      </w:r>
      <w:proofErr w:type="gramStart"/>
      <w:r>
        <w:t>.</w:t>
      </w:r>
      <w:proofErr w:type="spellStart"/>
      <w:r>
        <w:t>Wilson.W</w:t>
      </w:r>
      <w:proofErr w:type="spellEnd"/>
      <w:r>
        <w:t xml:space="preserve"> Congressional government-a study in American </w:t>
      </w:r>
      <w:proofErr w:type="spellStart"/>
      <w:r>
        <w:t>PoliticsDoverPublications.inc.New</w:t>
      </w:r>
      <w:proofErr w:type="spellEnd"/>
      <w:r>
        <w:t xml:space="preserve"> York.2006.</w:t>
      </w:r>
      <w:proofErr w:type="gramEnd"/>
      <w:r>
        <w:t xml:space="preserve"> p.62</w:t>
      </w:r>
    </w:p>
  </w:footnote>
  <w:footnote w:id="18">
    <w:p w:rsidR="00103D4E" w:rsidRPr="0037084A" w:rsidRDefault="00103D4E" w:rsidP="00104AD9">
      <w:pPr>
        <w:pStyle w:val="FootnoteText"/>
        <w:jc w:val="both"/>
        <w:rPr>
          <w:lang w:val="mk-MK"/>
        </w:rPr>
      </w:pPr>
      <w:r>
        <w:rPr>
          <w:rStyle w:val="FootnoteReference"/>
        </w:rPr>
        <w:footnoteRef/>
      </w:r>
      <w:proofErr w:type="spellStart"/>
      <w:proofErr w:type="gramStart"/>
      <w:r>
        <w:t>BarthelemyJ</w:t>
      </w:r>
      <w:proofErr w:type="spellEnd"/>
      <w:r>
        <w:t>.</w:t>
      </w:r>
      <w:proofErr w:type="gramEnd"/>
      <w:r>
        <w:t xml:space="preserve"> </w:t>
      </w:r>
      <w:proofErr w:type="spellStart"/>
      <w:r>
        <w:t>Duez</w:t>
      </w:r>
      <w:proofErr w:type="spellEnd"/>
      <w:r>
        <w:t xml:space="preserve"> P. </w:t>
      </w:r>
      <w:r w:rsidRPr="0037084A">
        <w:rPr>
          <w:i/>
          <w:lang w:val="mk-MK"/>
        </w:rPr>
        <w:t>Т</w:t>
      </w:r>
      <w:proofErr w:type="spellStart"/>
      <w:r w:rsidRPr="0037084A">
        <w:rPr>
          <w:i/>
        </w:rPr>
        <w:t>raite</w:t>
      </w:r>
      <w:proofErr w:type="spellEnd"/>
      <w:r w:rsidRPr="0037084A">
        <w:rPr>
          <w:i/>
        </w:rPr>
        <w:t xml:space="preserve"> de droit constitucionel</w:t>
      </w:r>
      <w:r>
        <w:t>.p.548</w:t>
      </w:r>
      <w:proofErr w:type="gramStart"/>
      <w:r>
        <w:t>.(</w:t>
      </w:r>
      <w:proofErr w:type="gramEnd"/>
      <w:r w:rsidR="00E828B9">
        <w:rPr>
          <w:lang w:val="en-US"/>
        </w:rPr>
        <w:t>Taken from</w:t>
      </w:r>
      <w:r>
        <w:rPr>
          <w:lang w:val="mk-MK"/>
        </w:rPr>
        <w:t>: Николић. Оливер</w:t>
      </w:r>
      <w:r w:rsidRPr="00BB1C4F">
        <w:rPr>
          <w:i/>
          <w:lang w:val="mk-MK"/>
        </w:rPr>
        <w:t>. Законодавна процедура у југославији са посебним освртом на Швајцарско право</w:t>
      </w:r>
      <w:r>
        <w:rPr>
          <w:lang w:val="mk-MK"/>
        </w:rPr>
        <w:t xml:space="preserve">. Институт за </w:t>
      </w:r>
      <w:r w:rsidR="0024290E">
        <w:rPr>
          <w:lang w:val="mk-MK"/>
        </w:rPr>
        <w:t>упоредно право. Београд.1997.</w:t>
      </w:r>
      <w:r w:rsidR="0024290E">
        <w:rPr>
          <w:lang w:val="en-US"/>
        </w:rPr>
        <w:t>p</w:t>
      </w:r>
      <w:r>
        <w:rPr>
          <w:lang w:val="mk-MK"/>
        </w:rPr>
        <w:t>.47)</w:t>
      </w:r>
    </w:p>
  </w:footnote>
  <w:footnote w:id="19">
    <w:p w:rsidR="00103D4E" w:rsidRPr="003405C3" w:rsidRDefault="00103D4E" w:rsidP="00650369">
      <w:pPr>
        <w:pStyle w:val="FootnoteText"/>
        <w:jc w:val="both"/>
      </w:pPr>
      <w:r>
        <w:rPr>
          <w:rStyle w:val="FootnoteReference"/>
        </w:rPr>
        <w:footnoteRef/>
      </w:r>
      <w:r w:rsidRPr="003405C3">
        <w:t xml:space="preserve">If we take into account the fact that the legislative function is not the only competence of the Federal Assembly, as well as the fact that the overall system of organizational power in Switzerland is based on the principle of unity of power, in which "the highest authority is the Federal Council" (Art. 148 of the </w:t>
      </w:r>
      <w:proofErr w:type="gramStart"/>
      <w:r w:rsidRPr="003405C3">
        <w:t>Constitution )</w:t>
      </w:r>
      <w:proofErr w:type="gramEnd"/>
      <w:r w:rsidRPr="003405C3">
        <w:t xml:space="preserve">, we can understand the efforts to rationalize the legislative procedure in order to ensure the principle of efficiency in its work. </w:t>
      </w:r>
    </w:p>
  </w:footnote>
  <w:footnote w:id="20">
    <w:p w:rsidR="00103D4E" w:rsidRPr="003405C3" w:rsidRDefault="00103D4E" w:rsidP="000D45FA">
      <w:pPr>
        <w:pStyle w:val="FootnoteText"/>
        <w:jc w:val="both"/>
      </w:pPr>
      <w:r w:rsidRPr="003405C3">
        <w:rPr>
          <w:rStyle w:val="FootnoteReference"/>
        </w:rPr>
        <w:footnoteRef/>
      </w:r>
      <w:proofErr w:type="gramStart"/>
      <w:r w:rsidRPr="003405C3">
        <w:t>Constitution of Switzerland.2000.Article 153.</w:t>
      </w:r>
      <w:proofErr w:type="gramEnd"/>
      <w:r w:rsidRPr="003405C3">
        <w:t xml:space="preserve"> http://www.servat.unibe.ch.ici/sz00000_.htlm</w:t>
      </w:r>
    </w:p>
  </w:footnote>
  <w:footnote w:id="21">
    <w:p w:rsidR="00103D4E" w:rsidRPr="003405C3" w:rsidRDefault="00103D4E" w:rsidP="008551A3">
      <w:pPr>
        <w:jc w:val="both"/>
      </w:pPr>
      <w:r w:rsidRPr="003405C3">
        <w:rPr>
          <w:sz w:val="20"/>
          <w:vertAlign w:val="superscript"/>
        </w:rPr>
        <w:footnoteRef/>
      </w:r>
      <w:r w:rsidRPr="003405C3">
        <w:rPr>
          <w:sz w:val="20"/>
        </w:rPr>
        <w:t xml:space="preserve">This group of parliamentary committees includes: the Foreign Affairs Committee, the Science, Education </w:t>
      </w:r>
      <w:proofErr w:type="gramStart"/>
      <w:r w:rsidRPr="003405C3">
        <w:rPr>
          <w:sz w:val="20"/>
        </w:rPr>
        <w:t>And</w:t>
      </w:r>
      <w:proofErr w:type="gramEnd"/>
      <w:r w:rsidRPr="003405C3">
        <w:rPr>
          <w:sz w:val="20"/>
        </w:rPr>
        <w:t xml:space="preserve"> Culture Committee, the Social Security and Health Committee, the Environment, Spatial Planning and Energy Committee, the Security Policy Committee, the Transport and Telecommunications Committee, the Economic Affairs and Taxation and Committee, the Political Institutions Committee, the Legal (Judicial) Affairs Committee and the Public Affairs Committee. The committees that have the function of supervision include the Financial Supervision Committee and the Parliamentary Control of the Administration Committee. The Council of States </w:t>
      </w:r>
    </w:p>
  </w:footnote>
  <w:footnote w:id="22">
    <w:p w:rsidR="00103D4E" w:rsidRPr="004B22AE" w:rsidRDefault="00103D4E" w:rsidP="00E428AE">
      <w:pPr>
        <w:pStyle w:val="FootnoteText"/>
        <w:jc w:val="both"/>
        <w:rPr>
          <w:lang w:val="mk-MK"/>
        </w:rPr>
      </w:pPr>
      <w:r w:rsidRPr="003405C3">
        <w:rPr>
          <w:rStyle w:val="FootnoteReference"/>
        </w:rPr>
        <w:footnoteRef/>
      </w:r>
      <w:r w:rsidRPr="003405C3">
        <w:t>See http://www.parlament.ch/e/kommissionen</w:t>
      </w:r>
    </w:p>
  </w:footnote>
  <w:footnote w:id="23">
    <w:p w:rsidR="00103D4E" w:rsidRPr="00D327A5" w:rsidRDefault="00103D4E" w:rsidP="00282BB5">
      <w:pPr>
        <w:pStyle w:val="FootnoteText"/>
        <w:jc w:val="both"/>
        <w:rPr>
          <w:lang w:val="mk-MK"/>
        </w:rPr>
      </w:pPr>
      <w:r>
        <w:rPr>
          <w:rStyle w:val="FootnoteReference"/>
        </w:rPr>
        <w:footnoteRef/>
      </w:r>
      <w:proofErr w:type="gramStart"/>
      <w:r w:rsidRPr="00DE2649">
        <w:rPr>
          <w:lang w:val="en-US"/>
        </w:rPr>
        <w:t>Constitution of Switzerland.2000.Article 153.</w:t>
      </w:r>
      <w:proofErr w:type="gramEnd"/>
      <w:r w:rsidRPr="00DE2649">
        <w:rPr>
          <w:lang w:val="en-US"/>
        </w:rPr>
        <w:t xml:space="preserve"> http://www.servat.unibe.ch.ici/sz00000_.htlm</w:t>
      </w:r>
    </w:p>
  </w:footnote>
  <w:footnote w:id="24">
    <w:p w:rsidR="00103D4E" w:rsidRPr="005552E8" w:rsidRDefault="00103D4E" w:rsidP="00FB2635">
      <w:pPr>
        <w:pStyle w:val="FootnoteText"/>
        <w:jc w:val="both"/>
        <w:rPr>
          <w:lang w:val="mk-MK"/>
        </w:rPr>
      </w:pPr>
      <w:r>
        <w:rPr>
          <w:rStyle w:val="FootnoteReference"/>
        </w:rPr>
        <w:footnoteRef/>
      </w:r>
      <w:proofErr w:type="spellStart"/>
      <w:proofErr w:type="gramStart"/>
      <w:r>
        <w:t>Wilson.W</w:t>
      </w:r>
      <w:r w:rsidRPr="00807639">
        <w:rPr>
          <w:i/>
        </w:rPr>
        <w:t>Congressional</w:t>
      </w:r>
      <w:proofErr w:type="spellEnd"/>
      <w:r w:rsidRPr="00807639">
        <w:rPr>
          <w:i/>
        </w:rPr>
        <w:t xml:space="preserve"> government-a study in American Politics</w:t>
      </w:r>
      <w:r>
        <w:rPr>
          <w:lang w:val="mk-MK"/>
        </w:rPr>
        <w:t>.</w:t>
      </w:r>
      <w:r>
        <w:t xml:space="preserve">Dover </w:t>
      </w:r>
      <w:proofErr w:type="spellStart"/>
      <w:r>
        <w:t>Publications.inc.New</w:t>
      </w:r>
      <w:proofErr w:type="spellEnd"/>
      <w:r>
        <w:t xml:space="preserve"> York.2006.</w:t>
      </w:r>
      <w:proofErr w:type="gramEnd"/>
      <w:r>
        <w:t xml:space="preserve"> p.6</w:t>
      </w:r>
      <w:r>
        <w:rPr>
          <w:lang w:val="mk-MK"/>
        </w:rPr>
        <w:t>3</w:t>
      </w:r>
    </w:p>
    <w:p w:rsidR="00103D4E" w:rsidRPr="005552E8" w:rsidRDefault="00103D4E" w:rsidP="00FB2635">
      <w:pPr>
        <w:pStyle w:val="FootnoteText"/>
        <w:jc w:val="both"/>
        <w:rPr>
          <w:lang w:val="mk-MK"/>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900D4"/>
    <w:multiLevelType w:val="hybridMultilevel"/>
    <w:tmpl w:val="8C30B6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CB85BA1"/>
    <w:multiLevelType w:val="hybridMultilevel"/>
    <w:tmpl w:val="DC2618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7C29C4"/>
    <w:multiLevelType w:val="hybridMultilevel"/>
    <w:tmpl w:val="EA9A9C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FD56BEE"/>
    <w:multiLevelType w:val="hybridMultilevel"/>
    <w:tmpl w:val="04E649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BD2FF0"/>
    <w:multiLevelType w:val="hybridMultilevel"/>
    <w:tmpl w:val="82FC9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03"/>
    <w:rsid w:val="0000006E"/>
    <w:rsid w:val="00001AE6"/>
    <w:rsid w:val="00004119"/>
    <w:rsid w:val="000443CC"/>
    <w:rsid w:val="00047F82"/>
    <w:rsid w:val="00053FFF"/>
    <w:rsid w:val="000614AC"/>
    <w:rsid w:val="0006566F"/>
    <w:rsid w:val="0006696F"/>
    <w:rsid w:val="00073529"/>
    <w:rsid w:val="00085900"/>
    <w:rsid w:val="0009056F"/>
    <w:rsid w:val="0009277A"/>
    <w:rsid w:val="00095E2C"/>
    <w:rsid w:val="000A0A9A"/>
    <w:rsid w:val="000B15A6"/>
    <w:rsid w:val="000C0AA4"/>
    <w:rsid w:val="000C554D"/>
    <w:rsid w:val="000C6EE3"/>
    <w:rsid w:val="000D01AF"/>
    <w:rsid w:val="000D0DE4"/>
    <w:rsid w:val="000D45FA"/>
    <w:rsid w:val="000D54EC"/>
    <w:rsid w:val="000E0D62"/>
    <w:rsid w:val="000E7A1D"/>
    <w:rsid w:val="000F5A29"/>
    <w:rsid w:val="000F621F"/>
    <w:rsid w:val="000F686C"/>
    <w:rsid w:val="00103D4E"/>
    <w:rsid w:val="00104AD9"/>
    <w:rsid w:val="001212BA"/>
    <w:rsid w:val="001315E9"/>
    <w:rsid w:val="001358BF"/>
    <w:rsid w:val="00162CAB"/>
    <w:rsid w:val="0018145F"/>
    <w:rsid w:val="001832BC"/>
    <w:rsid w:val="0018419A"/>
    <w:rsid w:val="00192989"/>
    <w:rsid w:val="00194ADF"/>
    <w:rsid w:val="00197B7F"/>
    <w:rsid w:val="001A4792"/>
    <w:rsid w:val="001B5216"/>
    <w:rsid w:val="001D581B"/>
    <w:rsid w:val="001D798B"/>
    <w:rsid w:val="001E0A91"/>
    <w:rsid w:val="001E69DB"/>
    <w:rsid w:val="00206A75"/>
    <w:rsid w:val="0021166B"/>
    <w:rsid w:val="00216EFD"/>
    <w:rsid w:val="00227F0C"/>
    <w:rsid w:val="00233918"/>
    <w:rsid w:val="00234730"/>
    <w:rsid w:val="002358CB"/>
    <w:rsid w:val="002358FC"/>
    <w:rsid w:val="0024264F"/>
    <w:rsid w:val="0024290E"/>
    <w:rsid w:val="00250D1D"/>
    <w:rsid w:val="00253527"/>
    <w:rsid w:val="0025584E"/>
    <w:rsid w:val="002648D5"/>
    <w:rsid w:val="002717FE"/>
    <w:rsid w:val="0028145C"/>
    <w:rsid w:val="00282426"/>
    <w:rsid w:val="00282BB5"/>
    <w:rsid w:val="00283D0D"/>
    <w:rsid w:val="00284326"/>
    <w:rsid w:val="0028590C"/>
    <w:rsid w:val="00287570"/>
    <w:rsid w:val="002A0EA8"/>
    <w:rsid w:val="002A3A11"/>
    <w:rsid w:val="002A69FA"/>
    <w:rsid w:val="002A7001"/>
    <w:rsid w:val="002B2E4B"/>
    <w:rsid w:val="002B52A0"/>
    <w:rsid w:val="002D0A68"/>
    <w:rsid w:val="002D5FA4"/>
    <w:rsid w:val="002E2067"/>
    <w:rsid w:val="00300A5C"/>
    <w:rsid w:val="00302C3F"/>
    <w:rsid w:val="00305CAF"/>
    <w:rsid w:val="003073E2"/>
    <w:rsid w:val="00310231"/>
    <w:rsid w:val="0031125D"/>
    <w:rsid w:val="0031169A"/>
    <w:rsid w:val="00334E09"/>
    <w:rsid w:val="0033721A"/>
    <w:rsid w:val="003405C3"/>
    <w:rsid w:val="00344594"/>
    <w:rsid w:val="00346450"/>
    <w:rsid w:val="0036427B"/>
    <w:rsid w:val="00370A59"/>
    <w:rsid w:val="00371C8A"/>
    <w:rsid w:val="00391121"/>
    <w:rsid w:val="00391707"/>
    <w:rsid w:val="003928A3"/>
    <w:rsid w:val="0039588E"/>
    <w:rsid w:val="00397F44"/>
    <w:rsid w:val="003A0685"/>
    <w:rsid w:val="003A2735"/>
    <w:rsid w:val="003B0C14"/>
    <w:rsid w:val="003B1E06"/>
    <w:rsid w:val="003B24D5"/>
    <w:rsid w:val="003B2A83"/>
    <w:rsid w:val="003B6833"/>
    <w:rsid w:val="003C4B18"/>
    <w:rsid w:val="003C57CE"/>
    <w:rsid w:val="003D1AE8"/>
    <w:rsid w:val="003D1FFE"/>
    <w:rsid w:val="003D2C89"/>
    <w:rsid w:val="003D41BE"/>
    <w:rsid w:val="003E1486"/>
    <w:rsid w:val="003E1A93"/>
    <w:rsid w:val="003E4146"/>
    <w:rsid w:val="003E7DE4"/>
    <w:rsid w:val="003F12F3"/>
    <w:rsid w:val="00402D60"/>
    <w:rsid w:val="00442EBA"/>
    <w:rsid w:val="00444EA8"/>
    <w:rsid w:val="0044772F"/>
    <w:rsid w:val="00473889"/>
    <w:rsid w:val="00484CDB"/>
    <w:rsid w:val="00484E15"/>
    <w:rsid w:val="00491FA2"/>
    <w:rsid w:val="004A0A32"/>
    <w:rsid w:val="004A1574"/>
    <w:rsid w:val="004A3CEE"/>
    <w:rsid w:val="004A3EF2"/>
    <w:rsid w:val="004B4549"/>
    <w:rsid w:val="004B53D4"/>
    <w:rsid w:val="004B6703"/>
    <w:rsid w:val="004C540A"/>
    <w:rsid w:val="004D3EB5"/>
    <w:rsid w:val="004D6237"/>
    <w:rsid w:val="004D6446"/>
    <w:rsid w:val="005019DA"/>
    <w:rsid w:val="00502696"/>
    <w:rsid w:val="005057DF"/>
    <w:rsid w:val="00513A00"/>
    <w:rsid w:val="00530808"/>
    <w:rsid w:val="005336A2"/>
    <w:rsid w:val="005361D7"/>
    <w:rsid w:val="005411A4"/>
    <w:rsid w:val="00544658"/>
    <w:rsid w:val="00546F58"/>
    <w:rsid w:val="00552E6B"/>
    <w:rsid w:val="00554557"/>
    <w:rsid w:val="00555993"/>
    <w:rsid w:val="00560478"/>
    <w:rsid w:val="00566E4F"/>
    <w:rsid w:val="00573B10"/>
    <w:rsid w:val="005764CE"/>
    <w:rsid w:val="00581DF1"/>
    <w:rsid w:val="0058400C"/>
    <w:rsid w:val="00593F9B"/>
    <w:rsid w:val="005A55A3"/>
    <w:rsid w:val="005A775F"/>
    <w:rsid w:val="005B25F3"/>
    <w:rsid w:val="005C0C82"/>
    <w:rsid w:val="005C3561"/>
    <w:rsid w:val="005C7E58"/>
    <w:rsid w:val="005D0E29"/>
    <w:rsid w:val="005D2F7B"/>
    <w:rsid w:val="005E4412"/>
    <w:rsid w:val="005E56B2"/>
    <w:rsid w:val="005E6940"/>
    <w:rsid w:val="005E6A99"/>
    <w:rsid w:val="005F231F"/>
    <w:rsid w:val="006044FF"/>
    <w:rsid w:val="00610C44"/>
    <w:rsid w:val="00611074"/>
    <w:rsid w:val="00611AF8"/>
    <w:rsid w:val="00624484"/>
    <w:rsid w:val="006412AF"/>
    <w:rsid w:val="0064130E"/>
    <w:rsid w:val="00643622"/>
    <w:rsid w:val="006448B7"/>
    <w:rsid w:val="00650369"/>
    <w:rsid w:val="00653717"/>
    <w:rsid w:val="006578C8"/>
    <w:rsid w:val="006604EA"/>
    <w:rsid w:val="00662899"/>
    <w:rsid w:val="006630D3"/>
    <w:rsid w:val="006723FA"/>
    <w:rsid w:val="0067676F"/>
    <w:rsid w:val="00680395"/>
    <w:rsid w:val="00692327"/>
    <w:rsid w:val="006A66E0"/>
    <w:rsid w:val="006A7776"/>
    <w:rsid w:val="006B0D4B"/>
    <w:rsid w:val="006B1073"/>
    <w:rsid w:val="006C14B2"/>
    <w:rsid w:val="006C5AD4"/>
    <w:rsid w:val="006D3298"/>
    <w:rsid w:val="006E7EBC"/>
    <w:rsid w:val="006F32BA"/>
    <w:rsid w:val="006F4F4F"/>
    <w:rsid w:val="006F5D0C"/>
    <w:rsid w:val="00700C6F"/>
    <w:rsid w:val="00701754"/>
    <w:rsid w:val="0070179C"/>
    <w:rsid w:val="0071504B"/>
    <w:rsid w:val="00726AE8"/>
    <w:rsid w:val="0072760E"/>
    <w:rsid w:val="00745A80"/>
    <w:rsid w:val="00775144"/>
    <w:rsid w:val="007A10C3"/>
    <w:rsid w:val="007A243D"/>
    <w:rsid w:val="007A5119"/>
    <w:rsid w:val="007A5A1E"/>
    <w:rsid w:val="007A5B3B"/>
    <w:rsid w:val="007B6537"/>
    <w:rsid w:val="007C44D9"/>
    <w:rsid w:val="007C76A4"/>
    <w:rsid w:val="007D3316"/>
    <w:rsid w:val="007D5A92"/>
    <w:rsid w:val="007D628B"/>
    <w:rsid w:val="007E289E"/>
    <w:rsid w:val="007E4F71"/>
    <w:rsid w:val="007F2538"/>
    <w:rsid w:val="007F4349"/>
    <w:rsid w:val="007F60F1"/>
    <w:rsid w:val="007F696A"/>
    <w:rsid w:val="007F6E0C"/>
    <w:rsid w:val="00826E4A"/>
    <w:rsid w:val="008303E7"/>
    <w:rsid w:val="00837525"/>
    <w:rsid w:val="0084368C"/>
    <w:rsid w:val="008478F9"/>
    <w:rsid w:val="00847AFD"/>
    <w:rsid w:val="00850D02"/>
    <w:rsid w:val="008551A3"/>
    <w:rsid w:val="00865312"/>
    <w:rsid w:val="00867B5C"/>
    <w:rsid w:val="0087074E"/>
    <w:rsid w:val="00872C61"/>
    <w:rsid w:val="0087509E"/>
    <w:rsid w:val="008775F4"/>
    <w:rsid w:val="00891064"/>
    <w:rsid w:val="0089187C"/>
    <w:rsid w:val="0089380C"/>
    <w:rsid w:val="00893D89"/>
    <w:rsid w:val="00895770"/>
    <w:rsid w:val="008A3678"/>
    <w:rsid w:val="008A7F02"/>
    <w:rsid w:val="008C511E"/>
    <w:rsid w:val="008F198B"/>
    <w:rsid w:val="009034A1"/>
    <w:rsid w:val="0091299F"/>
    <w:rsid w:val="00926A59"/>
    <w:rsid w:val="009323B3"/>
    <w:rsid w:val="00935E59"/>
    <w:rsid w:val="009435D9"/>
    <w:rsid w:val="00947FB5"/>
    <w:rsid w:val="0095526C"/>
    <w:rsid w:val="0096054C"/>
    <w:rsid w:val="009623E0"/>
    <w:rsid w:val="009715C6"/>
    <w:rsid w:val="009837D1"/>
    <w:rsid w:val="009839E9"/>
    <w:rsid w:val="009865CF"/>
    <w:rsid w:val="00990F92"/>
    <w:rsid w:val="0099231E"/>
    <w:rsid w:val="0099272B"/>
    <w:rsid w:val="00993CF9"/>
    <w:rsid w:val="00996B40"/>
    <w:rsid w:val="0099713E"/>
    <w:rsid w:val="009A16B1"/>
    <w:rsid w:val="009A372A"/>
    <w:rsid w:val="009A5CA0"/>
    <w:rsid w:val="009C66C9"/>
    <w:rsid w:val="009D3AAB"/>
    <w:rsid w:val="009E08F0"/>
    <w:rsid w:val="009E3A99"/>
    <w:rsid w:val="009E44C0"/>
    <w:rsid w:val="009E4DEE"/>
    <w:rsid w:val="009E6BEE"/>
    <w:rsid w:val="009F0E77"/>
    <w:rsid w:val="00A0285E"/>
    <w:rsid w:val="00A046C0"/>
    <w:rsid w:val="00A14358"/>
    <w:rsid w:val="00A156E2"/>
    <w:rsid w:val="00A21A26"/>
    <w:rsid w:val="00A2246A"/>
    <w:rsid w:val="00A22568"/>
    <w:rsid w:val="00A26C7B"/>
    <w:rsid w:val="00A26C9A"/>
    <w:rsid w:val="00A26ECC"/>
    <w:rsid w:val="00A53725"/>
    <w:rsid w:val="00A564D2"/>
    <w:rsid w:val="00A61DB0"/>
    <w:rsid w:val="00A640F7"/>
    <w:rsid w:val="00A64486"/>
    <w:rsid w:val="00A807B7"/>
    <w:rsid w:val="00A86F17"/>
    <w:rsid w:val="00A87FC0"/>
    <w:rsid w:val="00AA362C"/>
    <w:rsid w:val="00AB0A89"/>
    <w:rsid w:val="00AC164F"/>
    <w:rsid w:val="00AC4A20"/>
    <w:rsid w:val="00AD7721"/>
    <w:rsid w:val="00AD7F42"/>
    <w:rsid w:val="00AF0844"/>
    <w:rsid w:val="00AF6FC4"/>
    <w:rsid w:val="00AF7146"/>
    <w:rsid w:val="00B03F9E"/>
    <w:rsid w:val="00B05F96"/>
    <w:rsid w:val="00B0736C"/>
    <w:rsid w:val="00B15CEB"/>
    <w:rsid w:val="00B17516"/>
    <w:rsid w:val="00B23ADC"/>
    <w:rsid w:val="00B25D79"/>
    <w:rsid w:val="00B26262"/>
    <w:rsid w:val="00B36940"/>
    <w:rsid w:val="00B476B9"/>
    <w:rsid w:val="00B52123"/>
    <w:rsid w:val="00B53469"/>
    <w:rsid w:val="00B5547A"/>
    <w:rsid w:val="00B55C28"/>
    <w:rsid w:val="00B5715F"/>
    <w:rsid w:val="00B61A80"/>
    <w:rsid w:val="00B62DE7"/>
    <w:rsid w:val="00B647A2"/>
    <w:rsid w:val="00B712A7"/>
    <w:rsid w:val="00B72211"/>
    <w:rsid w:val="00B801CB"/>
    <w:rsid w:val="00B81F18"/>
    <w:rsid w:val="00B962AD"/>
    <w:rsid w:val="00B964EF"/>
    <w:rsid w:val="00BA0C74"/>
    <w:rsid w:val="00BA23A8"/>
    <w:rsid w:val="00BA30C7"/>
    <w:rsid w:val="00BB6143"/>
    <w:rsid w:val="00BB7A1D"/>
    <w:rsid w:val="00BB7C32"/>
    <w:rsid w:val="00BC5627"/>
    <w:rsid w:val="00BC6443"/>
    <w:rsid w:val="00BC70AA"/>
    <w:rsid w:val="00BD1F46"/>
    <w:rsid w:val="00BD2CAD"/>
    <w:rsid w:val="00BD3D80"/>
    <w:rsid w:val="00BD7EB7"/>
    <w:rsid w:val="00BE1059"/>
    <w:rsid w:val="00BF7079"/>
    <w:rsid w:val="00C11008"/>
    <w:rsid w:val="00C13386"/>
    <w:rsid w:val="00C15872"/>
    <w:rsid w:val="00C16E19"/>
    <w:rsid w:val="00C1793D"/>
    <w:rsid w:val="00C22787"/>
    <w:rsid w:val="00C24CA8"/>
    <w:rsid w:val="00C4631E"/>
    <w:rsid w:val="00C55BFE"/>
    <w:rsid w:val="00C56237"/>
    <w:rsid w:val="00C65C1A"/>
    <w:rsid w:val="00C66687"/>
    <w:rsid w:val="00C70D55"/>
    <w:rsid w:val="00C70D74"/>
    <w:rsid w:val="00C742B2"/>
    <w:rsid w:val="00C7686C"/>
    <w:rsid w:val="00C83A66"/>
    <w:rsid w:val="00C904B7"/>
    <w:rsid w:val="00C93856"/>
    <w:rsid w:val="00CB0AAA"/>
    <w:rsid w:val="00CB773A"/>
    <w:rsid w:val="00CB7EED"/>
    <w:rsid w:val="00CC137F"/>
    <w:rsid w:val="00CC13F2"/>
    <w:rsid w:val="00CC3630"/>
    <w:rsid w:val="00CC5924"/>
    <w:rsid w:val="00CD4B40"/>
    <w:rsid w:val="00CD5A0C"/>
    <w:rsid w:val="00CF25F0"/>
    <w:rsid w:val="00D01E1A"/>
    <w:rsid w:val="00D06448"/>
    <w:rsid w:val="00D11B0F"/>
    <w:rsid w:val="00D13D7E"/>
    <w:rsid w:val="00D15E8E"/>
    <w:rsid w:val="00D30398"/>
    <w:rsid w:val="00D47DB0"/>
    <w:rsid w:val="00D50A0A"/>
    <w:rsid w:val="00D527EC"/>
    <w:rsid w:val="00D576BC"/>
    <w:rsid w:val="00D6088E"/>
    <w:rsid w:val="00D629C0"/>
    <w:rsid w:val="00D65B81"/>
    <w:rsid w:val="00D671B2"/>
    <w:rsid w:val="00D85208"/>
    <w:rsid w:val="00D90A4F"/>
    <w:rsid w:val="00D911FF"/>
    <w:rsid w:val="00D92682"/>
    <w:rsid w:val="00D95FAF"/>
    <w:rsid w:val="00D97415"/>
    <w:rsid w:val="00DA6DCD"/>
    <w:rsid w:val="00DB1F38"/>
    <w:rsid w:val="00DD0F33"/>
    <w:rsid w:val="00DD3DCE"/>
    <w:rsid w:val="00DE2649"/>
    <w:rsid w:val="00DE283A"/>
    <w:rsid w:val="00DF455B"/>
    <w:rsid w:val="00E02940"/>
    <w:rsid w:val="00E232AA"/>
    <w:rsid w:val="00E27880"/>
    <w:rsid w:val="00E361DB"/>
    <w:rsid w:val="00E428AE"/>
    <w:rsid w:val="00E42987"/>
    <w:rsid w:val="00E473B5"/>
    <w:rsid w:val="00E52858"/>
    <w:rsid w:val="00E55F81"/>
    <w:rsid w:val="00E62189"/>
    <w:rsid w:val="00E6620F"/>
    <w:rsid w:val="00E72CAC"/>
    <w:rsid w:val="00E73AC9"/>
    <w:rsid w:val="00E76473"/>
    <w:rsid w:val="00E81A03"/>
    <w:rsid w:val="00E828B9"/>
    <w:rsid w:val="00E83ABC"/>
    <w:rsid w:val="00E8481A"/>
    <w:rsid w:val="00E907E9"/>
    <w:rsid w:val="00E96295"/>
    <w:rsid w:val="00EA25DA"/>
    <w:rsid w:val="00EA3A53"/>
    <w:rsid w:val="00EA520D"/>
    <w:rsid w:val="00EA714E"/>
    <w:rsid w:val="00EC0E15"/>
    <w:rsid w:val="00EC1295"/>
    <w:rsid w:val="00EC2595"/>
    <w:rsid w:val="00EC3BB5"/>
    <w:rsid w:val="00EC62FC"/>
    <w:rsid w:val="00ED6AE6"/>
    <w:rsid w:val="00ED795F"/>
    <w:rsid w:val="00EE0024"/>
    <w:rsid w:val="00EE6C8E"/>
    <w:rsid w:val="00F05A41"/>
    <w:rsid w:val="00F07285"/>
    <w:rsid w:val="00F42333"/>
    <w:rsid w:val="00F50DB0"/>
    <w:rsid w:val="00F530DF"/>
    <w:rsid w:val="00F653E3"/>
    <w:rsid w:val="00F654B8"/>
    <w:rsid w:val="00F662D6"/>
    <w:rsid w:val="00F70EBB"/>
    <w:rsid w:val="00F768EE"/>
    <w:rsid w:val="00F8139F"/>
    <w:rsid w:val="00F81E20"/>
    <w:rsid w:val="00F85838"/>
    <w:rsid w:val="00F90A77"/>
    <w:rsid w:val="00F9315B"/>
    <w:rsid w:val="00FA324C"/>
    <w:rsid w:val="00FA57EF"/>
    <w:rsid w:val="00FA6C21"/>
    <w:rsid w:val="00FB193B"/>
    <w:rsid w:val="00FB2635"/>
    <w:rsid w:val="00FB701B"/>
    <w:rsid w:val="00FC38CB"/>
    <w:rsid w:val="00FC4026"/>
    <w:rsid w:val="00FF0DE2"/>
    <w:rsid w:val="00FF2977"/>
    <w:rsid w:val="00FF2FF4"/>
    <w:rsid w:val="00FF47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03"/>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next w:val="Normal"/>
    <w:link w:val="Heading3Char"/>
    <w:qFormat/>
    <w:rsid w:val="00E81A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A0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1A03"/>
    <w:rPr>
      <w:rFonts w:ascii="Arial" w:eastAsia="Times New Roman" w:hAnsi="Arial" w:cs="Arial"/>
      <w:b/>
      <w:bCs/>
      <w:sz w:val="26"/>
      <w:szCs w:val="26"/>
      <w:lang w:val="en-GB" w:eastAsia="en-GB"/>
    </w:rPr>
  </w:style>
  <w:style w:type="paragraph" w:styleId="FootnoteText">
    <w:name w:val="footnote text"/>
    <w:basedOn w:val="Normal"/>
    <w:link w:val="FootnoteTextChar"/>
    <w:semiHidden/>
    <w:rsid w:val="00E81A03"/>
    <w:rPr>
      <w:sz w:val="20"/>
      <w:szCs w:val="20"/>
    </w:rPr>
  </w:style>
  <w:style w:type="character" w:customStyle="1" w:styleId="FootnoteTextChar">
    <w:name w:val="Footnote Text Char"/>
    <w:basedOn w:val="DefaultParagraphFont"/>
    <w:link w:val="FootnoteText"/>
    <w:semiHidden/>
    <w:rsid w:val="00E81A03"/>
    <w:rPr>
      <w:rFonts w:ascii="Times New Roman" w:eastAsia="Times New Roman" w:hAnsi="Times New Roman" w:cs="Times New Roman"/>
      <w:sz w:val="20"/>
      <w:szCs w:val="20"/>
      <w:lang w:val="en-GB" w:eastAsia="en-GB"/>
    </w:rPr>
  </w:style>
  <w:style w:type="character" w:styleId="FootnoteReference">
    <w:name w:val="footnote reference"/>
    <w:semiHidden/>
    <w:rsid w:val="00E81A03"/>
    <w:rPr>
      <w:vertAlign w:val="superscript"/>
    </w:rPr>
  </w:style>
  <w:style w:type="character" w:customStyle="1" w:styleId="Heading4Char">
    <w:name w:val="Heading 4 Char"/>
    <w:basedOn w:val="DefaultParagraphFont"/>
    <w:link w:val="Heading4"/>
    <w:rsid w:val="00E81A03"/>
    <w:rPr>
      <w:rFonts w:ascii="Times New Roman" w:eastAsia="Times New Roman" w:hAnsi="Times New Roman" w:cs="Times New Roman"/>
      <w:b/>
      <w:bCs/>
      <w:sz w:val="28"/>
      <w:szCs w:val="28"/>
      <w:lang w:val="en-GB" w:eastAsia="en-GB"/>
    </w:rPr>
  </w:style>
  <w:style w:type="paragraph" w:styleId="Header">
    <w:name w:val="header"/>
    <w:basedOn w:val="Normal"/>
    <w:link w:val="HeaderChar"/>
    <w:uiPriority w:val="99"/>
    <w:unhideWhenUsed/>
    <w:rsid w:val="000443CC"/>
    <w:pPr>
      <w:tabs>
        <w:tab w:val="center" w:pos="4680"/>
        <w:tab w:val="right" w:pos="9360"/>
      </w:tabs>
    </w:pPr>
  </w:style>
  <w:style w:type="character" w:customStyle="1" w:styleId="HeaderChar">
    <w:name w:val="Header Char"/>
    <w:basedOn w:val="DefaultParagraphFont"/>
    <w:link w:val="Header"/>
    <w:uiPriority w:val="99"/>
    <w:rsid w:val="000443C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443CC"/>
    <w:pPr>
      <w:tabs>
        <w:tab w:val="center" w:pos="4680"/>
        <w:tab w:val="right" w:pos="9360"/>
      </w:tabs>
    </w:pPr>
  </w:style>
  <w:style w:type="character" w:customStyle="1" w:styleId="FooterChar">
    <w:name w:val="Footer Char"/>
    <w:basedOn w:val="DefaultParagraphFont"/>
    <w:link w:val="Footer"/>
    <w:uiPriority w:val="99"/>
    <w:rsid w:val="000443CC"/>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C56237"/>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FC4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03"/>
    <w:pPr>
      <w:spacing w:after="0" w:line="240" w:lineRule="auto"/>
    </w:pPr>
    <w:rPr>
      <w:rFonts w:ascii="Times New Roman" w:eastAsia="Times New Roman" w:hAnsi="Times New Roman" w:cs="Times New Roman"/>
      <w:sz w:val="24"/>
      <w:szCs w:val="24"/>
      <w:lang w:val="en-GB" w:eastAsia="en-GB"/>
    </w:rPr>
  </w:style>
  <w:style w:type="paragraph" w:styleId="Heading3">
    <w:name w:val="heading 3"/>
    <w:basedOn w:val="Normal"/>
    <w:next w:val="Normal"/>
    <w:link w:val="Heading3Char"/>
    <w:qFormat/>
    <w:rsid w:val="00E81A0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1A0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1A03"/>
    <w:rPr>
      <w:rFonts w:ascii="Arial" w:eastAsia="Times New Roman" w:hAnsi="Arial" w:cs="Arial"/>
      <w:b/>
      <w:bCs/>
      <w:sz w:val="26"/>
      <w:szCs w:val="26"/>
      <w:lang w:val="en-GB" w:eastAsia="en-GB"/>
    </w:rPr>
  </w:style>
  <w:style w:type="paragraph" w:styleId="FootnoteText">
    <w:name w:val="footnote text"/>
    <w:basedOn w:val="Normal"/>
    <w:link w:val="FootnoteTextChar"/>
    <w:semiHidden/>
    <w:rsid w:val="00E81A03"/>
    <w:rPr>
      <w:sz w:val="20"/>
      <w:szCs w:val="20"/>
    </w:rPr>
  </w:style>
  <w:style w:type="character" w:customStyle="1" w:styleId="FootnoteTextChar">
    <w:name w:val="Footnote Text Char"/>
    <w:basedOn w:val="DefaultParagraphFont"/>
    <w:link w:val="FootnoteText"/>
    <w:semiHidden/>
    <w:rsid w:val="00E81A03"/>
    <w:rPr>
      <w:rFonts w:ascii="Times New Roman" w:eastAsia="Times New Roman" w:hAnsi="Times New Roman" w:cs="Times New Roman"/>
      <w:sz w:val="20"/>
      <w:szCs w:val="20"/>
      <w:lang w:val="en-GB" w:eastAsia="en-GB"/>
    </w:rPr>
  </w:style>
  <w:style w:type="character" w:styleId="FootnoteReference">
    <w:name w:val="footnote reference"/>
    <w:semiHidden/>
    <w:rsid w:val="00E81A03"/>
    <w:rPr>
      <w:vertAlign w:val="superscript"/>
    </w:rPr>
  </w:style>
  <w:style w:type="character" w:customStyle="1" w:styleId="Heading4Char">
    <w:name w:val="Heading 4 Char"/>
    <w:basedOn w:val="DefaultParagraphFont"/>
    <w:link w:val="Heading4"/>
    <w:rsid w:val="00E81A03"/>
    <w:rPr>
      <w:rFonts w:ascii="Times New Roman" w:eastAsia="Times New Roman" w:hAnsi="Times New Roman" w:cs="Times New Roman"/>
      <w:b/>
      <w:bCs/>
      <w:sz w:val="28"/>
      <w:szCs w:val="28"/>
      <w:lang w:val="en-GB" w:eastAsia="en-GB"/>
    </w:rPr>
  </w:style>
  <w:style w:type="paragraph" w:styleId="Header">
    <w:name w:val="header"/>
    <w:basedOn w:val="Normal"/>
    <w:link w:val="HeaderChar"/>
    <w:uiPriority w:val="99"/>
    <w:unhideWhenUsed/>
    <w:rsid w:val="000443CC"/>
    <w:pPr>
      <w:tabs>
        <w:tab w:val="center" w:pos="4680"/>
        <w:tab w:val="right" w:pos="9360"/>
      </w:tabs>
    </w:pPr>
  </w:style>
  <w:style w:type="character" w:customStyle="1" w:styleId="HeaderChar">
    <w:name w:val="Header Char"/>
    <w:basedOn w:val="DefaultParagraphFont"/>
    <w:link w:val="Header"/>
    <w:uiPriority w:val="99"/>
    <w:rsid w:val="000443C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443CC"/>
    <w:pPr>
      <w:tabs>
        <w:tab w:val="center" w:pos="4680"/>
        <w:tab w:val="right" w:pos="9360"/>
      </w:tabs>
    </w:pPr>
  </w:style>
  <w:style w:type="character" w:customStyle="1" w:styleId="FooterChar">
    <w:name w:val="Footer Char"/>
    <w:basedOn w:val="DefaultParagraphFont"/>
    <w:link w:val="Footer"/>
    <w:uiPriority w:val="99"/>
    <w:rsid w:val="000443CC"/>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C56237"/>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FC4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9641F-4E77-4882-B822-8E4C2D76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4933</Words>
  <Characters>28123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AdvSH2</dc:creator>
  <cp:lastModifiedBy>AdvSH2</cp:lastModifiedBy>
  <cp:revision>11</cp:revision>
  <dcterms:created xsi:type="dcterms:W3CDTF">2022-11-24T21:20:00Z</dcterms:created>
  <dcterms:modified xsi:type="dcterms:W3CDTF">2022-11-24T22:41:00Z</dcterms:modified>
</cp:coreProperties>
</file>