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E7AA2" w14:textId="2C2391DD" w:rsidR="00347B52" w:rsidRPr="00A37DAE" w:rsidRDefault="00347B52" w:rsidP="00347B52">
      <w:pPr>
        <w:spacing w:line="360" w:lineRule="auto"/>
        <w:jc w:val="center"/>
        <w:rPr>
          <w:rFonts w:ascii="Times New Roman" w:hAnsi="Times New Roman" w:cs="Times New Roman"/>
          <w:b/>
          <w:sz w:val="24"/>
          <w:szCs w:val="24"/>
          <w:lang w:val="mk-MK"/>
        </w:rPr>
      </w:pPr>
      <w:r w:rsidRPr="00A37DAE">
        <w:rPr>
          <w:rFonts w:ascii="Times New Roman" w:hAnsi="Times New Roman" w:cs="Times New Roman"/>
          <w:b/>
          <w:sz w:val="24"/>
          <w:szCs w:val="24"/>
          <w:lang w:val="mk-MK"/>
        </w:rPr>
        <w:t>СЕКСУАЛНО ЗЛОСТАВУВАЊЕ ДЕЦА И НИВНА ЗАШТИТА</w:t>
      </w:r>
    </w:p>
    <w:p w14:paraId="6B9F8C2C" w14:textId="5DA68444" w:rsidR="00347B52" w:rsidRPr="00A37DAE" w:rsidRDefault="00347B52" w:rsidP="00347B52">
      <w:pPr>
        <w:spacing w:line="360" w:lineRule="auto"/>
        <w:jc w:val="right"/>
        <w:rPr>
          <w:rFonts w:ascii="Times New Roman" w:hAnsi="Times New Roman" w:cs="Times New Roman"/>
          <w:b/>
          <w:sz w:val="24"/>
          <w:szCs w:val="24"/>
          <w:lang w:val="mk-MK"/>
        </w:rPr>
      </w:pPr>
      <w:r w:rsidRPr="00A37DAE">
        <w:rPr>
          <w:rFonts w:ascii="Times New Roman" w:hAnsi="Times New Roman" w:cs="Times New Roman"/>
          <w:b/>
          <w:sz w:val="24"/>
          <w:szCs w:val="24"/>
          <w:lang w:val="mk-MK"/>
        </w:rPr>
        <w:t>Доц.д-р Македонка Радуловиќ</w:t>
      </w:r>
      <w:r w:rsidRPr="00A37DAE">
        <w:rPr>
          <w:rStyle w:val="FootnoteReference"/>
          <w:rFonts w:ascii="Times New Roman" w:hAnsi="Times New Roman" w:cs="Times New Roman"/>
          <w:b/>
          <w:sz w:val="24"/>
          <w:szCs w:val="24"/>
          <w:lang w:val="mk-MK"/>
        </w:rPr>
        <w:footnoteReference w:id="1"/>
      </w:r>
    </w:p>
    <w:p w14:paraId="218971D2" w14:textId="1C098EAD" w:rsidR="00347B52" w:rsidRPr="00A37DAE" w:rsidRDefault="00347B52" w:rsidP="00347B52">
      <w:pPr>
        <w:spacing w:line="360" w:lineRule="auto"/>
        <w:jc w:val="right"/>
        <w:rPr>
          <w:rFonts w:ascii="Times New Roman" w:hAnsi="Times New Roman" w:cs="Times New Roman"/>
          <w:b/>
          <w:sz w:val="24"/>
          <w:szCs w:val="24"/>
          <w:lang w:val="mk-MK"/>
        </w:rPr>
      </w:pPr>
      <w:r w:rsidRPr="00A37DAE">
        <w:rPr>
          <w:rFonts w:ascii="Times New Roman" w:hAnsi="Times New Roman" w:cs="Times New Roman"/>
          <w:b/>
          <w:sz w:val="24"/>
          <w:szCs w:val="24"/>
          <w:lang w:val="mk-MK"/>
        </w:rPr>
        <w:t>Проф.д-р Билјана Тодорова</w:t>
      </w:r>
      <w:r w:rsidRPr="00A37DAE">
        <w:rPr>
          <w:rStyle w:val="FootnoteReference"/>
          <w:rFonts w:ascii="Times New Roman" w:hAnsi="Times New Roman" w:cs="Times New Roman"/>
          <w:b/>
          <w:sz w:val="24"/>
          <w:szCs w:val="24"/>
          <w:lang w:val="mk-MK"/>
        </w:rPr>
        <w:footnoteReference w:id="2"/>
      </w:r>
    </w:p>
    <w:p w14:paraId="35B3459C" w14:textId="748BBA45" w:rsidR="00347B52" w:rsidRPr="00A37DAE" w:rsidRDefault="00AF6121" w:rsidP="00AF6121">
      <w:pPr>
        <w:spacing w:line="360" w:lineRule="auto"/>
        <w:jc w:val="center"/>
        <w:rPr>
          <w:rFonts w:ascii="Times New Roman" w:hAnsi="Times New Roman" w:cs="Times New Roman"/>
          <w:b/>
          <w:sz w:val="24"/>
          <w:szCs w:val="24"/>
        </w:rPr>
      </w:pPr>
      <w:r w:rsidRPr="00A37DAE">
        <w:rPr>
          <w:rFonts w:ascii="Times New Roman" w:hAnsi="Times New Roman" w:cs="Times New Roman"/>
          <w:b/>
          <w:sz w:val="24"/>
          <w:szCs w:val="24"/>
        </w:rPr>
        <w:t>SEXSUAL ABUSE OF CHILDREN AND THEIR PROTECTION</w:t>
      </w:r>
    </w:p>
    <w:p w14:paraId="7FA8DB68" w14:textId="77777777" w:rsidR="00C84635" w:rsidRPr="00A37DAE" w:rsidRDefault="00C84635" w:rsidP="002D7BD4">
      <w:pPr>
        <w:spacing w:line="360" w:lineRule="auto"/>
        <w:jc w:val="both"/>
        <w:rPr>
          <w:rFonts w:ascii="Times New Roman" w:eastAsiaTheme="minorHAnsi" w:hAnsi="Times New Roman" w:cs="Times New Roman"/>
          <w:sz w:val="24"/>
          <w:szCs w:val="24"/>
          <w:lang w:val="mk-MK"/>
        </w:rPr>
      </w:pPr>
    </w:p>
    <w:p w14:paraId="7CF2C97F" w14:textId="77777777" w:rsidR="00C84635" w:rsidRPr="00A37DAE" w:rsidRDefault="00C84635" w:rsidP="002D7BD4">
      <w:pPr>
        <w:spacing w:line="360" w:lineRule="auto"/>
        <w:jc w:val="both"/>
        <w:rPr>
          <w:rFonts w:ascii="Times New Roman" w:eastAsiaTheme="minorHAnsi" w:hAnsi="Times New Roman" w:cs="Times New Roman"/>
          <w:sz w:val="24"/>
          <w:szCs w:val="24"/>
          <w:lang w:val="mk-MK"/>
        </w:rPr>
      </w:pPr>
    </w:p>
    <w:p w14:paraId="76EB254A" w14:textId="77777777" w:rsidR="00AF6121" w:rsidRPr="00A37DAE" w:rsidRDefault="00AF6121" w:rsidP="00AF6121">
      <w:pPr>
        <w:jc w:val="both"/>
        <w:rPr>
          <w:rFonts w:ascii="Times New Roman" w:hAnsi="Times New Roman" w:cs="Times New Roman"/>
          <w:sz w:val="24"/>
          <w:szCs w:val="24"/>
        </w:rPr>
      </w:pPr>
      <w:r w:rsidRPr="00A37DAE">
        <w:rPr>
          <w:rFonts w:ascii="Times New Roman" w:hAnsi="Times New Roman" w:cs="Times New Roman"/>
          <w:sz w:val="24"/>
          <w:szCs w:val="24"/>
        </w:rPr>
        <w:t>Abstract</w:t>
      </w:r>
    </w:p>
    <w:p w14:paraId="36027EB8" w14:textId="33BCE4E7" w:rsidR="00AF6121" w:rsidRPr="00A37DAE" w:rsidRDefault="00AF6121" w:rsidP="00AF6121">
      <w:pPr>
        <w:jc w:val="both"/>
        <w:rPr>
          <w:rFonts w:ascii="Times New Roman" w:hAnsi="Times New Roman" w:cs="Times New Roman"/>
          <w:sz w:val="24"/>
          <w:szCs w:val="24"/>
        </w:rPr>
      </w:pPr>
      <w:r w:rsidRPr="00A37DAE">
        <w:rPr>
          <w:rFonts w:ascii="Times New Roman" w:hAnsi="Times New Roman" w:cs="Times New Roman"/>
          <w:sz w:val="24"/>
          <w:szCs w:val="24"/>
        </w:rPr>
        <w:t>Child sexual abuse is a problem that societies face globally and is the most severe violation of children's rights and dignity. Also, a growing number of victims of sexual violence are children and the recorded age of victims is continuously decreasing. The consequences are terrifying both for the physical and mental health of the child, as well as for the overall development of the child as a person and the quality of life as an adult. Children abuse is a phenomenon influenced by many factors. Multiple protection and protection at different levels is needed. The system of protective interventions should cover different levels of prevention, recognition and detection of victims, dealing with victims and perpetrators of sexual abuse. The Republic of Macedonia has developed legislation and has adopted the European legislation regarding this issue and has developed a system of social protection for children victims of sexual abuse. However, despite the declarative setting of the protection of children against sexual abuse, there are many inconsistences.</w:t>
      </w:r>
    </w:p>
    <w:p w14:paraId="18C435FB" w14:textId="77777777" w:rsidR="00AF6121" w:rsidRPr="00A37DAE" w:rsidRDefault="00AF6121" w:rsidP="00AF6121">
      <w:pPr>
        <w:jc w:val="both"/>
        <w:rPr>
          <w:rFonts w:ascii="Times New Roman" w:hAnsi="Times New Roman" w:cs="Times New Roman"/>
          <w:sz w:val="24"/>
          <w:szCs w:val="24"/>
        </w:rPr>
      </w:pPr>
      <w:r w:rsidRPr="00A37DAE">
        <w:rPr>
          <w:rFonts w:ascii="Times New Roman" w:hAnsi="Times New Roman" w:cs="Times New Roman"/>
          <w:sz w:val="24"/>
          <w:szCs w:val="24"/>
        </w:rPr>
        <w:t>Taking into consideration the knowledge about the prevalence of sexual abuse of children, the subject of this work is precisely the fore mentioned form of violence. The aim is to obtain a complete picture of the definition of this problem, the situation, as well as the establishment of the system of legal and social protection in relation to sexual abuse of children.</w:t>
      </w:r>
    </w:p>
    <w:p w14:paraId="03D55841" w14:textId="77777777" w:rsidR="00C84635" w:rsidRPr="00A37DAE" w:rsidRDefault="00C84635" w:rsidP="002D7BD4">
      <w:pPr>
        <w:spacing w:line="360" w:lineRule="auto"/>
        <w:jc w:val="both"/>
        <w:rPr>
          <w:rFonts w:ascii="Times New Roman" w:eastAsiaTheme="minorHAnsi" w:hAnsi="Times New Roman" w:cs="Times New Roman"/>
          <w:sz w:val="24"/>
          <w:szCs w:val="24"/>
          <w:lang w:val="mk-MK"/>
        </w:rPr>
      </w:pPr>
    </w:p>
    <w:p w14:paraId="741581E9" w14:textId="77777777" w:rsidR="00C84635" w:rsidRPr="00A37DAE" w:rsidRDefault="00C84635" w:rsidP="002D7BD4">
      <w:pPr>
        <w:spacing w:line="360" w:lineRule="auto"/>
        <w:jc w:val="both"/>
        <w:rPr>
          <w:rFonts w:ascii="Times New Roman" w:eastAsiaTheme="minorHAnsi" w:hAnsi="Times New Roman" w:cs="Times New Roman"/>
          <w:sz w:val="24"/>
          <w:szCs w:val="24"/>
          <w:lang w:val="mk-MK"/>
        </w:rPr>
      </w:pPr>
    </w:p>
    <w:p w14:paraId="67C1D6B9" w14:textId="143055CB" w:rsidR="002D7BD4" w:rsidRPr="00A37DAE" w:rsidRDefault="002D7BD4" w:rsidP="002D7BD4">
      <w:pPr>
        <w:spacing w:line="360" w:lineRule="auto"/>
        <w:jc w:val="both"/>
        <w:rPr>
          <w:rFonts w:ascii="Times New Roman" w:eastAsiaTheme="minorHAnsi" w:hAnsi="Times New Roman" w:cs="Times New Roman"/>
          <w:sz w:val="24"/>
          <w:szCs w:val="24"/>
          <w:lang w:val="mk-MK"/>
        </w:rPr>
      </w:pPr>
    </w:p>
    <w:p w14:paraId="1D580A90" w14:textId="77777777" w:rsidR="00AF6121" w:rsidRPr="00A37DAE" w:rsidRDefault="00AF6121" w:rsidP="002D7BD4">
      <w:pPr>
        <w:spacing w:line="360" w:lineRule="auto"/>
        <w:jc w:val="both"/>
        <w:rPr>
          <w:rFonts w:ascii="Times New Roman" w:eastAsiaTheme="minorHAnsi" w:hAnsi="Times New Roman" w:cs="Times New Roman"/>
          <w:sz w:val="24"/>
          <w:szCs w:val="24"/>
          <w:lang w:val="mk-MK"/>
        </w:rPr>
      </w:pPr>
    </w:p>
    <w:p w14:paraId="241ACF10" w14:textId="5FCA1CDB" w:rsidR="00C84635" w:rsidRPr="00A37DAE" w:rsidRDefault="00C84635" w:rsidP="002D7BD4">
      <w:pPr>
        <w:spacing w:line="360" w:lineRule="auto"/>
        <w:jc w:val="both"/>
        <w:rPr>
          <w:rFonts w:ascii="Times New Roman" w:eastAsiaTheme="minorHAnsi" w:hAnsi="Times New Roman" w:cs="Times New Roman"/>
          <w:sz w:val="24"/>
          <w:szCs w:val="24"/>
          <w:lang w:val="mk-MK"/>
        </w:rPr>
      </w:pPr>
      <w:r w:rsidRPr="00A37DAE">
        <w:rPr>
          <w:rFonts w:ascii="Times New Roman" w:eastAsiaTheme="minorHAnsi" w:hAnsi="Times New Roman" w:cs="Times New Roman"/>
          <w:sz w:val="24"/>
          <w:szCs w:val="24"/>
          <w:lang w:val="mk-MK"/>
        </w:rPr>
        <w:lastRenderedPageBreak/>
        <w:t>Вовед</w:t>
      </w:r>
    </w:p>
    <w:p w14:paraId="46855C37" w14:textId="16F765B1" w:rsidR="00A34E4C" w:rsidRPr="00A37DAE" w:rsidRDefault="00A34E4C" w:rsidP="002D7BD4">
      <w:pPr>
        <w:spacing w:line="360" w:lineRule="auto"/>
        <w:jc w:val="both"/>
        <w:rPr>
          <w:rFonts w:ascii="Times New Roman" w:hAnsi="Times New Roman" w:cs="Times New Roman"/>
          <w:sz w:val="24"/>
          <w:szCs w:val="24"/>
          <w:lang w:val="mk-MK"/>
        </w:rPr>
      </w:pPr>
      <w:r w:rsidRPr="00A37DAE">
        <w:rPr>
          <w:rFonts w:ascii="Times New Roman" w:hAnsi="Times New Roman" w:cs="Times New Roman"/>
          <w:sz w:val="24"/>
          <w:szCs w:val="24"/>
          <w:lang w:val="mk-MK"/>
        </w:rPr>
        <w:t>Сексуално злоставување е  една од најосетливите теми на 21ви век, затоа што се повеќе е застапено насекаде низ светот, без оглед на степенот на развиеност на едно општество. Сексуалното злоставување, воедно е и најраспорстранетата форма на насилство и често е комбинирано со другите форми на насилство</w:t>
      </w:r>
      <w:r w:rsidR="007370A0" w:rsidRPr="00A37DAE">
        <w:rPr>
          <w:rFonts w:ascii="Times New Roman" w:hAnsi="Times New Roman" w:cs="Times New Roman"/>
          <w:sz w:val="24"/>
          <w:szCs w:val="24"/>
          <w:lang w:val="mk-MK"/>
        </w:rPr>
        <w:t xml:space="preserve">. </w:t>
      </w:r>
      <w:r w:rsidR="007E53D4" w:rsidRPr="00A37DAE">
        <w:rPr>
          <w:rFonts w:ascii="Times New Roman" w:hAnsi="Times New Roman" w:cs="Times New Roman"/>
          <w:sz w:val="24"/>
          <w:szCs w:val="24"/>
          <w:lang w:val="mk-MK"/>
        </w:rPr>
        <w:t xml:space="preserve"> Светската здравствена организација проценува дека најмалку 130 милиони момчиња и 70 милиони девојчиња биле жртви на сексуална злоупотреба пред да наполнат 18 години</w:t>
      </w:r>
      <w:r w:rsidR="00571A64" w:rsidRPr="00A37DAE">
        <w:rPr>
          <w:rFonts w:ascii="Times New Roman" w:hAnsi="Times New Roman" w:cs="Times New Roman"/>
          <w:sz w:val="24"/>
          <w:szCs w:val="24"/>
          <w:lang w:val="mk-MK"/>
        </w:rPr>
        <w:t xml:space="preserve"> (</w:t>
      </w:r>
      <w:bookmarkStart w:id="0" w:name="_Hlk526450213"/>
      <w:r w:rsidR="00571A64" w:rsidRPr="00A37DAE">
        <w:rPr>
          <w:rFonts w:ascii="Times New Roman" w:hAnsi="Times New Roman" w:cs="Times New Roman"/>
          <w:sz w:val="24"/>
          <w:szCs w:val="24"/>
        </w:rPr>
        <w:t>World Report on Violence against Children, 2006</w:t>
      </w:r>
      <w:bookmarkEnd w:id="0"/>
      <w:r w:rsidR="00571A64" w:rsidRPr="00A37DAE">
        <w:rPr>
          <w:rFonts w:ascii="Times New Roman" w:hAnsi="Times New Roman" w:cs="Times New Roman"/>
          <w:sz w:val="24"/>
          <w:szCs w:val="24"/>
          <w:lang w:val="mk-MK"/>
        </w:rPr>
        <w:t xml:space="preserve">). </w:t>
      </w:r>
      <w:r w:rsidR="00F0584A" w:rsidRPr="00A37DAE">
        <w:rPr>
          <w:rFonts w:ascii="Times New Roman" w:hAnsi="Times New Roman" w:cs="Times New Roman"/>
          <w:sz w:val="24"/>
          <w:szCs w:val="24"/>
          <w:lang w:val="mk-MK"/>
        </w:rPr>
        <w:t>Децата се најчесто жртви на сексуалното насилство. Тие се мали, во процес на развивање, ранливи се и се плашат</w:t>
      </w:r>
      <w:r w:rsidR="00C84635" w:rsidRPr="00A37DAE">
        <w:rPr>
          <w:rFonts w:ascii="Times New Roman" w:hAnsi="Times New Roman" w:cs="Times New Roman"/>
          <w:sz w:val="24"/>
          <w:szCs w:val="24"/>
          <w:lang w:val="mk-MK"/>
        </w:rPr>
        <w:t xml:space="preserve">, </w:t>
      </w:r>
      <w:r w:rsidR="00F0584A" w:rsidRPr="00A37DAE">
        <w:rPr>
          <w:rFonts w:ascii="Times New Roman" w:hAnsi="Times New Roman" w:cs="Times New Roman"/>
          <w:sz w:val="24"/>
          <w:szCs w:val="24"/>
          <w:lang w:val="mk-MK"/>
        </w:rPr>
        <w:t>затоа се одлична мета на злоставувачите. Иако, главно девојчињата се сексуално злоставувани, и момчињата се с</w:t>
      </w:r>
      <w:r w:rsidR="002D7BD4" w:rsidRPr="00A37DAE">
        <w:rPr>
          <w:rFonts w:ascii="Times New Roman" w:hAnsi="Times New Roman" w:cs="Times New Roman"/>
          <w:sz w:val="24"/>
          <w:szCs w:val="24"/>
          <w:lang w:val="mk-MK"/>
        </w:rPr>
        <w:t xml:space="preserve">ѐ </w:t>
      </w:r>
      <w:r w:rsidR="00F0584A" w:rsidRPr="00A37DAE">
        <w:rPr>
          <w:rFonts w:ascii="Times New Roman" w:hAnsi="Times New Roman" w:cs="Times New Roman"/>
          <w:sz w:val="24"/>
          <w:szCs w:val="24"/>
          <w:lang w:val="mk-MK"/>
        </w:rPr>
        <w:t>позастапени како жртви.</w:t>
      </w:r>
      <w:r w:rsidR="00A75BDC" w:rsidRPr="00A37DAE">
        <w:rPr>
          <w:rFonts w:ascii="Times New Roman" w:hAnsi="Times New Roman" w:cs="Times New Roman"/>
          <w:sz w:val="24"/>
          <w:szCs w:val="24"/>
          <w:lang w:val="mk-MK"/>
        </w:rPr>
        <w:t xml:space="preserve"> </w:t>
      </w:r>
      <w:r w:rsidRPr="00A37DAE">
        <w:rPr>
          <w:rFonts w:ascii="Times New Roman" w:hAnsi="Times New Roman" w:cs="Times New Roman"/>
          <w:sz w:val="24"/>
          <w:szCs w:val="24"/>
          <w:lang w:val="mk-MK"/>
        </w:rPr>
        <w:t xml:space="preserve"> </w:t>
      </w:r>
      <w:r w:rsidR="00A75BDC" w:rsidRPr="00A37DAE">
        <w:rPr>
          <w:rFonts w:ascii="Times New Roman" w:hAnsi="Times New Roman" w:cs="Times New Roman"/>
          <w:sz w:val="24"/>
          <w:szCs w:val="24"/>
          <w:lang w:val="mk-MK"/>
        </w:rPr>
        <w:t>Сексуалното злоставување се премолчува од страна на децата, заради тоа што се срамат или се плашат</w:t>
      </w:r>
      <w:r w:rsidR="002D7BD4" w:rsidRPr="00A37DAE">
        <w:rPr>
          <w:rFonts w:ascii="Times New Roman" w:hAnsi="Times New Roman" w:cs="Times New Roman"/>
          <w:sz w:val="24"/>
          <w:szCs w:val="24"/>
          <w:lang w:val="mk-MK"/>
        </w:rPr>
        <w:t>. М</w:t>
      </w:r>
      <w:r w:rsidR="00A75BDC" w:rsidRPr="00A37DAE">
        <w:rPr>
          <w:rFonts w:ascii="Times New Roman" w:hAnsi="Times New Roman" w:cs="Times New Roman"/>
          <w:sz w:val="24"/>
          <w:szCs w:val="24"/>
          <w:lang w:val="mk-MK"/>
        </w:rPr>
        <w:t>еѓутоа во голем број случаи не се пријавува ниту од страна на родителите, заради тоа што ти се опт</w:t>
      </w:r>
      <w:r w:rsidR="00C84635" w:rsidRPr="00A37DAE">
        <w:rPr>
          <w:rFonts w:ascii="Times New Roman" w:hAnsi="Times New Roman" w:cs="Times New Roman"/>
          <w:sz w:val="24"/>
          <w:szCs w:val="24"/>
          <w:lang w:val="mk-MK"/>
        </w:rPr>
        <w:t>о</w:t>
      </w:r>
      <w:r w:rsidR="00A75BDC" w:rsidRPr="00A37DAE">
        <w:rPr>
          <w:rFonts w:ascii="Times New Roman" w:hAnsi="Times New Roman" w:cs="Times New Roman"/>
          <w:sz w:val="24"/>
          <w:szCs w:val="24"/>
          <w:lang w:val="mk-MK"/>
        </w:rPr>
        <w:t>варени од стереотипите и стигмата во нашето општество, поврзани со ова прашање. Исто така, не смее да се заборави дека како сторители на сексуалното злоставување се појавуваат и родителите, некој близок член на семејството, сосед, или друг близок познаник.</w:t>
      </w:r>
      <w:r w:rsidRPr="00A37DAE">
        <w:rPr>
          <w:rFonts w:ascii="Times New Roman" w:hAnsi="Times New Roman" w:cs="Times New Roman"/>
          <w:sz w:val="24"/>
          <w:szCs w:val="24"/>
          <w:lang w:val="mk-MK"/>
        </w:rPr>
        <w:t xml:space="preserve"> </w:t>
      </w:r>
      <w:r w:rsidR="002A65E3" w:rsidRPr="00A37DAE">
        <w:rPr>
          <w:rFonts w:ascii="Times New Roman" w:hAnsi="Times New Roman" w:cs="Times New Roman"/>
          <w:sz w:val="24"/>
          <w:szCs w:val="24"/>
          <w:lang w:val="mk-MK"/>
        </w:rPr>
        <w:t xml:space="preserve">Според извештајот на Министерството за внатрешни работи, само во 2013-тата година биле пријавени 151 дело од областа кривичните дела против половата слобода и морал, а од вкупната бројка, 83 се деца (Министерство за внатрешни работи, 2014). Во истиот извештај се потврдува дека почесто девојчињата се жртви. Жртви на сексуална злоупотреба во 2013 биле 98 деца, од кои 70 од женски, а 28 од машки пол. Во однос на возраста, во извештаите на </w:t>
      </w:r>
      <w:r w:rsidR="00547BC3" w:rsidRPr="00A37DAE">
        <w:rPr>
          <w:rFonts w:ascii="Times New Roman" w:hAnsi="Times New Roman" w:cs="Times New Roman"/>
          <w:sz w:val="24"/>
          <w:szCs w:val="24"/>
          <w:lang w:val="mk-MK"/>
        </w:rPr>
        <w:t>Цент</w:t>
      </w:r>
      <w:r w:rsidR="00D56B11" w:rsidRPr="00A37DAE">
        <w:rPr>
          <w:rFonts w:ascii="Times New Roman" w:hAnsi="Times New Roman" w:cs="Times New Roman"/>
          <w:sz w:val="24"/>
          <w:szCs w:val="24"/>
          <w:lang w:val="mk-MK"/>
        </w:rPr>
        <w:t>рите</w:t>
      </w:r>
      <w:r w:rsidR="00547BC3" w:rsidRPr="00A37DAE">
        <w:rPr>
          <w:rFonts w:ascii="Times New Roman" w:hAnsi="Times New Roman" w:cs="Times New Roman"/>
          <w:sz w:val="24"/>
          <w:szCs w:val="24"/>
          <w:lang w:val="mk-MK"/>
        </w:rPr>
        <w:t xml:space="preserve"> за социјална работа се среќава возраста од  4 до 18 години, а како најчеста е возраста од 10 до 13 години.</w:t>
      </w:r>
      <w:r w:rsidR="00D56B11" w:rsidRPr="00A37DAE">
        <w:rPr>
          <w:rFonts w:ascii="Times New Roman" w:hAnsi="Times New Roman" w:cs="Times New Roman"/>
          <w:sz w:val="24"/>
          <w:szCs w:val="24"/>
          <w:lang w:val="mk-MK"/>
        </w:rPr>
        <w:t xml:space="preserve"> Сторителите пак, најчесто се мажи и се на различни возрасти.</w:t>
      </w:r>
      <w:r w:rsidR="00D56B11" w:rsidRPr="00A37DAE">
        <w:rPr>
          <w:rFonts w:ascii="Times New Roman" w:hAnsi="Times New Roman" w:cs="Times New Roman"/>
          <w:sz w:val="24"/>
          <w:szCs w:val="24"/>
        </w:rPr>
        <w:t xml:space="preserve"> Најголемиот број сторители (93%) биле мажи. Од останатите случаи во кои осудените биле жени, тие жени поретко се осудени како директни сторители, а многу почесто како соучесници или како помагатели на мажите, најчесто во случаите на вонбрачен живот со малолетник. Најголем дел од сторителите (32%) биле на возраст од 18 до 24 години кога го извршиле кривичното дело. Меѓутоа, 27% биле на возраст од 31 до 40 години, а 30% биле на возраст над 40 години кога го извршиле кри</w:t>
      </w:r>
      <w:r w:rsidR="00D56B11" w:rsidRPr="00A37DAE">
        <w:rPr>
          <w:rFonts w:ascii="Times New Roman" w:hAnsi="Times New Roman" w:cs="Times New Roman"/>
          <w:sz w:val="24"/>
          <w:szCs w:val="24"/>
          <w:lang w:val="mk-MK"/>
        </w:rPr>
        <w:t>вичното дело (Канцеларија на Уницеф, 2010).</w:t>
      </w:r>
    </w:p>
    <w:p w14:paraId="3264641C" w14:textId="77777777" w:rsidR="00FD3710" w:rsidRDefault="00FD3710" w:rsidP="002D7BD4">
      <w:pPr>
        <w:spacing w:line="360" w:lineRule="auto"/>
        <w:jc w:val="both"/>
        <w:rPr>
          <w:rFonts w:ascii="Times New Roman" w:hAnsi="Times New Roman" w:cs="Times New Roman"/>
          <w:sz w:val="24"/>
          <w:szCs w:val="24"/>
          <w:lang w:val="mk-MK"/>
        </w:rPr>
      </w:pPr>
    </w:p>
    <w:p w14:paraId="2C050707" w14:textId="77772F74" w:rsidR="002D7BD4" w:rsidRPr="00A37DAE" w:rsidRDefault="002D7BD4" w:rsidP="002D7BD4">
      <w:pPr>
        <w:spacing w:line="360" w:lineRule="auto"/>
        <w:jc w:val="both"/>
        <w:rPr>
          <w:rFonts w:ascii="Times New Roman" w:hAnsi="Times New Roman" w:cs="Times New Roman"/>
          <w:sz w:val="24"/>
          <w:szCs w:val="24"/>
          <w:lang w:val="mk-MK"/>
        </w:rPr>
      </w:pPr>
      <w:r w:rsidRPr="00A37DAE">
        <w:rPr>
          <w:rFonts w:ascii="Times New Roman" w:hAnsi="Times New Roman" w:cs="Times New Roman"/>
          <w:sz w:val="24"/>
          <w:szCs w:val="24"/>
          <w:lang w:val="mk-MK"/>
        </w:rPr>
        <w:lastRenderedPageBreak/>
        <w:t>Актуелни состојби</w:t>
      </w:r>
    </w:p>
    <w:p w14:paraId="1AF5C8DD" w14:textId="4EDC16DD" w:rsidR="00AE5F4C" w:rsidRPr="00A37DAE" w:rsidRDefault="004F4192" w:rsidP="00AF6121">
      <w:pPr>
        <w:spacing w:line="360" w:lineRule="auto"/>
        <w:jc w:val="both"/>
        <w:rPr>
          <w:rFonts w:ascii="Times New Roman" w:hAnsi="Times New Roman" w:cs="Times New Roman"/>
          <w:sz w:val="24"/>
          <w:szCs w:val="24"/>
          <w:lang w:val="mk-MK"/>
        </w:rPr>
      </w:pPr>
      <w:r w:rsidRPr="00A37DAE">
        <w:rPr>
          <w:rFonts w:ascii="Times New Roman" w:hAnsi="Times New Roman" w:cs="Times New Roman"/>
          <w:sz w:val="24"/>
          <w:szCs w:val="24"/>
          <w:lang w:val="mk-MK"/>
        </w:rPr>
        <w:t>Секојдневно во медиумите и во пошироката јавност слушаме по некој пример за сексуално злоставување на дете, па впечатокот е дека бројот на случаи на сескуално злоставување континуирано се зголемува. Сепак, расположливите податоци не ја покажуваат реалната состојба.</w:t>
      </w:r>
      <w:r w:rsidR="002D7BD4" w:rsidRPr="00A37DAE">
        <w:rPr>
          <w:rFonts w:ascii="Times New Roman" w:hAnsi="Times New Roman" w:cs="Times New Roman"/>
          <w:sz w:val="24"/>
          <w:szCs w:val="24"/>
          <w:lang w:val="mk-MK"/>
        </w:rPr>
        <w:t xml:space="preserve"> </w:t>
      </w:r>
      <w:r w:rsidRPr="00A37DAE">
        <w:rPr>
          <w:rFonts w:ascii="Times New Roman" w:hAnsi="Times New Roman" w:cs="Times New Roman"/>
          <w:sz w:val="24"/>
          <w:szCs w:val="24"/>
          <w:lang w:val="mk-MK"/>
        </w:rPr>
        <w:t>Во Република Македонија на злоставувањето се уште се гледа како на табу тема</w:t>
      </w:r>
      <w:r w:rsidR="002D7BD4" w:rsidRPr="00A37DAE">
        <w:rPr>
          <w:rFonts w:ascii="Times New Roman" w:hAnsi="Times New Roman" w:cs="Times New Roman"/>
          <w:sz w:val="24"/>
          <w:szCs w:val="24"/>
          <w:lang w:val="mk-MK"/>
        </w:rPr>
        <w:t xml:space="preserve">. </w:t>
      </w:r>
      <w:r w:rsidRPr="00A37DAE">
        <w:rPr>
          <w:rFonts w:ascii="Times New Roman" w:hAnsi="Times New Roman" w:cs="Times New Roman"/>
          <w:sz w:val="24"/>
          <w:szCs w:val="24"/>
          <w:shd w:val="clear" w:color="auto" w:fill="FFFFFF"/>
          <w:lang w:val="mk-MK"/>
        </w:rPr>
        <w:t>Во 2008 година УНИЦЕФ</w:t>
      </w:r>
      <w:r w:rsidRPr="00A37DAE">
        <w:rPr>
          <w:rStyle w:val="FootnoteReference"/>
          <w:rFonts w:ascii="Times New Roman" w:hAnsi="Times New Roman" w:cs="Times New Roman"/>
          <w:sz w:val="24"/>
          <w:szCs w:val="24"/>
          <w:shd w:val="clear" w:color="auto" w:fill="FFFFFF"/>
          <w:lang w:val="mk-MK"/>
        </w:rPr>
        <w:footnoteReference w:id="3"/>
      </w:r>
      <w:r w:rsidRPr="00A37DAE">
        <w:rPr>
          <w:rFonts w:ascii="Times New Roman" w:hAnsi="Times New Roman" w:cs="Times New Roman"/>
          <w:sz w:val="24"/>
          <w:szCs w:val="24"/>
          <w:shd w:val="clear" w:color="auto" w:fill="FFFFFF"/>
          <w:lang w:val="mk-MK"/>
        </w:rPr>
        <w:t xml:space="preserve"> го прикажува целосно спр</w:t>
      </w:r>
      <w:r w:rsidR="002D7BD4" w:rsidRPr="00A37DAE">
        <w:rPr>
          <w:rFonts w:ascii="Times New Roman" w:hAnsi="Times New Roman" w:cs="Times New Roman"/>
          <w:sz w:val="24"/>
          <w:szCs w:val="24"/>
          <w:shd w:val="clear" w:color="auto" w:fill="FFFFFF"/>
          <w:lang w:val="mk-MK"/>
        </w:rPr>
        <w:t>о</w:t>
      </w:r>
      <w:r w:rsidRPr="00A37DAE">
        <w:rPr>
          <w:rFonts w:ascii="Times New Roman" w:hAnsi="Times New Roman" w:cs="Times New Roman"/>
          <w:sz w:val="24"/>
          <w:szCs w:val="24"/>
          <w:shd w:val="clear" w:color="auto" w:fill="FFFFFF"/>
          <w:lang w:val="mk-MK"/>
        </w:rPr>
        <w:t xml:space="preserve">веденото истражување за бројката на затвореници педофили и злоставувани деца (меѓутоа сепак се напоменува во истражувањето дека тоа се само пријавените случаи, а се смета дека секое трето дете е жртва на насилство од некој вид, со што се носи заклучок дека постои </w:t>
      </w:r>
      <w:r w:rsidRPr="00A37DAE">
        <w:rPr>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lang w:val="mk-MK"/>
        </w:rPr>
        <w:t>темна бројка</w:t>
      </w:r>
      <w:r w:rsidRPr="00A37DAE">
        <w:rPr>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lang w:val="mk-MK"/>
        </w:rPr>
        <w:t xml:space="preserve">, односно број на непријавени случаи). </w:t>
      </w:r>
      <w:r w:rsidR="002D7BD4" w:rsidRPr="00A37DAE">
        <w:rPr>
          <w:rFonts w:ascii="Times New Roman" w:hAnsi="Times New Roman" w:cs="Times New Roman"/>
          <w:sz w:val="24"/>
          <w:szCs w:val="24"/>
          <w:lang w:val="mk-MK"/>
        </w:rPr>
        <w:t>С</w:t>
      </w:r>
      <w:r w:rsidRPr="00A37DAE">
        <w:rPr>
          <w:rFonts w:ascii="Times New Roman" w:hAnsi="Times New Roman" w:cs="Times New Roman"/>
          <w:sz w:val="24"/>
          <w:szCs w:val="24"/>
          <w:lang w:val="mk-MK"/>
        </w:rPr>
        <w:t>е претпоставува дека статистиките кои се на располагање не се реални.</w:t>
      </w:r>
    </w:p>
    <w:p w14:paraId="6C65F320" w14:textId="1E2D0079" w:rsidR="00AF6121" w:rsidRPr="00A37DAE" w:rsidRDefault="00AF6121" w:rsidP="00AF6121">
      <w:pPr>
        <w:spacing w:line="360" w:lineRule="auto"/>
        <w:jc w:val="both"/>
        <w:rPr>
          <w:rFonts w:ascii="Times New Roman" w:hAnsi="Times New Roman" w:cs="Times New Roman"/>
          <w:sz w:val="24"/>
          <w:szCs w:val="24"/>
          <w:lang w:val="mk-MK"/>
        </w:rPr>
      </w:pPr>
    </w:p>
    <w:p w14:paraId="3F77E086" w14:textId="74ED41DA" w:rsidR="00AF6121" w:rsidRPr="00A37DAE" w:rsidRDefault="00AF6121" w:rsidP="00AF6121">
      <w:pPr>
        <w:spacing w:line="360" w:lineRule="auto"/>
        <w:jc w:val="both"/>
        <w:rPr>
          <w:rFonts w:ascii="Times New Roman" w:hAnsi="Times New Roman" w:cs="Times New Roman"/>
          <w:sz w:val="24"/>
          <w:szCs w:val="24"/>
          <w:lang w:val="mk-MK"/>
        </w:rPr>
      </w:pPr>
    </w:p>
    <w:p w14:paraId="4D044BD8" w14:textId="38DE7CDA" w:rsidR="00AF6121" w:rsidRPr="00A37DAE" w:rsidRDefault="00AF6121" w:rsidP="00AF6121">
      <w:pPr>
        <w:spacing w:line="360" w:lineRule="auto"/>
        <w:jc w:val="both"/>
        <w:rPr>
          <w:rFonts w:ascii="Times New Roman" w:hAnsi="Times New Roman" w:cs="Times New Roman"/>
          <w:sz w:val="24"/>
          <w:szCs w:val="24"/>
          <w:lang w:val="mk-MK"/>
        </w:rPr>
      </w:pPr>
    </w:p>
    <w:p w14:paraId="4A6899CD" w14:textId="29E128D0" w:rsidR="00AF6121" w:rsidRPr="00A37DAE" w:rsidRDefault="00AF6121" w:rsidP="00AF6121">
      <w:pPr>
        <w:spacing w:line="360" w:lineRule="auto"/>
        <w:jc w:val="both"/>
        <w:rPr>
          <w:rFonts w:ascii="Times New Roman" w:hAnsi="Times New Roman" w:cs="Times New Roman"/>
          <w:sz w:val="24"/>
          <w:szCs w:val="24"/>
          <w:lang w:val="mk-MK"/>
        </w:rPr>
      </w:pPr>
    </w:p>
    <w:p w14:paraId="3DE77726" w14:textId="73D2C07F" w:rsidR="00AF6121" w:rsidRPr="00A37DAE" w:rsidRDefault="00AF6121" w:rsidP="00AF6121">
      <w:pPr>
        <w:spacing w:line="360" w:lineRule="auto"/>
        <w:jc w:val="both"/>
        <w:rPr>
          <w:rFonts w:ascii="Times New Roman" w:hAnsi="Times New Roman" w:cs="Times New Roman"/>
          <w:sz w:val="24"/>
          <w:szCs w:val="24"/>
          <w:lang w:val="mk-MK"/>
        </w:rPr>
      </w:pPr>
    </w:p>
    <w:p w14:paraId="772FC437" w14:textId="7E876A63" w:rsidR="00AF6121" w:rsidRPr="00A37DAE" w:rsidRDefault="00AF6121" w:rsidP="00AF6121">
      <w:pPr>
        <w:spacing w:line="360" w:lineRule="auto"/>
        <w:jc w:val="both"/>
        <w:rPr>
          <w:rFonts w:ascii="Times New Roman" w:hAnsi="Times New Roman" w:cs="Times New Roman"/>
          <w:sz w:val="24"/>
          <w:szCs w:val="24"/>
          <w:lang w:val="mk-MK"/>
        </w:rPr>
      </w:pPr>
    </w:p>
    <w:p w14:paraId="2C095446" w14:textId="7CF2C217" w:rsidR="00AF6121" w:rsidRPr="00A37DAE" w:rsidRDefault="00AF6121" w:rsidP="00AF6121">
      <w:pPr>
        <w:spacing w:line="360" w:lineRule="auto"/>
        <w:jc w:val="both"/>
        <w:rPr>
          <w:rFonts w:ascii="Times New Roman" w:hAnsi="Times New Roman" w:cs="Times New Roman"/>
          <w:sz w:val="24"/>
          <w:szCs w:val="24"/>
          <w:lang w:val="mk-MK"/>
        </w:rPr>
      </w:pPr>
    </w:p>
    <w:p w14:paraId="080CE332" w14:textId="7174ABEF" w:rsidR="00AF6121" w:rsidRPr="00A37DAE" w:rsidRDefault="00AF6121" w:rsidP="00AF6121">
      <w:pPr>
        <w:spacing w:line="360" w:lineRule="auto"/>
        <w:jc w:val="both"/>
        <w:rPr>
          <w:rFonts w:ascii="Times New Roman" w:hAnsi="Times New Roman" w:cs="Times New Roman"/>
          <w:sz w:val="24"/>
          <w:szCs w:val="24"/>
          <w:lang w:val="mk-MK"/>
        </w:rPr>
      </w:pPr>
    </w:p>
    <w:p w14:paraId="23F4E790" w14:textId="77777777" w:rsidR="00AF6121" w:rsidRPr="00A37DAE" w:rsidRDefault="00AF6121" w:rsidP="00AF6121">
      <w:pPr>
        <w:spacing w:line="360" w:lineRule="auto"/>
        <w:jc w:val="both"/>
        <w:rPr>
          <w:rFonts w:ascii="Times New Roman" w:hAnsi="Times New Roman" w:cs="Times New Roman"/>
          <w:sz w:val="24"/>
          <w:szCs w:val="24"/>
          <w:lang w:val="mk-MK"/>
        </w:rPr>
      </w:pPr>
    </w:p>
    <w:p w14:paraId="7F5BB4FC" w14:textId="77777777" w:rsidR="004F4192" w:rsidRPr="00A37DAE" w:rsidRDefault="004F4192" w:rsidP="002D7BD4">
      <w:pPr>
        <w:pStyle w:val="NormalWeb"/>
        <w:shd w:val="clear" w:color="auto" w:fill="FFFFFF"/>
        <w:spacing w:before="120" w:beforeAutospacing="0" w:after="120" w:afterAutospacing="0" w:line="360" w:lineRule="auto"/>
        <w:jc w:val="both"/>
        <w:rPr>
          <w:shd w:val="clear" w:color="auto" w:fill="FFFFFF"/>
          <w:lang w:val="mk-MK"/>
        </w:rPr>
      </w:pPr>
      <w:r w:rsidRPr="00A37DAE">
        <w:rPr>
          <w:shd w:val="clear" w:color="auto" w:fill="FFFFFF"/>
          <w:lang w:val="mk-MK"/>
        </w:rPr>
        <w:lastRenderedPageBreak/>
        <w:t>Графикон со број на сторители на сексуална злоупотреба на деца (1988-2008):</w:t>
      </w:r>
    </w:p>
    <w:p w14:paraId="7C3B2E6A" w14:textId="32C66B75" w:rsidR="004F4192" w:rsidRPr="00A37DAE" w:rsidRDefault="004F4192" w:rsidP="002D7BD4">
      <w:pPr>
        <w:pStyle w:val="NormalWeb"/>
        <w:shd w:val="clear" w:color="auto" w:fill="FFFFFF"/>
        <w:spacing w:before="120" w:beforeAutospacing="0" w:after="120" w:afterAutospacing="0" w:line="360" w:lineRule="auto"/>
        <w:jc w:val="both"/>
        <w:rPr>
          <w:color w:val="000000"/>
          <w:lang w:val="mk-MK"/>
        </w:rPr>
      </w:pPr>
      <w:r w:rsidRPr="00A37DAE">
        <w:rPr>
          <w:noProof/>
          <w:shd w:val="clear" w:color="auto" w:fill="FFFFFF"/>
          <w:lang w:val="mk-MK"/>
        </w:rPr>
        <w:drawing>
          <wp:inline distT="0" distB="0" distL="0" distR="0" wp14:anchorId="01E9C489" wp14:editId="0F11A3D2">
            <wp:extent cx="5962650" cy="5086350"/>
            <wp:effectExtent l="0" t="0" r="0" b="0"/>
            <wp:docPr id="6" name="Picture 6" descr="јкккккј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јкккккј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5086350"/>
                    </a:xfrm>
                    <a:prstGeom prst="rect">
                      <a:avLst/>
                    </a:prstGeom>
                    <a:noFill/>
                    <a:ln>
                      <a:noFill/>
                    </a:ln>
                  </pic:spPr>
                </pic:pic>
              </a:graphicData>
            </a:graphic>
          </wp:inline>
        </w:drawing>
      </w:r>
      <w:r w:rsidRPr="00A37DAE">
        <w:rPr>
          <w:shd w:val="clear" w:color="auto" w:fill="FFFFFF"/>
          <w:lang w:val="mk-MK"/>
        </w:rPr>
        <w:t xml:space="preserve"> </w:t>
      </w:r>
      <w:r w:rsidRPr="00A37DAE">
        <w:rPr>
          <w:color w:val="000000"/>
          <w:lang w:val="mk-MK"/>
        </w:rPr>
        <w:t xml:space="preserve">Во дваесет годишниот приказ од графикон можеме да согледаме дека најголем број на сторители има во 1988 каде што бројот изнесува скоро 180 возрасни пријавени, а од нив осудени 110, додека малолетни лица кои извршиле полов напад се 25 и сите се осудени. </w:t>
      </w:r>
    </w:p>
    <w:p w14:paraId="057096EA" w14:textId="1BF27E1C" w:rsidR="004F4192" w:rsidRPr="00A37DAE" w:rsidRDefault="004F4192" w:rsidP="002D7BD4">
      <w:pPr>
        <w:pStyle w:val="NormalWeb"/>
        <w:shd w:val="clear" w:color="auto" w:fill="FFFFFF"/>
        <w:spacing w:before="120" w:beforeAutospacing="0" w:after="120" w:afterAutospacing="0" w:line="360" w:lineRule="auto"/>
        <w:jc w:val="both"/>
        <w:rPr>
          <w:color w:val="000000"/>
          <w:lang w:val="mk-MK"/>
        </w:rPr>
      </w:pPr>
      <w:r w:rsidRPr="00A37DAE">
        <w:rPr>
          <w:color w:val="000000"/>
          <w:lang w:val="mk-MK"/>
        </w:rPr>
        <w:t>Исто така</w:t>
      </w:r>
      <w:r w:rsidR="002D7BD4" w:rsidRPr="00A37DAE">
        <w:rPr>
          <w:color w:val="000000"/>
          <w:lang w:val="mk-MK"/>
        </w:rPr>
        <w:t>,</w:t>
      </w:r>
      <w:r w:rsidRPr="00A37DAE">
        <w:rPr>
          <w:color w:val="000000"/>
          <w:lang w:val="mk-MK"/>
        </w:rPr>
        <w:t xml:space="preserve"> можеме да ги согледаме и графиконите на злоставувани деца според возраст по градови (најчесто злоставувани се децата на возраст од 10-13 години, како и на возраст од 0-6 и 7-9 )и бројот на пријавени случаи од 2004 година до 2009 додека траело истражувањето  (најмногу имало во средината на 2008).</w:t>
      </w:r>
    </w:p>
    <w:p w14:paraId="4B5A52F8" w14:textId="4A9E3BF9" w:rsidR="004F4192" w:rsidRPr="00A37DAE" w:rsidRDefault="004F4192" w:rsidP="002D7BD4">
      <w:pPr>
        <w:pStyle w:val="NormalWeb"/>
        <w:shd w:val="clear" w:color="auto" w:fill="FFFFFF"/>
        <w:spacing w:before="120" w:beforeAutospacing="0" w:after="120" w:afterAutospacing="0" w:line="360" w:lineRule="auto"/>
        <w:jc w:val="both"/>
        <w:rPr>
          <w:color w:val="000000"/>
          <w:lang w:val="mk-MK"/>
        </w:rPr>
      </w:pPr>
      <w:r w:rsidRPr="00A37DAE">
        <w:rPr>
          <w:noProof/>
          <w:color w:val="000000"/>
          <w:lang w:val="mk-MK"/>
        </w:rPr>
        <w:lastRenderedPageBreak/>
        <w:drawing>
          <wp:inline distT="0" distB="0" distL="0" distR="0" wp14:anchorId="00257C5D" wp14:editId="5E750719">
            <wp:extent cx="6057900" cy="3819525"/>
            <wp:effectExtent l="0" t="0" r="0" b="9525"/>
            <wp:docPr id="5" name="Picture 5" descr="јлјчклјјмк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јлјчклјјмк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819525"/>
                    </a:xfrm>
                    <a:prstGeom prst="rect">
                      <a:avLst/>
                    </a:prstGeom>
                    <a:noFill/>
                    <a:ln>
                      <a:noFill/>
                    </a:ln>
                  </pic:spPr>
                </pic:pic>
              </a:graphicData>
            </a:graphic>
          </wp:inline>
        </w:drawing>
      </w:r>
    </w:p>
    <w:p w14:paraId="632DC444" w14:textId="62277AA9" w:rsidR="004F4192" w:rsidRPr="00A37DAE" w:rsidRDefault="004F4192" w:rsidP="002D7BD4">
      <w:pPr>
        <w:pStyle w:val="NormalWeb"/>
        <w:shd w:val="clear" w:color="auto" w:fill="FFFFFF"/>
        <w:spacing w:before="120" w:beforeAutospacing="0" w:after="120" w:afterAutospacing="0" w:line="360" w:lineRule="auto"/>
        <w:jc w:val="both"/>
        <w:rPr>
          <w:lang w:val="mk-MK"/>
        </w:rPr>
      </w:pPr>
      <w:r w:rsidRPr="00A37DAE">
        <w:rPr>
          <w:noProof/>
          <w:color w:val="000000"/>
          <w:lang w:val="mk-MK"/>
        </w:rPr>
        <w:drawing>
          <wp:inline distT="0" distB="0" distL="0" distR="0" wp14:anchorId="39209EEE" wp14:editId="3F87A0EB">
            <wp:extent cx="6057900" cy="3800475"/>
            <wp:effectExtent l="0" t="0" r="0" b="9525"/>
            <wp:docPr id="4" name="Picture 4" descr="јлјчклјјкклчч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јлјчклјјкклчч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800475"/>
                    </a:xfrm>
                    <a:prstGeom prst="rect">
                      <a:avLst/>
                    </a:prstGeom>
                    <a:noFill/>
                    <a:ln>
                      <a:noFill/>
                    </a:ln>
                  </pic:spPr>
                </pic:pic>
              </a:graphicData>
            </a:graphic>
          </wp:inline>
        </w:drawing>
      </w:r>
    </w:p>
    <w:p w14:paraId="1F997DF6" w14:textId="5FCA7915" w:rsidR="00AE5F4C" w:rsidRPr="00A37DAE" w:rsidRDefault="00AE5F4C" w:rsidP="002D7BD4">
      <w:pPr>
        <w:pStyle w:val="NormalWeb"/>
        <w:shd w:val="clear" w:color="auto" w:fill="FFFFFF"/>
        <w:spacing w:before="120" w:beforeAutospacing="0" w:after="120" w:afterAutospacing="0" w:line="360" w:lineRule="auto"/>
        <w:jc w:val="both"/>
        <w:rPr>
          <w:lang w:val="mk-MK"/>
        </w:rPr>
      </w:pPr>
      <w:r w:rsidRPr="00A37DAE">
        <w:rPr>
          <w:lang w:val="mk-MK"/>
        </w:rPr>
        <w:t>(Канцеларија на Уницеф, 2010).</w:t>
      </w:r>
    </w:p>
    <w:p w14:paraId="08E137FC" w14:textId="37FCD558" w:rsidR="00A34E4C" w:rsidRPr="00A37DAE" w:rsidRDefault="00D91E0C" w:rsidP="002D7BD4">
      <w:pPr>
        <w:spacing w:line="360" w:lineRule="auto"/>
        <w:jc w:val="both"/>
        <w:rPr>
          <w:rFonts w:ascii="Times New Roman" w:hAnsi="Times New Roman" w:cs="Times New Roman"/>
          <w:sz w:val="24"/>
          <w:szCs w:val="24"/>
          <w:lang w:val="mk-MK"/>
        </w:rPr>
      </w:pPr>
      <w:r w:rsidRPr="00A37DAE">
        <w:rPr>
          <w:rFonts w:ascii="Times New Roman" w:hAnsi="Times New Roman" w:cs="Times New Roman"/>
          <w:sz w:val="24"/>
          <w:szCs w:val="24"/>
          <w:lang w:val="mk-MK"/>
        </w:rPr>
        <w:lastRenderedPageBreak/>
        <w:t xml:space="preserve">Последиците од друга страна се </w:t>
      </w:r>
      <w:r w:rsidR="006D32EF" w:rsidRPr="00A37DAE">
        <w:rPr>
          <w:rFonts w:ascii="Times New Roman" w:hAnsi="Times New Roman" w:cs="Times New Roman"/>
          <w:sz w:val="24"/>
          <w:szCs w:val="24"/>
          <w:lang w:val="mk-MK"/>
        </w:rPr>
        <w:t xml:space="preserve">комплексни </w:t>
      </w:r>
      <w:r w:rsidRPr="00A37DAE">
        <w:rPr>
          <w:rFonts w:ascii="Times New Roman" w:hAnsi="Times New Roman" w:cs="Times New Roman"/>
          <w:sz w:val="24"/>
          <w:szCs w:val="24"/>
          <w:lang w:val="mk-MK"/>
        </w:rPr>
        <w:t>и долгорочни. Физичките последици како</w:t>
      </w:r>
      <w:r w:rsidR="00A34E4C" w:rsidRPr="00A37DAE">
        <w:rPr>
          <w:rFonts w:ascii="Times New Roman" w:hAnsi="Times New Roman" w:cs="Times New Roman"/>
          <w:sz w:val="24"/>
          <w:szCs w:val="24"/>
          <w:lang w:val="mk-MK"/>
        </w:rPr>
        <w:t xml:space="preserve"> модринки, исекотини, флеки и друг</w:t>
      </w:r>
      <w:r w:rsidRPr="00A37DAE">
        <w:rPr>
          <w:rFonts w:ascii="Times New Roman" w:hAnsi="Times New Roman" w:cs="Times New Roman"/>
          <w:sz w:val="24"/>
          <w:szCs w:val="24"/>
          <w:lang w:val="mk-MK"/>
        </w:rPr>
        <w:t>о се повидливи, но</w:t>
      </w:r>
      <w:r w:rsidR="00A34E4C" w:rsidRPr="00A37DAE">
        <w:rPr>
          <w:rFonts w:ascii="Times New Roman" w:hAnsi="Times New Roman" w:cs="Times New Roman"/>
          <w:sz w:val="24"/>
          <w:szCs w:val="24"/>
          <w:lang w:val="mk-MK"/>
        </w:rPr>
        <w:t xml:space="preserve"> </w:t>
      </w:r>
      <w:r w:rsidR="006D32EF" w:rsidRPr="00A37DAE">
        <w:rPr>
          <w:rFonts w:ascii="Times New Roman" w:hAnsi="Times New Roman" w:cs="Times New Roman"/>
          <w:sz w:val="24"/>
          <w:szCs w:val="24"/>
          <w:lang w:val="mk-MK"/>
        </w:rPr>
        <w:t>з</w:t>
      </w:r>
      <w:r w:rsidR="00A34E4C" w:rsidRPr="00A37DAE">
        <w:rPr>
          <w:rFonts w:ascii="Times New Roman" w:hAnsi="Times New Roman" w:cs="Times New Roman"/>
          <w:sz w:val="24"/>
          <w:szCs w:val="24"/>
          <w:lang w:val="mk-MK"/>
        </w:rPr>
        <w:t>лоставувањето може да доведе до сериозни и трајни оштетувања</w:t>
      </w:r>
      <w:r w:rsidR="006D32EF" w:rsidRPr="00A37DAE">
        <w:rPr>
          <w:rFonts w:ascii="Times New Roman" w:hAnsi="Times New Roman" w:cs="Times New Roman"/>
          <w:sz w:val="24"/>
          <w:szCs w:val="24"/>
          <w:lang w:val="mk-MK"/>
        </w:rPr>
        <w:t xml:space="preserve"> на гениталиите и репродуктивните органи, па да предизвика и смрт. Последиците врз менталното здравје потешко се забележуваат, но исто така, влијаат негативно врз здравјето и квалитетот на целокупниот живот на детето. Тагата, депресијата, психозите кои се јавуваат кај злоставуваните деца можат да завршат самоубиство и смрт.</w:t>
      </w:r>
    </w:p>
    <w:p w14:paraId="6B898856" w14:textId="77777777" w:rsidR="00CF2947" w:rsidRPr="00A37DAE" w:rsidRDefault="00CF2947" w:rsidP="002D7BD4">
      <w:pPr>
        <w:spacing w:line="360" w:lineRule="auto"/>
        <w:jc w:val="both"/>
        <w:rPr>
          <w:rFonts w:ascii="Times New Roman" w:hAnsi="Times New Roman" w:cs="Times New Roman"/>
          <w:sz w:val="24"/>
          <w:szCs w:val="24"/>
          <w:lang w:val="mk-MK"/>
        </w:rPr>
      </w:pPr>
    </w:p>
    <w:p w14:paraId="402466C6" w14:textId="0F4326F4" w:rsidR="00CF2947" w:rsidRPr="00A37DAE" w:rsidRDefault="00CF2947" w:rsidP="002D7BD4">
      <w:pPr>
        <w:spacing w:line="360" w:lineRule="auto"/>
        <w:jc w:val="both"/>
        <w:rPr>
          <w:rFonts w:ascii="Times New Roman" w:hAnsi="Times New Roman" w:cs="Times New Roman"/>
          <w:color w:val="000000"/>
          <w:sz w:val="24"/>
          <w:szCs w:val="24"/>
          <w:lang w:val="mk-MK"/>
        </w:rPr>
      </w:pPr>
      <w:r w:rsidRPr="00A37DAE">
        <w:rPr>
          <w:rFonts w:ascii="Times New Roman" w:hAnsi="Times New Roman" w:cs="Times New Roman"/>
          <w:color w:val="000000"/>
          <w:sz w:val="24"/>
          <w:szCs w:val="24"/>
          <w:lang w:val="mk-MK"/>
        </w:rPr>
        <w:t>Дефинирање и видови сексуално злоставување на деца</w:t>
      </w:r>
    </w:p>
    <w:p w14:paraId="329EA8D5" w14:textId="77777777" w:rsidR="002D7BD4" w:rsidRPr="00A37DAE" w:rsidRDefault="00844EC1" w:rsidP="002D7BD4">
      <w:pPr>
        <w:spacing w:line="360" w:lineRule="auto"/>
        <w:jc w:val="both"/>
        <w:rPr>
          <w:rFonts w:ascii="Times New Roman" w:hAnsi="Times New Roman" w:cs="Times New Roman"/>
          <w:sz w:val="24"/>
          <w:szCs w:val="24"/>
          <w:lang w:val="mk-MK"/>
        </w:rPr>
      </w:pPr>
      <w:r w:rsidRPr="00A37DAE">
        <w:rPr>
          <w:rFonts w:ascii="Times New Roman" w:hAnsi="Times New Roman" w:cs="Times New Roman"/>
          <w:color w:val="000000"/>
          <w:sz w:val="24"/>
          <w:szCs w:val="24"/>
        </w:rPr>
        <w:t>Сексуалното злоставување на деца е секој вид на искористување на детето кое е помладо од 18 години со цел да се оствари сексуално уживање на во</w:t>
      </w:r>
      <w:r w:rsidRPr="00A37DAE">
        <w:rPr>
          <w:rFonts w:ascii="Times New Roman" w:hAnsi="Times New Roman" w:cs="Times New Roman"/>
          <w:color w:val="000000"/>
          <w:sz w:val="24"/>
          <w:szCs w:val="24"/>
          <w:lang w:val="mk-MK"/>
        </w:rPr>
        <w:t>з</w:t>
      </w:r>
      <w:r w:rsidRPr="00A37DAE">
        <w:rPr>
          <w:rFonts w:ascii="Times New Roman" w:hAnsi="Times New Roman" w:cs="Times New Roman"/>
          <w:color w:val="000000"/>
          <w:sz w:val="24"/>
          <w:szCs w:val="24"/>
        </w:rPr>
        <w:t>расна личност.</w:t>
      </w:r>
      <w:r w:rsidR="00844456" w:rsidRPr="00A37DAE">
        <w:rPr>
          <w:rFonts w:ascii="Times New Roman" w:hAnsi="Times New Roman" w:cs="Times New Roman"/>
          <w:sz w:val="24"/>
          <w:szCs w:val="24"/>
        </w:rPr>
        <w:t xml:space="preserve"> Според Светската здравствена организација: „Злоупотреба или малтретирање на дете ги подразбира сите форми на физичко и/или емоционално малтретирање, сексуална злоупотреба, запоставување или несовесно третирање или комерцијална или друг тип експлоатација, што резултира во моментално или потенцијално оштетување на здравјето на детето, опстанокот, развојот или достоинството во контекст на односот кон одговорноста, довербата или моќта.  Злоупотребата на детето претставува намерен чин со кој се предизвикува директна штета на детето, додека, пак, запоставувањето на детето претставува необезбедување на тоа што му е потребно на детето или недостиг на заштита на детето од повреда или штета</w:t>
      </w:r>
      <w:r w:rsidR="002D7BD4" w:rsidRPr="00A37DAE">
        <w:rPr>
          <w:rFonts w:ascii="Times New Roman" w:hAnsi="Times New Roman" w:cs="Times New Roman"/>
          <w:sz w:val="24"/>
          <w:szCs w:val="24"/>
          <w:lang w:val="mk-MK"/>
        </w:rPr>
        <w:t xml:space="preserve"> </w:t>
      </w:r>
      <w:r w:rsidR="00844456" w:rsidRPr="00A37DAE">
        <w:rPr>
          <w:rFonts w:ascii="Times New Roman" w:hAnsi="Times New Roman" w:cs="Times New Roman"/>
          <w:sz w:val="24"/>
          <w:szCs w:val="24"/>
        </w:rPr>
        <w:t>(</w:t>
      </w:r>
      <w:r w:rsidR="00844456" w:rsidRPr="00A37DAE">
        <w:rPr>
          <w:rFonts w:ascii="Times New Roman" w:hAnsi="Times New Roman" w:cs="Times New Roman"/>
          <w:sz w:val="24"/>
          <w:szCs w:val="24"/>
          <w:lang w:val="mk-MK"/>
        </w:rPr>
        <w:t>СЗО, 1999</w:t>
      </w:r>
      <w:r w:rsidR="00844456" w:rsidRPr="00A37DAE">
        <w:rPr>
          <w:rFonts w:ascii="Times New Roman" w:hAnsi="Times New Roman" w:cs="Times New Roman"/>
          <w:sz w:val="24"/>
          <w:szCs w:val="24"/>
        </w:rPr>
        <w:t>)</w:t>
      </w:r>
      <w:r w:rsidR="00844456" w:rsidRPr="00A37DAE">
        <w:rPr>
          <w:rFonts w:ascii="Times New Roman" w:hAnsi="Times New Roman" w:cs="Times New Roman"/>
          <w:sz w:val="24"/>
          <w:szCs w:val="24"/>
          <w:lang w:val="mk-MK"/>
        </w:rPr>
        <w:t xml:space="preserve">. </w:t>
      </w:r>
    </w:p>
    <w:p w14:paraId="42AF3B06" w14:textId="7EA07C1C" w:rsidR="00844EC1" w:rsidRPr="00A37DAE" w:rsidRDefault="00844EC1" w:rsidP="00D47EC1">
      <w:pPr>
        <w:spacing w:line="360" w:lineRule="auto"/>
        <w:jc w:val="both"/>
        <w:rPr>
          <w:rFonts w:ascii="Times New Roman" w:hAnsi="Times New Roman" w:cs="Times New Roman"/>
          <w:color w:val="000000"/>
          <w:sz w:val="24"/>
          <w:szCs w:val="24"/>
        </w:rPr>
      </w:pPr>
      <w:r w:rsidRPr="00A37DAE">
        <w:rPr>
          <w:rFonts w:ascii="Times New Roman" w:hAnsi="Times New Roman" w:cs="Times New Roman"/>
          <w:color w:val="000000"/>
          <w:sz w:val="24"/>
          <w:szCs w:val="24"/>
          <w:lang w:val="mk-MK"/>
        </w:rPr>
        <w:t xml:space="preserve">За </w:t>
      </w:r>
      <w:r w:rsidRPr="00A37DAE">
        <w:rPr>
          <w:rFonts w:ascii="Times New Roman" w:hAnsi="Times New Roman" w:cs="Times New Roman"/>
          <w:color w:val="000000"/>
          <w:sz w:val="24"/>
          <w:szCs w:val="24"/>
        </w:rPr>
        <w:t>сексуално злоставување се смета</w:t>
      </w:r>
      <w:r w:rsidRPr="00A37DAE">
        <w:rPr>
          <w:rFonts w:ascii="Times New Roman" w:hAnsi="Times New Roman" w:cs="Times New Roman"/>
          <w:color w:val="000000"/>
          <w:sz w:val="24"/>
          <w:szCs w:val="24"/>
          <w:lang w:val="mk-MK"/>
        </w:rPr>
        <w:t>ат</w:t>
      </w:r>
      <w:r w:rsidR="00CF2947" w:rsidRPr="00A37DAE">
        <w:rPr>
          <w:rFonts w:ascii="Times New Roman" w:hAnsi="Times New Roman" w:cs="Times New Roman"/>
          <w:color w:val="000000"/>
          <w:sz w:val="24"/>
          <w:szCs w:val="24"/>
        </w:rPr>
        <w:t>:</w:t>
      </w:r>
      <w:r w:rsidR="00D47EC1" w:rsidRPr="00A37DAE">
        <w:rPr>
          <w:rFonts w:ascii="Times New Roman" w:hAnsi="Times New Roman" w:cs="Times New Roman"/>
          <w:color w:val="000000"/>
          <w:sz w:val="24"/>
          <w:szCs w:val="24"/>
        </w:rPr>
        <w:t xml:space="preserve"> </w:t>
      </w:r>
      <w:r w:rsidRPr="00A37DAE">
        <w:rPr>
          <w:rFonts w:ascii="Times New Roman" w:hAnsi="Times New Roman" w:cs="Times New Roman"/>
          <w:color w:val="000000"/>
          <w:sz w:val="24"/>
          <w:szCs w:val="24"/>
        </w:rPr>
        <w:t>наметливи телефонски повици</w:t>
      </w:r>
      <w:r w:rsidRPr="00A37DAE">
        <w:rPr>
          <w:rFonts w:ascii="Times New Roman" w:hAnsi="Times New Roman" w:cs="Times New Roman"/>
          <w:color w:val="000000"/>
          <w:sz w:val="24"/>
          <w:szCs w:val="24"/>
          <w:lang w:val="mk-MK"/>
        </w:rPr>
        <w:t>;</w:t>
      </w:r>
      <w:r w:rsidR="00D47EC1" w:rsidRPr="00A37DAE">
        <w:rPr>
          <w:rFonts w:ascii="Times New Roman" w:hAnsi="Times New Roman" w:cs="Times New Roman"/>
          <w:color w:val="000000"/>
          <w:sz w:val="24"/>
          <w:szCs w:val="24"/>
        </w:rPr>
        <w:t xml:space="preserve"> </w:t>
      </w:r>
      <w:r w:rsidRPr="00A37DAE">
        <w:rPr>
          <w:rFonts w:ascii="Times New Roman" w:hAnsi="Times New Roman" w:cs="Times New Roman"/>
          <w:color w:val="000000"/>
          <w:sz w:val="24"/>
          <w:szCs w:val="24"/>
        </w:rPr>
        <w:t>воаеризам</w:t>
      </w:r>
      <w:r w:rsidRPr="00A37DAE">
        <w:rPr>
          <w:rFonts w:ascii="Times New Roman" w:hAnsi="Times New Roman" w:cs="Times New Roman"/>
          <w:color w:val="000000"/>
          <w:sz w:val="24"/>
          <w:szCs w:val="24"/>
          <w:lang w:val="mk-MK"/>
        </w:rPr>
        <w:t xml:space="preserve"> (доживување сексуално задоволство, со посматрање на сексуален однос)</w:t>
      </w:r>
      <w:r w:rsidR="00D47EC1" w:rsidRPr="00A37DAE">
        <w:rPr>
          <w:rFonts w:ascii="Times New Roman" w:hAnsi="Times New Roman" w:cs="Times New Roman"/>
          <w:color w:val="000000"/>
          <w:sz w:val="24"/>
          <w:szCs w:val="24"/>
        </w:rPr>
        <w:t>;</w:t>
      </w:r>
      <w:r w:rsidRPr="00A37DAE">
        <w:rPr>
          <w:rFonts w:ascii="Times New Roman" w:hAnsi="Times New Roman" w:cs="Times New Roman"/>
          <w:color w:val="000000"/>
          <w:sz w:val="24"/>
          <w:szCs w:val="24"/>
        </w:rPr>
        <w:t>покажување на половите</w:t>
      </w:r>
      <w:r w:rsidR="00D47EC1" w:rsidRPr="00A37DAE">
        <w:rPr>
          <w:rFonts w:ascii="Times New Roman" w:hAnsi="Times New Roman" w:cs="Times New Roman"/>
          <w:color w:val="000000"/>
          <w:sz w:val="24"/>
          <w:szCs w:val="24"/>
        </w:rPr>
        <w:t xml:space="preserve"> </w:t>
      </w:r>
      <w:r w:rsidRPr="00A37DAE">
        <w:rPr>
          <w:rFonts w:ascii="Times New Roman" w:hAnsi="Times New Roman" w:cs="Times New Roman"/>
          <w:color w:val="000000"/>
          <w:sz w:val="24"/>
          <w:szCs w:val="24"/>
        </w:rPr>
        <w:t>органи</w:t>
      </w:r>
      <w:r w:rsidRPr="00A37DAE">
        <w:rPr>
          <w:rFonts w:ascii="Times New Roman" w:hAnsi="Times New Roman" w:cs="Times New Roman"/>
          <w:color w:val="000000"/>
          <w:sz w:val="24"/>
          <w:szCs w:val="24"/>
          <w:lang w:val="mk-MK"/>
        </w:rPr>
        <w:t>;</w:t>
      </w:r>
      <w:r w:rsidRPr="00A37DAE">
        <w:rPr>
          <w:rFonts w:ascii="Times New Roman" w:hAnsi="Times New Roman" w:cs="Times New Roman"/>
          <w:color w:val="000000"/>
          <w:sz w:val="24"/>
          <w:szCs w:val="24"/>
        </w:rPr>
        <w:t>снимање порнографски фотографии и/или видеа</w:t>
      </w:r>
      <w:r w:rsidRPr="00A37DAE">
        <w:rPr>
          <w:rFonts w:ascii="Times New Roman" w:hAnsi="Times New Roman" w:cs="Times New Roman"/>
          <w:color w:val="000000"/>
          <w:sz w:val="24"/>
          <w:szCs w:val="24"/>
          <w:lang w:val="mk-MK"/>
        </w:rPr>
        <w:t>;</w:t>
      </w:r>
      <w:r w:rsidRPr="00A37DAE">
        <w:rPr>
          <w:rFonts w:ascii="Times New Roman" w:hAnsi="Times New Roman" w:cs="Times New Roman"/>
          <w:color w:val="000000"/>
          <w:sz w:val="24"/>
          <w:szCs w:val="24"/>
        </w:rPr>
        <w:t>обид да се оствари</w:t>
      </w:r>
      <w:r w:rsidR="00D47EC1" w:rsidRPr="00A37DAE">
        <w:rPr>
          <w:rFonts w:ascii="Times New Roman" w:hAnsi="Times New Roman" w:cs="Times New Roman"/>
          <w:color w:val="000000"/>
          <w:sz w:val="24"/>
          <w:szCs w:val="24"/>
        </w:rPr>
        <w:t xml:space="preserve"> </w:t>
      </w:r>
      <w:r w:rsidRPr="00A37DAE">
        <w:rPr>
          <w:rFonts w:ascii="Times New Roman" w:hAnsi="Times New Roman" w:cs="Times New Roman"/>
          <w:color w:val="000000"/>
          <w:sz w:val="24"/>
          <w:szCs w:val="24"/>
        </w:rPr>
        <w:t>сексуален однос</w:t>
      </w:r>
      <w:r w:rsidRPr="00A37DAE">
        <w:rPr>
          <w:rFonts w:ascii="Times New Roman" w:hAnsi="Times New Roman" w:cs="Times New Roman"/>
          <w:color w:val="000000"/>
          <w:sz w:val="24"/>
          <w:szCs w:val="24"/>
          <w:lang w:val="mk-MK"/>
        </w:rPr>
        <w:t>, милување;</w:t>
      </w:r>
      <w:r w:rsidRPr="00A37DAE">
        <w:rPr>
          <w:rFonts w:ascii="Times New Roman" w:hAnsi="Times New Roman" w:cs="Times New Roman"/>
          <w:color w:val="000000"/>
          <w:sz w:val="24"/>
          <w:szCs w:val="24"/>
        </w:rPr>
        <w:t>орален, вагиналиен или анален контакт или сексуален однос</w:t>
      </w:r>
      <w:r w:rsidRPr="00A37DAE">
        <w:rPr>
          <w:rFonts w:ascii="Times New Roman" w:hAnsi="Times New Roman" w:cs="Times New Roman"/>
          <w:color w:val="000000"/>
          <w:sz w:val="24"/>
          <w:szCs w:val="24"/>
          <w:lang w:val="mk-MK"/>
        </w:rPr>
        <w:t>;</w:t>
      </w:r>
      <w:r w:rsidRPr="00A37DAE">
        <w:rPr>
          <w:rFonts w:ascii="Times New Roman" w:hAnsi="Times New Roman" w:cs="Times New Roman"/>
          <w:color w:val="000000"/>
          <w:sz w:val="24"/>
          <w:szCs w:val="24"/>
        </w:rPr>
        <w:br/>
        <w:t>силување</w:t>
      </w:r>
      <w:r w:rsidRPr="00A37DAE">
        <w:rPr>
          <w:rFonts w:ascii="Times New Roman" w:hAnsi="Times New Roman" w:cs="Times New Roman"/>
          <w:color w:val="000000"/>
          <w:sz w:val="24"/>
          <w:szCs w:val="24"/>
          <w:lang w:val="mk-MK"/>
        </w:rPr>
        <w:t>;вметнување во процесот на трговија со луѓе;</w:t>
      </w:r>
      <w:r w:rsidRPr="00A37DAE">
        <w:rPr>
          <w:rFonts w:ascii="Times New Roman" w:hAnsi="Times New Roman" w:cs="Times New Roman"/>
          <w:color w:val="000000"/>
          <w:sz w:val="24"/>
          <w:szCs w:val="24"/>
        </w:rPr>
        <w:br/>
      </w:r>
      <w:r w:rsidRPr="00A37DAE">
        <w:rPr>
          <w:rFonts w:ascii="Times New Roman" w:hAnsi="Times New Roman" w:cs="Times New Roman"/>
          <w:color w:val="000000"/>
          <w:sz w:val="24"/>
          <w:szCs w:val="24"/>
          <w:lang w:val="mk-MK"/>
        </w:rPr>
        <w:t>-</w:t>
      </w:r>
      <w:r w:rsidRPr="00A37DAE">
        <w:rPr>
          <w:rFonts w:ascii="Times New Roman" w:hAnsi="Times New Roman" w:cs="Times New Roman"/>
          <w:color w:val="000000"/>
          <w:sz w:val="24"/>
          <w:szCs w:val="24"/>
        </w:rPr>
        <w:t>инцест и детска проституција</w:t>
      </w:r>
      <w:r w:rsidR="00CF2947" w:rsidRPr="00A37DAE">
        <w:rPr>
          <w:rFonts w:ascii="Times New Roman" w:hAnsi="Times New Roman" w:cs="Times New Roman"/>
          <w:color w:val="000000"/>
          <w:sz w:val="24"/>
          <w:szCs w:val="24"/>
        </w:rPr>
        <w:t xml:space="preserve"> (</w:t>
      </w:r>
      <w:r w:rsidR="006646C8" w:rsidRPr="00A37DAE">
        <w:rPr>
          <w:rFonts w:ascii="Times New Roman" w:hAnsi="Times New Roman" w:cs="Times New Roman"/>
          <w:color w:val="000000"/>
          <w:sz w:val="24"/>
          <w:szCs w:val="24"/>
          <w:lang w:val="mk-MK"/>
        </w:rPr>
        <w:t>Блажевска, 2016</w:t>
      </w:r>
      <w:r w:rsidR="00CF2947" w:rsidRPr="00A37DAE">
        <w:rPr>
          <w:rFonts w:ascii="Times New Roman" w:hAnsi="Times New Roman" w:cs="Times New Roman"/>
          <w:color w:val="000000"/>
          <w:sz w:val="24"/>
          <w:szCs w:val="24"/>
        </w:rPr>
        <w:t>)</w:t>
      </w:r>
      <w:r w:rsidR="006646C8" w:rsidRPr="00A37DAE">
        <w:rPr>
          <w:rFonts w:ascii="Times New Roman" w:hAnsi="Times New Roman" w:cs="Times New Roman"/>
          <w:color w:val="000000"/>
          <w:sz w:val="24"/>
          <w:szCs w:val="24"/>
          <w:lang w:val="mk-MK"/>
        </w:rPr>
        <w:t>.</w:t>
      </w:r>
    </w:p>
    <w:p w14:paraId="577824E7" w14:textId="77777777" w:rsidR="00844EC1" w:rsidRPr="00A37DAE" w:rsidRDefault="00844EC1" w:rsidP="002D7BD4">
      <w:pPr>
        <w:pStyle w:val="NormalWeb"/>
        <w:shd w:val="clear" w:color="auto" w:fill="FFFFFF"/>
        <w:spacing w:before="120" w:beforeAutospacing="0" w:after="120" w:afterAutospacing="0" w:line="360" w:lineRule="auto"/>
        <w:jc w:val="both"/>
        <w:rPr>
          <w:lang w:val="mk-MK"/>
        </w:rPr>
      </w:pPr>
    </w:p>
    <w:p w14:paraId="7DCCA95A" w14:textId="77777777" w:rsidR="00452F04" w:rsidRPr="00A37DAE" w:rsidRDefault="00452F04" w:rsidP="00452F04">
      <w:pPr>
        <w:jc w:val="both"/>
        <w:rPr>
          <w:rFonts w:ascii="Times New Roman" w:eastAsia="Times New Roman" w:hAnsi="Times New Roman" w:cs="Times New Roman"/>
          <w:b/>
          <w:i/>
          <w:sz w:val="24"/>
          <w:szCs w:val="24"/>
          <w:lang w:val="ru-RU"/>
        </w:rPr>
      </w:pPr>
    </w:p>
    <w:p w14:paraId="6862457C" w14:textId="77777777" w:rsidR="00D47EC1" w:rsidRPr="00A37DAE" w:rsidRDefault="00D47EC1" w:rsidP="00452F04">
      <w:pPr>
        <w:jc w:val="both"/>
        <w:rPr>
          <w:rFonts w:ascii="Times New Roman" w:hAnsi="Times New Roman" w:cs="Times New Roman"/>
          <w:sz w:val="24"/>
          <w:szCs w:val="24"/>
          <w:lang w:val="mk-MK"/>
        </w:rPr>
      </w:pPr>
    </w:p>
    <w:p w14:paraId="03AAF403" w14:textId="6DC63814" w:rsidR="001B0ABB" w:rsidRPr="00A37DAE" w:rsidRDefault="001B0ABB" w:rsidP="00452F04">
      <w:pPr>
        <w:jc w:val="both"/>
        <w:rPr>
          <w:rFonts w:ascii="Times New Roman" w:hAnsi="Times New Roman" w:cs="Times New Roman"/>
          <w:sz w:val="24"/>
          <w:szCs w:val="24"/>
          <w:lang w:val="mk-MK"/>
        </w:rPr>
      </w:pPr>
      <w:r w:rsidRPr="00A37DAE">
        <w:rPr>
          <w:rFonts w:ascii="Times New Roman" w:hAnsi="Times New Roman" w:cs="Times New Roman"/>
          <w:sz w:val="24"/>
          <w:szCs w:val="24"/>
          <w:lang w:val="mk-MK"/>
        </w:rPr>
        <w:lastRenderedPageBreak/>
        <w:t>Сексуално злоупотребувани деца</w:t>
      </w:r>
    </w:p>
    <w:p w14:paraId="50CABF8D" w14:textId="77777777" w:rsidR="001B0ABB" w:rsidRPr="00A37DAE" w:rsidRDefault="00452F04" w:rsidP="001B0ABB">
      <w:pPr>
        <w:jc w:val="both"/>
        <w:rPr>
          <w:rFonts w:ascii="Times New Roman" w:hAnsi="Times New Roman" w:cs="Times New Roman"/>
          <w:sz w:val="24"/>
          <w:szCs w:val="24"/>
          <w:lang w:val="ru-RU"/>
        </w:rPr>
      </w:pPr>
      <w:r w:rsidRPr="00A37DAE">
        <w:rPr>
          <w:rFonts w:ascii="Times New Roman" w:hAnsi="Times New Roman" w:cs="Times New Roman"/>
          <w:sz w:val="24"/>
          <w:szCs w:val="24"/>
          <w:lang w:val="ru-RU"/>
        </w:rPr>
        <w:t>Сексуалната злоупотреба</w:t>
      </w:r>
      <w:r w:rsidR="001B0ABB" w:rsidRPr="00A37DAE">
        <w:rPr>
          <w:rFonts w:ascii="Times New Roman" w:hAnsi="Times New Roman" w:cs="Times New Roman"/>
          <w:sz w:val="24"/>
          <w:szCs w:val="24"/>
          <w:lang w:val="ru-RU"/>
        </w:rPr>
        <w:t xml:space="preserve"> не секогаш веднаш се препознава. Некои деца веднаш ќе се пожалат кај родителите, додека друго ќе се срамат и молчат, па родителите дознаваат многу доцна. Во некои случаи никогаш не се дознава за сексуалната злоупотреба.</w:t>
      </w:r>
      <w:r w:rsidRPr="00A37DAE">
        <w:rPr>
          <w:rFonts w:ascii="Times New Roman" w:hAnsi="Times New Roman" w:cs="Times New Roman"/>
          <w:sz w:val="24"/>
          <w:szCs w:val="24"/>
          <w:lang w:val="ru-RU"/>
        </w:rPr>
        <w:t xml:space="preserve"> </w:t>
      </w:r>
      <w:r w:rsidR="001B0ABB" w:rsidRPr="00A37DAE">
        <w:rPr>
          <w:rFonts w:ascii="Times New Roman" w:hAnsi="Times New Roman" w:cs="Times New Roman"/>
          <w:sz w:val="24"/>
          <w:szCs w:val="24"/>
          <w:lang w:val="ru-RU"/>
        </w:rPr>
        <w:t>Н</w:t>
      </w:r>
      <w:r w:rsidRPr="00A37DAE">
        <w:rPr>
          <w:rFonts w:ascii="Times New Roman" w:hAnsi="Times New Roman" w:cs="Times New Roman"/>
          <w:sz w:val="24"/>
          <w:szCs w:val="24"/>
          <w:lang w:val="ru-RU"/>
        </w:rPr>
        <w:t>ајчесто не се препознава директно преку видливи физички индикатори, иако присуството на такви повреди, состојби и/или заболувања какви што се: сексуално преносливи болести, вагинално или анално крварење кои би се откриле при медицинскиот преглед, секако можат да индицираат присуство на сексуална злоупотреба.</w:t>
      </w:r>
      <w:r w:rsidR="001B0ABB" w:rsidRPr="00A37DAE">
        <w:rPr>
          <w:rFonts w:ascii="Times New Roman" w:hAnsi="Times New Roman" w:cs="Times New Roman"/>
          <w:sz w:val="24"/>
          <w:szCs w:val="24"/>
          <w:lang w:val="ru-RU"/>
        </w:rPr>
        <w:t xml:space="preserve"> Владата на Република Македонија во 2010 година издаде протокол за иднтификување и постапувањ со децата жртви на сексуалното насилство во кој се наведени индикаторите по кои би можеле да се препознаат злоставуваните деца. Овој протокол содржи и упатства за постапување со тие деца.</w:t>
      </w:r>
    </w:p>
    <w:p w14:paraId="664D701D" w14:textId="087021BB" w:rsidR="00452F04" w:rsidRPr="00A37DAE" w:rsidRDefault="00452F04" w:rsidP="001B0ABB">
      <w:pPr>
        <w:jc w:val="both"/>
        <w:rPr>
          <w:rFonts w:ascii="Times New Roman" w:hAnsi="Times New Roman" w:cs="Times New Roman"/>
          <w:sz w:val="24"/>
          <w:szCs w:val="24"/>
          <w:lang w:val="ru-RU"/>
        </w:rPr>
      </w:pPr>
      <w:r w:rsidRPr="00A37DAE">
        <w:rPr>
          <w:rFonts w:ascii="Times New Roman" w:hAnsi="Times New Roman" w:cs="Times New Roman"/>
          <w:b/>
          <w:i/>
          <w:sz w:val="24"/>
          <w:szCs w:val="24"/>
          <w:lang w:val="ru-RU"/>
        </w:rPr>
        <w:t>Индикатори во однесувањето на детето кои укажуваат на актуелна сексуална злоупотреба  или потенцијална опасност од истото</w:t>
      </w:r>
    </w:p>
    <w:p w14:paraId="43D2E8D1"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Детето известува за сексуално злоупотребување од родителот/ старателот или од трето лице</w:t>
      </w:r>
    </w:p>
    <w:p w14:paraId="0D3A836E"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Детето прикажува сексуално знаење или однесување кое не одговара на она што се очекува за негова возраст</w:t>
      </w:r>
    </w:p>
    <w:p w14:paraId="18D0BCD9"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Невообичаено развојно ниво на интерес за своите гениталии или гениталиите и ерогените зони на други лица со оглед на нивната возраст и околностите на контактот</w:t>
      </w:r>
    </w:p>
    <w:p w14:paraId="1AE998EA"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Константни поплаки за главоболки и/или стомачни болки при отсуство на органска основа</w:t>
      </w:r>
    </w:p>
    <w:p w14:paraId="0E9C18CF"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Ненадејни и брзи промени во однесувањето и темпераментот</w:t>
      </w:r>
    </w:p>
    <w:p w14:paraId="157081D6"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Регресија во тоалетните навики, какви што се мокрење при нужда, предолго задржување итн.</w:t>
      </w:r>
    </w:p>
    <w:p w14:paraId="1831B0E8"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rPr>
      </w:pPr>
      <w:r w:rsidRPr="00A37DAE">
        <w:rPr>
          <w:rFonts w:ascii="Times New Roman" w:hAnsi="Times New Roman" w:cs="Times New Roman"/>
          <w:sz w:val="24"/>
          <w:szCs w:val="24"/>
        </w:rPr>
        <w:t>Одбивање за одење дома</w:t>
      </w:r>
    </w:p>
    <w:p w14:paraId="455C76AB"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Чести или пролонгирани како и неадекватно објаснети отсуства од дневните центри</w:t>
      </w:r>
    </w:p>
    <w:p w14:paraId="0741556B"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Неспособност за комфорно седење (постојано преместување, вртење, неспокојство итн.)</w:t>
      </w:r>
    </w:p>
    <w:p w14:paraId="70768E6F"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Самоповредувачки тенденции какви што се: гребење со остри предмети, сечење,потпалување итн.</w:t>
      </w:r>
    </w:p>
    <w:p w14:paraId="0F432ABE"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Тенденција во разговорите да се употребуваат сексуални изрази, “мрсни вицови”, копнежливо однесување кога ќе се спомене сексот итн.</w:t>
      </w:r>
    </w:p>
    <w:p w14:paraId="1ECB7C97"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Преголема осетливост доколку некој ненамерно го допре детето за гениталии или близу гениталните области на телото</w:t>
      </w:r>
    </w:p>
    <w:p w14:paraId="7F775DDB" w14:textId="77777777" w:rsidR="00452F04" w:rsidRPr="00A37DAE" w:rsidRDefault="00452F04" w:rsidP="00452F04">
      <w:pPr>
        <w:numPr>
          <w:ilvl w:val="0"/>
          <w:numId w:val="4"/>
        </w:numPr>
        <w:spacing w:after="0" w:line="240" w:lineRule="auto"/>
        <w:jc w:val="both"/>
        <w:rPr>
          <w:rFonts w:ascii="Times New Roman" w:hAnsi="Times New Roman" w:cs="Times New Roman"/>
          <w:b/>
          <w:i/>
          <w:sz w:val="24"/>
          <w:szCs w:val="24"/>
          <w:lang w:val="ru-RU"/>
        </w:rPr>
      </w:pPr>
      <w:r w:rsidRPr="00A37DAE">
        <w:rPr>
          <w:rFonts w:ascii="Times New Roman" w:hAnsi="Times New Roman" w:cs="Times New Roman"/>
          <w:sz w:val="24"/>
          <w:szCs w:val="24"/>
          <w:lang w:val="ru-RU"/>
        </w:rPr>
        <w:t>Во однесувањето се наѕира самоосудување и изразено чувство на вина и др.</w:t>
      </w:r>
    </w:p>
    <w:p w14:paraId="424CD376" w14:textId="2C15D2CD" w:rsidR="00452F04" w:rsidRPr="00A37DAE" w:rsidRDefault="00452F04" w:rsidP="001B0ABB">
      <w:pPr>
        <w:jc w:val="center"/>
        <w:rPr>
          <w:rFonts w:ascii="Times New Roman" w:hAnsi="Times New Roman" w:cs="Times New Roman"/>
          <w:sz w:val="24"/>
          <w:szCs w:val="24"/>
          <w:lang w:val="mk-MK"/>
        </w:rPr>
      </w:pPr>
      <w:r w:rsidRPr="00A37DAE">
        <w:rPr>
          <w:rFonts w:ascii="Times New Roman" w:hAnsi="Times New Roman" w:cs="Times New Roman"/>
          <w:sz w:val="24"/>
          <w:szCs w:val="24"/>
          <w:lang w:val="mk-MK"/>
        </w:rPr>
        <w:t xml:space="preserve">(Влада на РМ 2010) </w:t>
      </w:r>
    </w:p>
    <w:p w14:paraId="372C95F3" w14:textId="5C1CCB58" w:rsidR="00844EC1" w:rsidRPr="00A37DAE" w:rsidRDefault="00844EC1" w:rsidP="00452F04">
      <w:pPr>
        <w:pStyle w:val="NormalWeb"/>
        <w:shd w:val="clear" w:color="auto" w:fill="FFFFFF"/>
        <w:spacing w:before="120" w:beforeAutospacing="0" w:after="120" w:afterAutospacing="0" w:line="360" w:lineRule="auto"/>
        <w:ind w:left="720"/>
        <w:jc w:val="both"/>
        <w:rPr>
          <w:b/>
          <w:u w:val="single"/>
          <w:lang w:val="mk-MK"/>
        </w:rPr>
      </w:pPr>
    </w:p>
    <w:p w14:paraId="42BE63FC" w14:textId="77777777" w:rsidR="00FD3710" w:rsidRDefault="00505821" w:rsidP="002D7BD4">
      <w:pPr>
        <w:pStyle w:val="NormalWeb"/>
        <w:shd w:val="clear" w:color="auto" w:fill="FFFFFF"/>
        <w:spacing w:before="120" w:beforeAutospacing="0" w:after="120" w:afterAutospacing="0" w:line="360" w:lineRule="auto"/>
        <w:jc w:val="both"/>
        <w:rPr>
          <w:color w:val="000000"/>
          <w:lang w:val="mk-MK"/>
        </w:rPr>
      </w:pPr>
      <w:r w:rsidRPr="00A37DAE">
        <w:rPr>
          <w:color w:val="000000"/>
          <w:lang w:val="mk-MK"/>
        </w:rPr>
        <w:t xml:space="preserve">Последиците кај злоставуваните деца се тешки и долгорочни. Психолозите обично наведуваат дека злоставуваното дете </w:t>
      </w:r>
      <w:r w:rsidR="00844EC1" w:rsidRPr="00A37DAE">
        <w:rPr>
          <w:color w:val="000000"/>
          <w:lang w:val="mk-MK"/>
        </w:rPr>
        <w:t xml:space="preserve"> си го мрази телото, чувствува срам, бес, што може да </w:t>
      </w:r>
      <w:r w:rsidR="00844EC1" w:rsidRPr="00A37DAE">
        <w:rPr>
          <w:color w:val="000000"/>
          <w:lang w:val="mk-MK"/>
        </w:rPr>
        <w:lastRenderedPageBreak/>
        <w:t>доведе до самоубиствени мисли бидејќи не се чувствува пријатно во својата кожа); може да се појават стравови, фобии, панични напади (да се чувствува нелагодно во одредени моменти, со одредени луѓе, на одредени места); најтешкото според мене е доживување на анксиозност и депресија (анксиозноста се карактеризира со паничните напади и фобијата, додека депресијата неволност, изолираност); исто така може да се случат проблеми со исхрана (анорексија/булимија, како еден посериозен здравствен проблем); тука спаѓа и губење на довербата, одбивност кон создавање блиски односи и тежина за нивно задржување, губење на блискост со родители или други блиски личности; најчесто се јавуваат сексуалните проблеми (злоставуваното дете има проблем со понатамошно создавање интимни односи, исто така може да се јават импотенција, стерилност,  воспаленија, немање никаква желба за сексуални односи); подложност кон понатамошно злоставување од секаков вид (едноставно навикнување на физичко и психичко малтретирање низ цел живот); тешкотии за доживување позитивни животни искуства; злоупотреба на алкохол, дрога и други опојни средства и така натаму</w:t>
      </w:r>
      <w:r w:rsidRPr="00A37DAE">
        <w:rPr>
          <w:color w:val="000000"/>
          <w:lang w:val="mk-MK"/>
        </w:rPr>
        <w:t xml:space="preserve"> (Блажевска, 2016)</w:t>
      </w:r>
      <w:r w:rsidR="00844EC1" w:rsidRPr="00A37DAE">
        <w:rPr>
          <w:color w:val="000000"/>
          <w:lang w:val="mk-MK"/>
        </w:rPr>
        <w:t>.</w:t>
      </w:r>
    </w:p>
    <w:p w14:paraId="5E6B5AE1" w14:textId="50616076" w:rsidR="00844EC1" w:rsidRPr="00A37DAE" w:rsidRDefault="00844EC1" w:rsidP="002D7BD4">
      <w:pPr>
        <w:pStyle w:val="NormalWeb"/>
        <w:shd w:val="clear" w:color="auto" w:fill="FFFFFF"/>
        <w:spacing w:before="120" w:beforeAutospacing="0" w:after="120" w:afterAutospacing="0" w:line="360" w:lineRule="auto"/>
        <w:jc w:val="both"/>
        <w:rPr>
          <w:color w:val="000000"/>
          <w:lang w:val="mk-MK"/>
        </w:rPr>
      </w:pPr>
      <w:r w:rsidRPr="00A37DAE">
        <w:rPr>
          <w:color w:val="000000"/>
          <w:lang w:val="mk-MK"/>
        </w:rPr>
        <w:t xml:space="preserve"> </w:t>
      </w:r>
    </w:p>
    <w:p w14:paraId="0971B543" w14:textId="77777777" w:rsidR="002B7535" w:rsidRPr="00A37DAE" w:rsidRDefault="002B7535" w:rsidP="002D7BD4">
      <w:pPr>
        <w:spacing w:after="0" w:line="360" w:lineRule="auto"/>
        <w:jc w:val="both"/>
        <w:rPr>
          <w:rFonts w:ascii="Times New Roman" w:eastAsiaTheme="minorHAnsi"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Правна регулатива за сексуална злоупотреба на децата</w:t>
      </w:r>
    </w:p>
    <w:p w14:paraId="39BB513B"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p>
    <w:p w14:paraId="6D9AC3C4" w14:textId="13E8E19A"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На прашањето и проблемите на сексуална злоупотреба на децата им се посветува мошне нагласено внимание вос ферата на легислативата во Република Македонија. Така, делови од законски акти посебно ја уредуваат оваа материја. Проблематиката е присутна во следниве закони:</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ратификација на Конвенција на Советот на Европа за заштита на деца од сексуална експлоатација и сексуална злоупотреба</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Закон за ратификација на Конвенција за правата на детето</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Закон за заштита на децата</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Закон за семејството</w:t>
      </w:r>
      <w:r w:rsidR="00AF6121" w:rsidRPr="00A37DAE">
        <w:rPr>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rPr>
        <w:t> </w:t>
      </w:r>
      <w:r w:rsidRPr="00A37DAE">
        <w:rPr>
          <w:rStyle w:val="Strong"/>
          <w:rFonts w:ascii="Times New Roman" w:hAnsi="Times New Roman" w:cs="Times New Roman"/>
          <w:sz w:val="24"/>
          <w:szCs w:val="24"/>
          <w:shd w:val="clear" w:color="auto" w:fill="FFFFFF"/>
        </w:rPr>
        <w:t>Закон за социјална заштита</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rPr>
        <w:t> </w:t>
      </w:r>
      <w:r w:rsidRPr="00A37DAE">
        <w:rPr>
          <w:rStyle w:val="Strong"/>
          <w:rFonts w:ascii="Times New Roman" w:hAnsi="Times New Roman" w:cs="Times New Roman"/>
          <w:sz w:val="24"/>
          <w:szCs w:val="24"/>
          <w:shd w:val="clear" w:color="auto" w:fill="FFFFFF"/>
        </w:rPr>
        <w:t>Закон за основното образование</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средното образование</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Закон за здравствена заштита</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Кривичен законик</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кривична постапка</w:t>
      </w:r>
      <w:r w:rsidR="00AF6121" w:rsidRPr="00A37DAE">
        <w:rPr>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rPr>
        <w:t> </w:t>
      </w:r>
      <w:r w:rsidRPr="00A37DAE">
        <w:rPr>
          <w:rStyle w:val="Strong"/>
          <w:rFonts w:ascii="Times New Roman" w:hAnsi="Times New Roman" w:cs="Times New Roman"/>
          <w:sz w:val="24"/>
          <w:szCs w:val="24"/>
          <w:shd w:val="clear" w:color="auto" w:fill="FFFFFF"/>
        </w:rPr>
        <w:t>Закон за малолетничка правда</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здравствено осигурување</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Закон за заштита на правата на пациентите</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w:t>
      </w:r>
      <w:r w:rsidRPr="00A37DAE">
        <w:rPr>
          <w:rStyle w:val="Strong"/>
          <w:rFonts w:ascii="Times New Roman" w:hAnsi="Times New Roman" w:cs="Times New Roman"/>
          <w:sz w:val="24"/>
          <w:szCs w:val="24"/>
          <w:shd w:val="clear" w:color="auto" w:fill="FFFFFF"/>
        </w:rPr>
        <w:t>Закон за заштита на населението од заразни болести</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заштита на сведоци</w:t>
      </w:r>
      <w:r w:rsidRPr="00A37DAE">
        <w:rPr>
          <w:rFonts w:ascii="Times New Roman" w:hAnsi="Times New Roman" w:cs="Times New Roman"/>
          <w:sz w:val="24"/>
          <w:szCs w:val="24"/>
          <w:shd w:val="clear" w:color="auto" w:fill="FFFFFF"/>
        </w:rPr>
        <w:t> </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посебен регистар на лица осудени за кривични дела за сексуална злоупотреба на малолетни лица и педофилија</w:t>
      </w:r>
      <w:r w:rsidR="00AF6121" w:rsidRPr="00A37DAE">
        <w:rPr>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rPr>
        <w:t> </w:t>
      </w:r>
      <w:r w:rsidRPr="00A37DAE">
        <w:rPr>
          <w:rStyle w:val="Strong"/>
          <w:rFonts w:ascii="Times New Roman" w:hAnsi="Times New Roman" w:cs="Times New Roman"/>
          <w:sz w:val="24"/>
          <w:szCs w:val="24"/>
          <w:shd w:val="clear" w:color="auto" w:fill="FFFFFF"/>
        </w:rPr>
        <w:t>Закон за радиодифузна дејност</w:t>
      </w:r>
      <w:r w:rsidR="00AF6121" w:rsidRPr="00A37DAE">
        <w:rPr>
          <w:rFonts w:ascii="Times New Roman" w:hAnsi="Times New Roman" w:cs="Times New Roman"/>
          <w:sz w:val="24"/>
          <w:szCs w:val="24"/>
          <w:shd w:val="clear" w:color="auto" w:fill="FFFFFF"/>
        </w:rPr>
        <w:t xml:space="preserve">; </w:t>
      </w:r>
      <w:r w:rsidRPr="00A37DAE">
        <w:rPr>
          <w:rStyle w:val="Strong"/>
          <w:rFonts w:ascii="Times New Roman" w:hAnsi="Times New Roman" w:cs="Times New Roman"/>
          <w:sz w:val="24"/>
          <w:szCs w:val="24"/>
          <w:shd w:val="clear" w:color="auto" w:fill="FFFFFF"/>
        </w:rPr>
        <w:t>Закон за полицијата</w:t>
      </w:r>
      <w:r w:rsidR="00227E38" w:rsidRPr="00A37DAE">
        <w:rPr>
          <w:rStyle w:val="Strong"/>
          <w:rFonts w:ascii="Times New Roman" w:hAnsi="Times New Roman" w:cs="Times New Roman"/>
          <w:sz w:val="24"/>
          <w:szCs w:val="24"/>
          <w:shd w:val="clear" w:color="auto" w:fill="FFFFFF"/>
        </w:rPr>
        <w:t xml:space="preserve"> </w:t>
      </w:r>
      <w:r w:rsidR="00227E38" w:rsidRPr="00A37DAE">
        <w:rPr>
          <w:rStyle w:val="Strong"/>
          <w:rFonts w:ascii="Times New Roman" w:hAnsi="Times New Roman" w:cs="Times New Roman"/>
          <w:sz w:val="24"/>
          <w:szCs w:val="24"/>
          <w:shd w:val="clear" w:color="auto" w:fill="FFFFFF"/>
        </w:rPr>
        <w:lastRenderedPageBreak/>
        <w:t>(</w:t>
      </w:r>
      <w:hyperlink r:id="rId11" w:history="1">
        <w:r w:rsidR="00227E38" w:rsidRPr="00A37DAE">
          <w:rPr>
            <w:rStyle w:val="Hyperlink"/>
            <w:rFonts w:ascii="Times New Roman" w:hAnsi="Times New Roman" w:cs="Times New Roman"/>
            <w:sz w:val="24"/>
            <w:szCs w:val="24"/>
          </w:rPr>
          <w:t>http://ombudsman.mk/MK/zashtita_na_pravata_na_decata/pravna_ramka/domashno_zakonodavstvo.aspx</w:t>
        </w:r>
      </w:hyperlink>
      <w:r w:rsidR="00227E38" w:rsidRPr="00A37DAE">
        <w:rPr>
          <w:rStyle w:val="Hyperlink"/>
          <w:rFonts w:ascii="Times New Roman" w:hAnsi="Times New Roman" w:cs="Times New Roman"/>
          <w:sz w:val="24"/>
          <w:szCs w:val="24"/>
        </w:rPr>
        <w:t>)</w:t>
      </w:r>
      <w:r w:rsidR="00227E38" w:rsidRPr="00A37DAE">
        <w:rPr>
          <w:rFonts w:ascii="Times New Roman" w:hAnsi="Times New Roman" w:cs="Times New Roman"/>
          <w:sz w:val="24"/>
          <w:szCs w:val="24"/>
        </w:rPr>
        <w:t xml:space="preserve">, </w:t>
      </w:r>
      <w:r w:rsidR="00227E38" w:rsidRPr="00A37DAE">
        <w:rPr>
          <w:rStyle w:val="Strong"/>
          <w:rFonts w:ascii="Times New Roman" w:hAnsi="Times New Roman" w:cs="Times New Roman"/>
          <w:sz w:val="24"/>
          <w:szCs w:val="24"/>
          <w:shd w:val="clear" w:color="auto" w:fill="FFFFFF"/>
        </w:rPr>
        <w:t xml:space="preserve"> </w:t>
      </w:r>
      <w:r w:rsidR="00AF6121" w:rsidRPr="00A37DAE">
        <w:rPr>
          <w:rStyle w:val="Strong"/>
          <w:rFonts w:ascii="Times New Roman" w:hAnsi="Times New Roman" w:cs="Times New Roman"/>
          <w:sz w:val="24"/>
          <w:szCs w:val="24"/>
          <w:shd w:val="clear" w:color="auto" w:fill="FFFFFF"/>
        </w:rPr>
        <w:t>.</w:t>
      </w:r>
      <w:r w:rsidRPr="00A37DAE">
        <w:rPr>
          <w:rFonts w:ascii="Times New Roman" w:hAnsi="Times New Roman" w:cs="Times New Roman"/>
          <w:sz w:val="24"/>
          <w:szCs w:val="24"/>
          <w:shd w:val="clear" w:color="auto" w:fill="FFFFFF"/>
        </w:rPr>
        <w:t> </w:t>
      </w:r>
    </w:p>
    <w:p w14:paraId="5DDB15B2" w14:textId="76D71B91" w:rsidR="002B7535" w:rsidRPr="00A37DAE" w:rsidRDefault="002B7535" w:rsidP="002D7BD4">
      <w:pPr>
        <w:spacing w:after="0" w:line="360" w:lineRule="auto"/>
        <w:jc w:val="both"/>
        <w:rPr>
          <w:rFonts w:ascii="Times New Roman" w:hAnsi="Times New Roman" w:cs="Times New Roman"/>
          <w:sz w:val="24"/>
          <w:szCs w:val="24"/>
          <w:shd w:val="clear" w:color="auto" w:fill="FFFFFF"/>
          <w:lang w:val="mk-MK"/>
        </w:rPr>
      </w:pPr>
      <w:r w:rsidRPr="00A37DAE">
        <w:rPr>
          <w:rFonts w:ascii="Times New Roman" w:hAnsi="Times New Roman" w:cs="Times New Roman"/>
          <w:sz w:val="24"/>
          <w:szCs w:val="24"/>
          <w:shd w:val="clear" w:color="auto" w:fill="FFFFFF"/>
        </w:rPr>
        <w:t>Исто така, за општествените димензии на сексуалната злоупотреба на децата се говори во документи од програмски – акционен карактер, како што се:</w:t>
      </w:r>
      <w:r w:rsidR="00AF6121" w:rsidRPr="00A37DAE">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Стандардни оперативни процедури за постапување со жртви на трговија со луѓе</w:t>
      </w:r>
      <w:r w:rsidR="00AF6121" w:rsidRPr="00A37DAE">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Национален акционен план за борба против трговија со луѓе 2009-2012 Акционен план за превенција и справување со сексуална злоупотреба на деца и педофилија 2009-2012 година</w:t>
      </w:r>
      <w:r w:rsidR="00227E38" w:rsidRPr="00A37DAE">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Програма за ресоцијализација и реинтеграција на деца жртви на трговија со луѓе</w:t>
      </w:r>
      <w:r w:rsidR="00227E38" w:rsidRPr="00A37DAE">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Протокол за соработка меѓу надлежните институции во случаи на сексуална злоупотреба на деца и педофилија </w:t>
      </w:r>
      <w:r w:rsidR="00227E38" w:rsidRPr="00A37DAE">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Конвенцијата за правата на детето усвоена од страна на Генералното собрание на Обединетите нации на 20 ноември 1989 година и стапила на сила на 2 септември 1990 година со закон е ратификувана од страна на Република Македонија во 1993 година</w:t>
      </w:r>
      <w:r w:rsidR="00227E38" w:rsidRPr="00A37DAE">
        <w:rPr>
          <w:rFonts w:ascii="Times New Roman" w:hAnsi="Times New Roman" w:cs="Times New Roman"/>
          <w:sz w:val="24"/>
          <w:szCs w:val="24"/>
          <w:shd w:val="clear" w:color="auto" w:fill="FFFFFF"/>
        </w:rPr>
        <w:t xml:space="preserve"> (ibid.,)</w:t>
      </w:r>
      <w:r w:rsidRPr="00A37DAE">
        <w:rPr>
          <w:rFonts w:ascii="Times New Roman" w:hAnsi="Times New Roman" w:cs="Times New Roman"/>
          <w:sz w:val="24"/>
          <w:szCs w:val="24"/>
          <w:shd w:val="clear" w:color="auto" w:fill="FFFFFF"/>
        </w:rPr>
        <w:t>.</w:t>
      </w:r>
    </w:p>
    <w:p w14:paraId="38DC4673" w14:textId="4ED3AE84"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Во членот 34 од оваа Конвенција се вели:</w:t>
      </w:r>
    </w:p>
    <w:p w14:paraId="75877C1F"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 xml:space="preserve">Државите потписнички се обврзуваат да ги штитат децата од сите облици на сексуално искористување и сексуално малтретирање. За таа цел државите членки особено ќе ги преземат сите соодветни национални билатерални и мултилатерални мерки за спречување </w:t>
      </w:r>
      <w:proofErr w:type="gramStart"/>
      <w:r w:rsidRPr="00A37DAE">
        <w:rPr>
          <w:rFonts w:ascii="Times New Roman" w:hAnsi="Times New Roman" w:cs="Times New Roman"/>
          <w:sz w:val="24"/>
          <w:szCs w:val="24"/>
          <w:shd w:val="clear" w:color="auto" w:fill="FFFFFF"/>
        </w:rPr>
        <w:t>на :</w:t>
      </w:r>
      <w:proofErr w:type="gramEnd"/>
    </w:p>
    <w:p w14:paraId="69B1A300"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(а) наведување или принуда на детето за учество во која и да е незаконска активност;</w:t>
      </w:r>
    </w:p>
    <w:p w14:paraId="5EC72D03"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(б) искористување на децата за проституција или други незаконски сексуални дејства;</w:t>
      </w:r>
    </w:p>
    <w:p w14:paraId="1A16A927" w14:textId="0B72D14A"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(ц) искористување на децата во порнографски претстави и материјали</w:t>
      </w:r>
      <w:r w:rsidR="00227E38" w:rsidRPr="00A37DAE">
        <w:rPr>
          <w:rFonts w:ascii="Times New Roman" w:hAnsi="Times New Roman" w:cs="Times New Roman"/>
          <w:sz w:val="24"/>
          <w:szCs w:val="24"/>
          <w:shd w:val="clear" w:color="auto" w:fill="FFFFFF"/>
        </w:rPr>
        <w:t xml:space="preserve"> (</w:t>
      </w:r>
      <w:r w:rsidR="00227E38" w:rsidRPr="00A37DAE">
        <w:rPr>
          <w:rFonts w:ascii="Times New Roman" w:hAnsi="Times New Roman" w:cs="Times New Roman"/>
          <w:sz w:val="24"/>
          <w:szCs w:val="24"/>
          <w:shd w:val="clear" w:color="auto" w:fill="FFFFFF"/>
          <w:lang w:val="mk-MK"/>
        </w:rPr>
        <w:t>Јанкуловски, 1993</w:t>
      </w:r>
      <w:r w:rsidR="00227E38" w:rsidRPr="00A37DAE">
        <w:rPr>
          <w:rFonts w:ascii="Times New Roman" w:hAnsi="Times New Roman" w:cs="Times New Roman"/>
          <w:sz w:val="24"/>
          <w:szCs w:val="24"/>
          <w:shd w:val="clear" w:color="auto" w:fill="FFFFFF"/>
        </w:rPr>
        <w:t>:251)</w:t>
      </w:r>
      <w:r w:rsidRPr="00A37DAE">
        <w:rPr>
          <w:rFonts w:ascii="Times New Roman" w:hAnsi="Times New Roman" w:cs="Times New Roman"/>
          <w:sz w:val="24"/>
          <w:szCs w:val="24"/>
          <w:shd w:val="clear" w:color="auto" w:fill="FFFFFF"/>
        </w:rPr>
        <w:t>.</w:t>
      </w:r>
    </w:p>
    <w:p w14:paraId="72640792" w14:textId="5FB55DE6"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 xml:space="preserve">И Конвенцијата на Советот на Европа за заштита на децата од сексуално искористување и сексуална злоупотреба е ратификувана со законски акт од страна на Собранието на Република Македонија. </w:t>
      </w:r>
    </w:p>
    <w:p w14:paraId="0283540B"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Во членот 18 (со наслов сексуална злоупотреба) се наведува:</w:t>
      </w:r>
    </w:p>
    <w:p w14:paraId="033BE1F9" w14:textId="77777777" w:rsidR="002B7535" w:rsidRPr="00A37DAE" w:rsidRDefault="002B7535" w:rsidP="002D7BD4">
      <w:pPr>
        <w:pStyle w:val="ListParagraph"/>
        <w:numPr>
          <w:ilvl w:val="0"/>
          <w:numId w:val="2"/>
        </w:numPr>
        <w:spacing w:after="0" w:line="360" w:lineRule="auto"/>
        <w:ind w:firstLine="0"/>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Секоја страна ќе усвои законски и други мерки потреби за казнено право да се санкционира намерниот чин</w:t>
      </w:r>
      <w:r w:rsidRPr="00A37DAE">
        <w:rPr>
          <w:rFonts w:ascii="Times New Roman" w:hAnsi="Times New Roman" w:cs="Times New Roman"/>
          <w:sz w:val="24"/>
          <w:szCs w:val="24"/>
          <w:shd w:val="clear" w:color="auto" w:fill="FFFFFF"/>
          <w:lang w:val="en-US"/>
        </w:rPr>
        <w:t>:</w:t>
      </w:r>
    </w:p>
    <w:p w14:paraId="2B58B4E0" w14:textId="77777777" w:rsidR="002B7535" w:rsidRPr="00A37DAE" w:rsidRDefault="002B7535" w:rsidP="002D7BD4">
      <w:pPr>
        <w:pStyle w:val="ListParagraph"/>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а. Учество во сексуални активности со дете кое, согласно релевантните одредби националното право, е помалдо од законската возраст за сексуални активности.</w:t>
      </w:r>
    </w:p>
    <w:p w14:paraId="051FAE52" w14:textId="77777777" w:rsidR="002B7535" w:rsidRPr="00A37DAE" w:rsidRDefault="002B7535" w:rsidP="002D7BD4">
      <w:pPr>
        <w:pStyle w:val="ListParagraph"/>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б. Учество во сексуални активности со дете, во кои</w:t>
      </w:r>
      <w:r w:rsidRPr="00A37DAE">
        <w:rPr>
          <w:rFonts w:ascii="Times New Roman" w:hAnsi="Times New Roman" w:cs="Times New Roman"/>
          <w:sz w:val="24"/>
          <w:szCs w:val="24"/>
          <w:shd w:val="clear" w:color="auto" w:fill="FFFFFF"/>
          <w:lang w:val="en-US"/>
        </w:rPr>
        <w:t>:</w:t>
      </w:r>
    </w:p>
    <w:p w14:paraId="2B6F2D6C" w14:textId="77777777" w:rsidR="002B7535" w:rsidRPr="00A37DAE" w:rsidRDefault="002B7535" w:rsidP="002D7BD4">
      <w:pPr>
        <w:pStyle w:val="ListParagraph"/>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 се користи принуда, сила или закани</w:t>
      </w:r>
      <w:r w:rsidRPr="00A37DAE">
        <w:rPr>
          <w:rFonts w:ascii="Times New Roman" w:hAnsi="Times New Roman" w:cs="Times New Roman"/>
          <w:sz w:val="24"/>
          <w:szCs w:val="24"/>
          <w:shd w:val="clear" w:color="auto" w:fill="FFFFFF"/>
          <w:lang w:val="en-US"/>
        </w:rPr>
        <w:t>;</w:t>
      </w:r>
      <w:r w:rsidRPr="00A37DAE">
        <w:rPr>
          <w:rFonts w:ascii="Times New Roman" w:hAnsi="Times New Roman" w:cs="Times New Roman"/>
          <w:sz w:val="24"/>
          <w:szCs w:val="24"/>
          <w:shd w:val="clear" w:color="auto" w:fill="FFFFFF"/>
        </w:rPr>
        <w:t xml:space="preserve"> или</w:t>
      </w:r>
    </w:p>
    <w:p w14:paraId="632E5376" w14:textId="77777777" w:rsidR="002B7535" w:rsidRPr="00A37DAE" w:rsidRDefault="002B7535" w:rsidP="002D7BD4">
      <w:pPr>
        <w:pStyle w:val="ListParagraph"/>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lastRenderedPageBreak/>
        <w:t>- се злоупотребува признатата положба на доверба, афторитет или влијание врз детето, вклучувајќи и во рамките на семејството</w:t>
      </w:r>
      <w:r w:rsidRPr="00A37DAE">
        <w:rPr>
          <w:rFonts w:ascii="Times New Roman" w:hAnsi="Times New Roman" w:cs="Times New Roman"/>
          <w:sz w:val="24"/>
          <w:szCs w:val="24"/>
          <w:shd w:val="clear" w:color="auto" w:fill="FFFFFF"/>
          <w:lang w:val="en-US"/>
        </w:rPr>
        <w:t>;</w:t>
      </w:r>
      <w:r w:rsidRPr="00A37DAE">
        <w:rPr>
          <w:rFonts w:ascii="Times New Roman" w:hAnsi="Times New Roman" w:cs="Times New Roman"/>
          <w:sz w:val="24"/>
          <w:szCs w:val="24"/>
          <w:shd w:val="clear" w:color="auto" w:fill="FFFFFF"/>
        </w:rPr>
        <w:t xml:space="preserve"> или</w:t>
      </w:r>
    </w:p>
    <w:p w14:paraId="7F31EC1C" w14:textId="6494794F" w:rsidR="002B7535" w:rsidRPr="00A37DAE" w:rsidRDefault="002B7535" w:rsidP="005465D2">
      <w:pPr>
        <w:pStyle w:val="ListParagraph"/>
        <w:spacing w:after="0" w:line="360" w:lineRule="auto"/>
        <w:jc w:val="both"/>
        <w:rPr>
          <w:rFonts w:ascii="Times New Roman" w:hAnsi="Times New Roman" w:cs="Times New Roman"/>
          <w:sz w:val="24"/>
          <w:szCs w:val="24"/>
          <w:shd w:val="clear" w:color="auto" w:fill="FFFFFF"/>
          <w:lang w:val="en-US"/>
        </w:rPr>
      </w:pPr>
      <w:r w:rsidRPr="00A37DAE">
        <w:rPr>
          <w:rFonts w:ascii="Times New Roman" w:hAnsi="Times New Roman" w:cs="Times New Roman"/>
          <w:sz w:val="24"/>
          <w:szCs w:val="24"/>
          <w:shd w:val="clear" w:color="auto" w:fill="FFFFFF"/>
        </w:rPr>
        <w:t>- се злоупотребува посебно ранливата ситуација на детето, нагласено врз основа на ментална или физичка инвалидност и / или ситуација на зависност</w:t>
      </w:r>
      <w:r w:rsidR="00227E38" w:rsidRPr="00A37DAE">
        <w:rPr>
          <w:rFonts w:ascii="Times New Roman" w:hAnsi="Times New Roman" w:cs="Times New Roman"/>
          <w:sz w:val="24"/>
          <w:szCs w:val="24"/>
          <w:shd w:val="clear" w:color="auto" w:fill="FFFFFF"/>
          <w:lang w:val="en-US"/>
        </w:rPr>
        <w:t xml:space="preserve"> (Pavlovic,2013).</w:t>
      </w:r>
    </w:p>
    <w:p w14:paraId="393BE66F" w14:textId="13297359"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Во Казнениот законик како системски акт, во Глава деветнаесетта, се уредени, меѓу другото и казнени дела против малолетни лица, односно деца.</w:t>
      </w:r>
    </w:p>
    <w:p w14:paraId="4A040F42" w14:textId="26BED14D" w:rsidR="002B7535" w:rsidRPr="00A37DAE" w:rsidRDefault="002B7535" w:rsidP="002D7BD4">
      <w:pPr>
        <w:spacing w:after="0" w:line="360" w:lineRule="auto"/>
        <w:jc w:val="both"/>
        <w:rPr>
          <w:rFonts w:ascii="Times New Roman" w:hAnsi="Times New Roman" w:cs="Times New Roman"/>
          <w:sz w:val="24"/>
          <w:szCs w:val="24"/>
          <w:shd w:val="clear" w:color="auto" w:fill="FFFFFF"/>
          <w:lang w:val="mk-MK"/>
        </w:rPr>
      </w:pPr>
      <w:r w:rsidRPr="00A37DAE">
        <w:rPr>
          <w:rFonts w:ascii="Times New Roman" w:hAnsi="Times New Roman" w:cs="Times New Roman"/>
          <w:sz w:val="24"/>
          <w:szCs w:val="24"/>
          <w:shd w:val="clear" w:color="auto" w:fill="FFFFFF"/>
        </w:rPr>
        <w:t xml:space="preserve">Се пропишува дека е </w:t>
      </w:r>
      <w:r w:rsidR="00A37DAE" w:rsidRPr="00A37DAE">
        <w:rPr>
          <w:rFonts w:ascii="Times New Roman" w:hAnsi="Times New Roman" w:cs="Times New Roman"/>
          <w:sz w:val="24"/>
          <w:szCs w:val="24"/>
          <w:shd w:val="clear" w:color="auto" w:fill="FFFFFF"/>
          <w:lang w:val="mk-MK"/>
        </w:rPr>
        <w:t>к</w:t>
      </w:r>
      <w:r w:rsidRPr="00A37DAE">
        <w:rPr>
          <w:rFonts w:ascii="Times New Roman" w:hAnsi="Times New Roman" w:cs="Times New Roman"/>
          <w:sz w:val="24"/>
          <w:szCs w:val="24"/>
          <w:shd w:val="clear" w:color="auto" w:fill="FFFFFF"/>
        </w:rPr>
        <w:t>азнив полов напад врз малолетник кој не наполнил 14 години.</w:t>
      </w:r>
    </w:p>
    <w:p w14:paraId="0684F8A2" w14:textId="555954E0" w:rsidR="002B7535" w:rsidRPr="00FD3710"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Тој што ќе изврши обљуба или друго полово дејствие врз малолетник кој не наполнил 14 години, ќе се казни со затвор од најмалку осум години.</w:t>
      </w:r>
      <w:r w:rsidR="005465D2" w:rsidRPr="00A37DAE">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 xml:space="preserve">Ако делото го изврши крвен сродник во права линија или брат, односно сестра наставник, воспитувач, посвоител, старател, очув, маќеа, лекар или друто лице со злоупотреба на својата положба или при вршење семејно насилство, ќе се казни со затвор најмалку десет години. Со ваква казна ќе се казни и тој што делото ќе го стори со малолетник кој не наполнил 14 години со злоупотреба на неговото душевно заболување, душевна растроеност, немоќ, заостанат душевен развој или друга состојба поради која е неспособен за </w:t>
      </w:r>
      <w:proofErr w:type="gramStart"/>
      <w:r w:rsidRPr="00A37DAE">
        <w:rPr>
          <w:rFonts w:ascii="Times New Roman" w:hAnsi="Times New Roman" w:cs="Times New Roman"/>
          <w:sz w:val="24"/>
          <w:szCs w:val="24"/>
          <w:shd w:val="clear" w:color="auto" w:fill="FFFFFF"/>
        </w:rPr>
        <w:t>отпор.Ако</w:t>
      </w:r>
      <w:proofErr w:type="gramEnd"/>
      <w:r w:rsidRPr="00A37DAE">
        <w:rPr>
          <w:rFonts w:ascii="Times New Roman" w:hAnsi="Times New Roman" w:cs="Times New Roman"/>
          <w:sz w:val="24"/>
          <w:szCs w:val="24"/>
          <w:shd w:val="clear" w:color="auto" w:fill="FFFFFF"/>
        </w:rPr>
        <w:t xml:space="preserve"> поради делата  настапила тешка телесна повреда, смрт или други тешки последици или делото е сторено од страна на повеќе лица или на особено суров или понижувачки начин, сторителот ќе се казни со затвор најмалку десет години. На сторителот на делото судот ќе му изрече забрана за вршење на професија, дејност или должност под условите од  овој законик.Обљуба со злоупотреба на положбата, исто така, казнива</w:t>
      </w:r>
      <w:r w:rsidR="00A37DAE" w:rsidRPr="00A37DAE">
        <w:rPr>
          <w:rFonts w:ascii="Times New Roman" w:hAnsi="Times New Roman" w:cs="Times New Roman"/>
          <w:sz w:val="24"/>
          <w:szCs w:val="24"/>
          <w:shd w:val="clear" w:color="auto" w:fill="FFFFFF"/>
          <w:lang w:val="mk-MK"/>
        </w:rPr>
        <w:t>.</w:t>
      </w:r>
      <w:r w:rsidRPr="00A37DAE">
        <w:rPr>
          <w:rFonts w:ascii="Times New Roman" w:hAnsi="Times New Roman" w:cs="Times New Roman"/>
          <w:sz w:val="24"/>
          <w:szCs w:val="24"/>
          <w:shd w:val="clear" w:color="auto" w:fill="FFFFFF"/>
        </w:rPr>
        <w:t>Ако,</w:t>
      </w:r>
      <w:r w:rsidR="00A37DAE" w:rsidRPr="00A37DAE">
        <w:rPr>
          <w:rFonts w:ascii="Times New Roman" w:hAnsi="Times New Roman" w:cs="Times New Roman"/>
          <w:sz w:val="24"/>
          <w:szCs w:val="24"/>
          <w:shd w:val="clear" w:color="auto" w:fill="FFFFFF"/>
          <w:lang w:val="mk-MK"/>
        </w:rPr>
        <w:t xml:space="preserve"> </w:t>
      </w:r>
      <w:r w:rsidRPr="00A37DAE">
        <w:rPr>
          <w:rFonts w:ascii="Times New Roman" w:hAnsi="Times New Roman" w:cs="Times New Roman"/>
          <w:sz w:val="24"/>
          <w:szCs w:val="24"/>
          <w:shd w:val="clear" w:color="auto" w:fill="FFFFFF"/>
        </w:rPr>
        <w:t>пак, сторитело е наставник, воспитувач, посвоител, старател, очув, лекар или друго лице кое со злоупотреба на својата положба ќе извриш обљуба или друго полово дејствие со малолетно лице постаро од 14 години кое му е доверено заради учење, воспитување, чување или нега, ќе се казни со затвор најмалку десет години</w:t>
      </w:r>
      <w:r w:rsidR="00A37DAE" w:rsidRPr="00A37DAE">
        <w:rPr>
          <w:rFonts w:ascii="Times New Roman" w:hAnsi="Times New Roman" w:cs="Times New Roman"/>
          <w:sz w:val="24"/>
          <w:szCs w:val="24"/>
          <w:shd w:val="clear" w:color="auto" w:fill="FFFFFF"/>
          <w:lang w:val="mk-MK"/>
        </w:rPr>
        <w:t xml:space="preserve"> (Кривичен законик)</w:t>
      </w:r>
      <w:r w:rsidRPr="00A37DAE">
        <w:rPr>
          <w:rFonts w:ascii="Times New Roman" w:hAnsi="Times New Roman" w:cs="Times New Roman"/>
          <w:sz w:val="24"/>
          <w:szCs w:val="24"/>
          <w:shd w:val="clear" w:color="auto" w:fill="FFFFFF"/>
        </w:rPr>
        <w:t>.Законскиот акт го санкционира и задоволувањето на полови страсти пред друг, со одредбата дека тој што пред друг врши полово дејствие на јавно место, ќе се казни со парична казна или со затвор до една година.</w:t>
      </w:r>
    </w:p>
    <w:p w14:paraId="364322BD"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Лицето што пред дете врши полово дејствие или што ќе наведе дете пред него или пред друг да врши такво дејствие, ќе се казни со затвор од три до пет години.</w:t>
      </w:r>
    </w:p>
    <w:p w14:paraId="3F58AFA3"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 xml:space="preserve">Прикажувањето на порнографски материјал на малолетник е пропишано како спротивно на законот и лицето што на малолетник кој не наполнил 14 години ќе му продаде, прикаже или со јавно излагање на друг начин ќе му направи достапни слики, аудиовизуелни и други </w:t>
      </w:r>
      <w:r w:rsidRPr="00A37DAE">
        <w:rPr>
          <w:rFonts w:ascii="Times New Roman" w:hAnsi="Times New Roman" w:cs="Times New Roman"/>
          <w:sz w:val="24"/>
          <w:szCs w:val="24"/>
          <w:shd w:val="clear" w:color="auto" w:fill="FFFFFF"/>
        </w:rPr>
        <w:lastRenderedPageBreak/>
        <w:t>предмети со порнографска содржина или ќе му прикаже порнографска претстава, како и тој што учествува во претставата ќе се казни со затвор од шест месеци до три години.</w:t>
      </w:r>
    </w:p>
    <w:p w14:paraId="45BD3D2B" w14:textId="5B93F395"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Доколку, пак, делото е сторено преку средства за јавно информирање, сторителот ќе се казни со затвор од три до пет години.</w:t>
      </w:r>
      <w:r w:rsidR="00FD3710">
        <w:rPr>
          <w:rFonts w:ascii="Times New Roman" w:hAnsi="Times New Roman" w:cs="Times New Roman"/>
          <w:sz w:val="24"/>
          <w:szCs w:val="24"/>
          <w:shd w:val="clear" w:color="auto" w:fill="FFFFFF"/>
        </w:rPr>
        <w:t xml:space="preserve"> </w:t>
      </w:r>
      <w:proofErr w:type="gramStart"/>
      <w:r w:rsidRPr="00A37DAE">
        <w:rPr>
          <w:rFonts w:ascii="Times New Roman" w:hAnsi="Times New Roman" w:cs="Times New Roman"/>
          <w:sz w:val="24"/>
          <w:szCs w:val="24"/>
          <w:shd w:val="clear" w:color="auto" w:fill="FFFFFF"/>
        </w:rPr>
        <w:t>Со</w:t>
      </w:r>
      <w:proofErr w:type="gramEnd"/>
      <w:r w:rsidRPr="00A37DAE">
        <w:rPr>
          <w:rFonts w:ascii="Times New Roman" w:hAnsi="Times New Roman" w:cs="Times New Roman"/>
          <w:sz w:val="24"/>
          <w:szCs w:val="24"/>
          <w:shd w:val="clear" w:color="auto" w:fill="FFFFFF"/>
        </w:rPr>
        <w:t xml:space="preserve"> ваква  казна ќе се казни тој што ќе злоупотреби малолетно лице за изработување на аудиовизуелни слики или други предмети со порнографска содржина или за порнографска претстава.</w:t>
      </w:r>
      <w:r w:rsidR="00FD3710">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Сторителот што ќе присили малолетно лице на изработување и снимање слики или други предмети со порнографска содржина или за порнографска претстава, ќе се казни со затвор од најмалку осум години.</w:t>
      </w:r>
    </w:p>
    <w:p w14:paraId="07E07789"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Ако делото е сторено врз малолетник кој не наполнил 14 години, сторителот ќе се казни со затвор најмалку четири години, доколку делото од овој член го стори правно лице, ќе се казни со парична казна и е предвидено предметите да се одземат.</w:t>
      </w:r>
    </w:p>
    <w:p w14:paraId="65068A37" w14:textId="1E4EF024"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Производството и дистрибуцијата на детска порнографија подлежат на законски мерки. Лицето што произведува детска порнографија со цел за нејзина дистрибуција или ја пренесува или ја нуди или на друг начин ја прави достапна детската порнографија, ќе се казни со затвор од најмалку пет години.</w:t>
      </w:r>
      <w:r w:rsidR="00FD3710">
        <w:rPr>
          <w:rFonts w:ascii="Times New Roman" w:hAnsi="Times New Roman" w:cs="Times New Roman"/>
          <w:sz w:val="24"/>
          <w:szCs w:val="24"/>
          <w:shd w:val="clear" w:color="auto" w:fill="FFFFFF"/>
        </w:rPr>
        <w:t xml:space="preserve"> </w:t>
      </w:r>
      <w:r w:rsidRPr="00A37DAE">
        <w:rPr>
          <w:rFonts w:ascii="Times New Roman" w:hAnsi="Times New Roman" w:cs="Times New Roman"/>
          <w:sz w:val="24"/>
          <w:szCs w:val="24"/>
          <w:shd w:val="clear" w:color="auto" w:fill="FFFFFF"/>
        </w:rPr>
        <w:t>Сторителот што набавува детска порнографија за себе или за друг или поседува детска порнографија, ќе се казни со затвор од пет до осум години. Доколку, пак, делото е сторено преку компјутерски систем или друго средство за масовна комуникација, сторителот ќе се казни со затвор од најмалку осум години.</w:t>
      </w:r>
      <w:r w:rsidR="00FD3710">
        <w:rPr>
          <w:rFonts w:ascii="Times New Roman" w:hAnsi="Times New Roman" w:cs="Times New Roman"/>
          <w:sz w:val="24"/>
          <w:szCs w:val="24"/>
          <w:shd w:val="clear" w:color="auto" w:fill="FFFFFF"/>
        </w:rPr>
        <w:t xml:space="preserve"> </w:t>
      </w:r>
      <w:proofErr w:type="gramStart"/>
      <w:r w:rsidRPr="00A37DAE">
        <w:rPr>
          <w:rFonts w:ascii="Times New Roman" w:hAnsi="Times New Roman" w:cs="Times New Roman"/>
          <w:sz w:val="24"/>
          <w:szCs w:val="24"/>
          <w:shd w:val="clear" w:color="auto" w:fill="FFFFFF"/>
        </w:rPr>
        <w:t>За</w:t>
      </w:r>
      <w:proofErr w:type="gramEnd"/>
      <w:r w:rsidRPr="00A37DAE">
        <w:rPr>
          <w:rFonts w:ascii="Times New Roman" w:hAnsi="Times New Roman" w:cs="Times New Roman"/>
          <w:sz w:val="24"/>
          <w:szCs w:val="24"/>
          <w:shd w:val="clear" w:color="auto" w:fill="FFFFFF"/>
        </w:rPr>
        <w:t xml:space="preserve">  правно лице е предвидена парична казна.</w:t>
      </w:r>
    </w:p>
    <w:p w14:paraId="69CCD6EE" w14:textId="588C5475"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 xml:space="preserve"> Законски третман им и намамување на обљуба или друго полово дејствие на малолетник кој не наполнил 14 години. Така е пропишано дека лице што преку компјутерско-комуникациски средства со закажување средба или на друг начин намамува малолетник кој не наполнил 14 години на обљуба или друго полово дејствие или на производство на детска порнографија и ако со таквата намера е остварена непосредна средба со малолетникот, ќе се казни со затвор од една до пет години.Родосквернавењето е законски казниво и се регулира дека тој што ќе изврши обљуба со крвен сродник во права линија или со брат, односно сестра, ќе се казни со затвор од пет до десет години.Доколку  делото  е сторено со малолетник кој наполнил 14 години, сторителот ќе се казни со затвор најмалку десет години.Актот го регулира и прашањето на објавување на судска пресуда за што се вели дека при осуда за кривично дело од оваа глава сторено спрема малолетно лице кое не наполнило 14 годишна возраст судот, по барање на јавниот обвинител, ќе одлучи на сметка на </w:t>
      </w:r>
      <w:r w:rsidRPr="00A37DAE">
        <w:rPr>
          <w:rFonts w:ascii="Times New Roman" w:hAnsi="Times New Roman" w:cs="Times New Roman"/>
          <w:sz w:val="24"/>
          <w:szCs w:val="24"/>
          <w:shd w:val="clear" w:color="auto" w:fill="FFFFFF"/>
        </w:rPr>
        <w:lastRenderedPageBreak/>
        <w:t>осудениот да се објави правосилната судска пресуда или извод од неа преку средствата за јавно информирање, со заштита на личните податоци на жртвата.</w:t>
      </w:r>
    </w:p>
    <w:p w14:paraId="725E6058"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Во Република Македонија се вградени сите обврски штп произлегуваат од ратификуваните меѓународни акти за уредување на областа заради превенирање, спречување, процесуирање и казнување на дела / чинови на сексуална злоупотреба на децата. Тоа зборува дека на оваа проблематика ѝ е посветено видливо внимание. Таквото сознание е засилено и со усвоените програмско – акциони документи за односите, мерките и постапките на одделни институции и субјекти во поширокиот општествен систем.</w:t>
      </w:r>
    </w:p>
    <w:p w14:paraId="29A301C9"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Сепак, од релевантните статистички показатели може да се заклучи дека не се ретки случаите на сексуална злоупотреба на децата, посебно на социјално ранливите групи деца и децата со психо – физички и ментални потешкотии во развојот.</w:t>
      </w:r>
    </w:p>
    <w:p w14:paraId="6D88528F"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Треба да се посочи и на моментите дека низ службена статистичка елаборација минуваат само случаите кои се пријавени или констатирани низ механизмите на правниот и јавниот систем. Извесно е дека определен број случени дејствија и чинови не се познати за надлежните органи и тела поради нивно прикривање од различни причини (страв, други последици кои произлегуваат по пријавувањето, јавното жигосување на жртвите и покрај таквиот нивни статус, неверување во ефикасноста на казните и другите мерки против сторителите).</w:t>
      </w:r>
    </w:p>
    <w:p w14:paraId="21D43049" w14:textId="77777777" w:rsidR="002B7535" w:rsidRPr="00A37DAE" w:rsidRDefault="002B7535" w:rsidP="002D7BD4">
      <w:pPr>
        <w:spacing w:after="0" w:line="360" w:lineRule="auto"/>
        <w:jc w:val="both"/>
        <w:rPr>
          <w:rFonts w:ascii="Times New Roman" w:hAnsi="Times New Roman" w:cs="Times New Roman"/>
          <w:sz w:val="24"/>
          <w:szCs w:val="24"/>
          <w:shd w:val="clear" w:color="auto" w:fill="FFFFFF"/>
        </w:rPr>
      </w:pPr>
      <w:r w:rsidRPr="00A37DAE">
        <w:rPr>
          <w:rFonts w:ascii="Times New Roman" w:hAnsi="Times New Roman" w:cs="Times New Roman"/>
          <w:sz w:val="24"/>
          <w:szCs w:val="24"/>
          <w:shd w:val="clear" w:color="auto" w:fill="FFFFFF"/>
        </w:rPr>
        <w:t>Се разбира, и натаму има заснованост и оправданост од ажурирање, дополнување и видоизменување на законската регулатива која се однесува на сексуалната злоупотреба на децата, но и осмислување и реализација на пошироки општествени ангажмани кои ќе го жигосуваат ова злоупотребување и ќе ги охрабруваат жртвите редовно да ги пријават овие законски казниви чинови / дела. Така ќе се придонесува за нивно намалување.</w:t>
      </w:r>
    </w:p>
    <w:p w14:paraId="6F74C699" w14:textId="77777777" w:rsidR="00505821" w:rsidRPr="00A37DAE" w:rsidRDefault="00505821" w:rsidP="002D7BD4">
      <w:pPr>
        <w:spacing w:line="360" w:lineRule="auto"/>
        <w:jc w:val="both"/>
        <w:rPr>
          <w:rFonts w:ascii="Times New Roman" w:hAnsi="Times New Roman" w:cs="Times New Roman"/>
          <w:b/>
          <w:sz w:val="24"/>
          <w:szCs w:val="24"/>
        </w:rPr>
      </w:pPr>
    </w:p>
    <w:p w14:paraId="20E227A1" w14:textId="77777777" w:rsidR="00505821" w:rsidRPr="00A37DAE" w:rsidRDefault="00505821" w:rsidP="002D7BD4">
      <w:pPr>
        <w:spacing w:line="360" w:lineRule="auto"/>
        <w:jc w:val="both"/>
        <w:rPr>
          <w:rFonts w:ascii="Times New Roman" w:hAnsi="Times New Roman" w:cs="Times New Roman"/>
          <w:b/>
          <w:sz w:val="24"/>
          <w:szCs w:val="24"/>
        </w:rPr>
      </w:pPr>
      <w:r w:rsidRPr="00A37DAE">
        <w:rPr>
          <w:rFonts w:ascii="Times New Roman" w:hAnsi="Times New Roman" w:cs="Times New Roman"/>
          <w:b/>
          <w:sz w:val="24"/>
          <w:szCs w:val="24"/>
          <w:lang w:val="mk-MK"/>
        </w:rPr>
        <w:t>Уогата на невладините организации во заштита на децата од сексуално злоставување</w:t>
      </w:r>
    </w:p>
    <w:p w14:paraId="2F7B5D35" w14:textId="2A8E9C89" w:rsidR="0009431D" w:rsidRPr="00A37DAE" w:rsidRDefault="00505821" w:rsidP="00A733AD">
      <w:pPr>
        <w:spacing w:line="360" w:lineRule="auto"/>
        <w:jc w:val="both"/>
        <w:rPr>
          <w:rFonts w:ascii="Times New Roman" w:hAnsi="Times New Roman" w:cs="Times New Roman"/>
          <w:sz w:val="24"/>
          <w:szCs w:val="24"/>
          <w:lang w:val="mk-MK"/>
        </w:rPr>
      </w:pPr>
      <w:r w:rsidRPr="00A37DAE">
        <w:rPr>
          <w:rFonts w:ascii="Times New Roman" w:hAnsi="Times New Roman" w:cs="Times New Roman"/>
          <w:sz w:val="24"/>
          <w:szCs w:val="24"/>
          <w:lang w:val="mk-MK"/>
        </w:rPr>
        <w:t xml:space="preserve">Освен полицијата, судовите и судските процедури од кои правно произлегува заштита на децата жртви на сескуалното злоставување, клучна е улогата на невладиниот сектор, кој пред се </w:t>
      </w:r>
      <w:r w:rsidR="00A733AD" w:rsidRPr="00A37DAE">
        <w:rPr>
          <w:rFonts w:ascii="Times New Roman" w:hAnsi="Times New Roman" w:cs="Times New Roman"/>
          <w:sz w:val="24"/>
          <w:szCs w:val="24"/>
          <w:lang w:val="mk-MK"/>
        </w:rPr>
        <w:t>има цел да го превенира сексуалното злосотавување.</w:t>
      </w:r>
      <w:r w:rsidR="002B7535" w:rsidRPr="00A37DAE">
        <w:rPr>
          <w:rFonts w:ascii="Times New Roman" w:hAnsi="Times New Roman" w:cs="Times New Roman"/>
          <w:sz w:val="24"/>
          <w:szCs w:val="24"/>
        </w:rPr>
        <w:t xml:space="preserve"> </w:t>
      </w:r>
      <w:r w:rsidR="002B7535" w:rsidRPr="00A37DAE">
        <w:rPr>
          <w:rFonts w:ascii="Times New Roman" w:hAnsi="Times New Roman" w:cs="Times New Roman"/>
          <w:sz w:val="24"/>
          <w:szCs w:val="24"/>
        </w:rPr>
        <w:br/>
        <w:t xml:space="preserve">Целта на невладините организации е превенција на децата жртви на сексуална злоупотреба и педофилија, давање психосоцијална помош и заштита на децата жртви и координирана </w:t>
      </w:r>
      <w:r w:rsidR="002B7535" w:rsidRPr="00A37DAE">
        <w:rPr>
          <w:rFonts w:ascii="Times New Roman" w:hAnsi="Times New Roman" w:cs="Times New Roman"/>
          <w:sz w:val="24"/>
          <w:szCs w:val="24"/>
        </w:rPr>
        <w:lastRenderedPageBreak/>
        <w:t>соработка со надлежните институции, локалната самоуправа и други заинтересирани страни во заштитата на децата. Невладините организации како значаен фактор во превенцијата и справувањето со сексуална злоупотреба на деца и педофилија во Р. Македонија, работат на подигање на јавната свест и сензибилизација за постоење на проблемот на сексуална злоупотреба на деца и педофилија, работат на откривање и пријавување на случаите на сексуална злоупотреба на деца и педофилија и соработуваат со сите надлежни институции кои работат со заштитата на децата жртви на сексуална злоупотреба и педофилија. Невладините организации секогаш кога на било кој начин (писменo, усно, преку телефон, преку медиуми или во тек на некоја друга постапка која се води пред центарот или на било кој друг начин), ќе дознаат за постоење на сексуална злоупотреба на дете или педофилија: -Веднаш го евидентира случајот и отвора досие. Одредува лице од тимот кое ќе го следи случајот од моментот на згрижување на детето, ќе контактира и ќе соработува со надлежните органи кои го водат предметот</w:t>
      </w:r>
      <w:r w:rsidR="00A733AD" w:rsidRPr="00A37DAE">
        <w:rPr>
          <w:rFonts w:ascii="Times New Roman" w:hAnsi="Times New Roman" w:cs="Times New Roman"/>
          <w:sz w:val="24"/>
          <w:szCs w:val="24"/>
          <w:lang w:val="mk-MK"/>
        </w:rPr>
        <w:t xml:space="preserve"> (</w:t>
      </w:r>
      <w:r w:rsidR="00A733AD" w:rsidRPr="00A37DAE">
        <w:rPr>
          <w:rFonts w:ascii="Times New Roman" w:hAnsi="Times New Roman" w:cs="Times New Roman"/>
          <w:sz w:val="24"/>
          <w:szCs w:val="24"/>
        </w:rPr>
        <w:t>Протокол за соработка меѓу надлежните институции во случаи на сексуална злоупотреба на деца и педофилија</w:t>
      </w:r>
      <w:r w:rsidR="00A733AD" w:rsidRPr="00A37DAE">
        <w:rPr>
          <w:rFonts w:ascii="Times New Roman" w:hAnsi="Times New Roman" w:cs="Times New Roman"/>
          <w:sz w:val="24"/>
          <w:szCs w:val="24"/>
          <w:lang w:val="mk-MK"/>
        </w:rPr>
        <w:t xml:space="preserve">).  Значајна е и улогата на </w:t>
      </w:r>
      <w:r w:rsidR="0009431D" w:rsidRPr="00A37DAE">
        <w:rPr>
          <w:rFonts w:ascii="Times New Roman" w:hAnsi="Times New Roman" w:cs="Times New Roman"/>
          <w:sz w:val="24"/>
          <w:szCs w:val="24"/>
        </w:rPr>
        <w:t>“</w:t>
      </w:r>
      <w:r w:rsidR="0009431D" w:rsidRPr="00A37DAE">
        <w:rPr>
          <w:rFonts w:ascii="Times New Roman" w:hAnsi="Times New Roman" w:cs="Times New Roman"/>
          <w:sz w:val="24"/>
          <w:szCs w:val="24"/>
          <w:lang w:val="mk-MK"/>
        </w:rPr>
        <w:t>Меѓаши</w:t>
      </w:r>
      <w:r w:rsidR="0009431D" w:rsidRPr="00A37DAE">
        <w:rPr>
          <w:rFonts w:ascii="Times New Roman" w:hAnsi="Times New Roman" w:cs="Times New Roman"/>
          <w:sz w:val="24"/>
          <w:szCs w:val="24"/>
        </w:rPr>
        <w:t>”</w:t>
      </w:r>
      <w:r w:rsidR="0009431D" w:rsidRPr="00A37DAE">
        <w:rPr>
          <w:rFonts w:ascii="Times New Roman" w:hAnsi="Times New Roman" w:cs="Times New Roman"/>
          <w:sz w:val="24"/>
          <w:szCs w:val="24"/>
          <w:lang w:val="mk-MK"/>
        </w:rPr>
        <w:t xml:space="preserve"> е првата детска амбасада , меѓународна граѓанска организација за заштита на правата на детето. </w:t>
      </w:r>
      <w:r w:rsidR="0009431D" w:rsidRPr="00A37DAE">
        <w:rPr>
          <w:rFonts w:ascii="Times New Roman" w:hAnsi="Times New Roman" w:cs="Times New Roman"/>
          <w:sz w:val="24"/>
          <w:szCs w:val="24"/>
        </w:rPr>
        <w:t>“</w:t>
      </w:r>
      <w:r w:rsidR="00A733AD" w:rsidRPr="00A37DAE">
        <w:rPr>
          <w:rFonts w:ascii="Times New Roman" w:hAnsi="Times New Roman" w:cs="Times New Roman"/>
          <w:sz w:val="24"/>
          <w:szCs w:val="24"/>
        </w:rPr>
        <w:t>Меѓаши “</w:t>
      </w:r>
      <w:r w:rsidR="0009431D" w:rsidRPr="00A37DAE">
        <w:rPr>
          <w:rFonts w:ascii="Times New Roman" w:hAnsi="Times New Roman" w:cs="Times New Roman"/>
          <w:sz w:val="24"/>
          <w:szCs w:val="24"/>
        </w:rPr>
        <w:t>се залага за почитување на детската личност преку заштита на нивните права, застапување на детските интереси и преку збогатување на животот со содржини, кои детството го прават сигурно и творечко. Го зајакнува НВО движењето за правата на детето, развивајќи го волонтерскиот пристап во работата и се грижи за спроведување на Конвенцијата за правата на детето</w:t>
      </w:r>
      <w:r w:rsidR="00A733AD" w:rsidRPr="00A37DAE">
        <w:rPr>
          <w:rFonts w:ascii="Times New Roman" w:hAnsi="Times New Roman" w:cs="Times New Roman"/>
          <w:sz w:val="24"/>
          <w:szCs w:val="24"/>
        </w:rPr>
        <w:t xml:space="preserve"> </w:t>
      </w:r>
      <w:r w:rsidR="00A733AD" w:rsidRPr="00A37DAE">
        <w:rPr>
          <w:rFonts w:ascii="Times New Roman" w:hAnsi="Times New Roman" w:cs="Times New Roman"/>
          <w:sz w:val="24"/>
          <w:szCs w:val="24"/>
          <w:lang w:val="mk-MK"/>
        </w:rPr>
        <w:t>(</w:t>
      </w:r>
      <w:r w:rsidR="00A733AD" w:rsidRPr="00A37DAE">
        <w:rPr>
          <w:rFonts w:ascii="Times New Roman" w:hAnsi="Times New Roman" w:cs="Times New Roman"/>
          <w:sz w:val="24"/>
          <w:szCs w:val="24"/>
        </w:rPr>
        <w:t>http://www.childrensembassy.org.mk/</w:t>
      </w:r>
      <w:r w:rsidR="00A733AD" w:rsidRPr="00A37DAE">
        <w:rPr>
          <w:rFonts w:ascii="Times New Roman" w:hAnsi="Times New Roman" w:cs="Times New Roman"/>
          <w:sz w:val="24"/>
          <w:szCs w:val="24"/>
          <w:lang w:val="mk-MK"/>
        </w:rPr>
        <w:t>)</w:t>
      </w:r>
      <w:r w:rsidR="0009431D" w:rsidRPr="00A37DAE">
        <w:rPr>
          <w:rFonts w:ascii="Times New Roman" w:hAnsi="Times New Roman" w:cs="Times New Roman"/>
          <w:sz w:val="24"/>
          <w:szCs w:val="24"/>
        </w:rPr>
        <w:t>.</w:t>
      </w:r>
    </w:p>
    <w:p w14:paraId="2AB3846F" w14:textId="77777777" w:rsidR="0009431D" w:rsidRPr="00A37DAE" w:rsidRDefault="0009431D" w:rsidP="002D7BD4">
      <w:pPr>
        <w:pStyle w:val="NormalWeb"/>
        <w:spacing w:before="0" w:beforeAutospacing="0" w:after="0" w:afterAutospacing="0" w:line="360" w:lineRule="auto"/>
        <w:jc w:val="both"/>
        <w:rPr>
          <w:lang w:val="mk-MK"/>
        </w:rPr>
      </w:pPr>
      <w:r w:rsidRPr="00A37DAE">
        <w:t>Амбасадата со своите активности придонесе во развивањето и јакнењето на граѓанската свест за детските права. Taa го сруши молкот за детските страдања, особено за физичката, сексуалната и економската злоупотреба на децата</w:t>
      </w:r>
      <w:r w:rsidRPr="00A37DAE">
        <w:rPr>
          <w:lang w:val="mk-MK"/>
        </w:rPr>
        <w:t xml:space="preserve">, кои носат трајни последици кои го осакатуваат здравјето на децата. </w:t>
      </w:r>
    </w:p>
    <w:p w14:paraId="782BCD50" w14:textId="77777777" w:rsidR="00FD3710" w:rsidRDefault="0009431D" w:rsidP="00FD3710">
      <w:pPr>
        <w:pStyle w:val="NormalWeb"/>
        <w:shd w:val="clear" w:color="auto" w:fill="FFFFFF"/>
        <w:spacing w:before="120" w:beforeAutospacing="0" w:after="120" w:afterAutospacing="0" w:line="360" w:lineRule="auto"/>
        <w:jc w:val="both"/>
        <w:rPr>
          <w:lang w:val="mk-MK"/>
        </w:rPr>
      </w:pPr>
      <w:r w:rsidRPr="00A37DAE">
        <w:rPr>
          <w:lang w:val="mk-MK"/>
        </w:rPr>
        <w:t>Оваа амбасада после многу немил настани во врска со злоставување на деца, побара доживотен затвор за злоставувачи на деца и исто така го поттикна Министерството за труд и социјална политика да подготви веб страна со листа со осудени педофили, преку која граѓаните ќе може да гледаат фотографии, лични податоци и на колку години се осудени (</w:t>
      </w:r>
      <w:hyperlink r:id="rId12" w:history="1">
        <w:r w:rsidRPr="00A37DAE">
          <w:rPr>
            <w:rStyle w:val="Hyperlink"/>
            <w:lang w:val="mk-MK"/>
          </w:rPr>
          <w:t>http://www.registarnapedofili.mk</w:t>
        </w:r>
      </w:hyperlink>
      <w:r w:rsidRPr="00A37DAE">
        <w:rPr>
          <w:lang w:val="mk-MK"/>
        </w:rPr>
        <w:t xml:space="preserve"> ). </w:t>
      </w:r>
    </w:p>
    <w:p w14:paraId="38847387" w14:textId="4562BE50" w:rsidR="00A37DAE" w:rsidRPr="00FD3710" w:rsidRDefault="00A37DAE" w:rsidP="00FD3710">
      <w:pPr>
        <w:pStyle w:val="NormalWeb"/>
        <w:shd w:val="clear" w:color="auto" w:fill="FFFFFF"/>
        <w:spacing w:before="120" w:beforeAutospacing="0" w:after="120" w:afterAutospacing="0" w:line="360" w:lineRule="auto"/>
        <w:jc w:val="both"/>
        <w:rPr>
          <w:lang w:val="mk-MK"/>
        </w:rPr>
      </w:pPr>
      <w:r w:rsidRPr="00A37DAE">
        <w:lastRenderedPageBreak/>
        <w:t>Conclusion</w:t>
      </w:r>
    </w:p>
    <w:p w14:paraId="4C50CA20" w14:textId="003DAE53" w:rsidR="00A37DAE" w:rsidRPr="00A37DAE" w:rsidRDefault="00A37DAE" w:rsidP="00A37DAE">
      <w:pPr>
        <w:jc w:val="both"/>
        <w:rPr>
          <w:rFonts w:ascii="Times New Roman" w:hAnsi="Times New Roman" w:cs="Times New Roman"/>
          <w:sz w:val="24"/>
          <w:szCs w:val="24"/>
        </w:rPr>
      </w:pPr>
      <w:r w:rsidRPr="00A37DAE">
        <w:rPr>
          <w:rFonts w:ascii="Times New Roman" w:hAnsi="Times New Roman" w:cs="Times New Roman"/>
          <w:sz w:val="24"/>
          <w:szCs w:val="24"/>
        </w:rPr>
        <w:t>Sexual abuse of children is one of the most severe forms of violence and violations of children's rights. It is a sensitive topic that is difficult to talk about and is still a taboo topic in our society. The fact is that this problem is increasingly attracting the attention of the public, the media and non-governmental organizations which influence the awareness to detect and to report cases of sexual violence. However</w:t>
      </w:r>
      <w:r w:rsidR="00AB3F58">
        <w:rPr>
          <w:rFonts w:ascii="Times New Roman" w:hAnsi="Times New Roman" w:cs="Times New Roman"/>
          <w:sz w:val="24"/>
          <w:szCs w:val="24"/>
          <w:lang w:val="mk-MK"/>
        </w:rPr>
        <w:t xml:space="preserve">, </w:t>
      </w:r>
      <w:r w:rsidRPr="00A37DAE">
        <w:rPr>
          <w:rFonts w:ascii="Times New Roman" w:hAnsi="Times New Roman" w:cs="Times New Roman"/>
          <w:sz w:val="24"/>
          <w:szCs w:val="24"/>
        </w:rPr>
        <w:t xml:space="preserve">the conducted surveys also indicate that many cases aren’t reported and there is a "black" number of sexually abused children. Regarding this issue, a legal regulation and a rich legacy have been developed that declaratively protect abused </w:t>
      </w:r>
      <w:r w:rsidR="00460D3F" w:rsidRPr="00A37DAE">
        <w:rPr>
          <w:rFonts w:ascii="Times New Roman" w:hAnsi="Times New Roman" w:cs="Times New Roman"/>
          <w:sz w:val="24"/>
          <w:szCs w:val="24"/>
        </w:rPr>
        <w:t>children...</w:t>
      </w:r>
      <w:r w:rsidRPr="00A37DAE">
        <w:rPr>
          <w:rFonts w:ascii="Times New Roman" w:hAnsi="Times New Roman" w:cs="Times New Roman"/>
          <w:sz w:val="24"/>
          <w:szCs w:val="24"/>
        </w:rPr>
        <w:t xml:space="preserve"> </w:t>
      </w:r>
      <w:proofErr w:type="gramStart"/>
      <w:r w:rsidRPr="00A37DAE">
        <w:rPr>
          <w:rFonts w:ascii="Times New Roman" w:hAnsi="Times New Roman" w:cs="Times New Roman"/>
          <w:sz w:val="24"/>
          <w:szCs w:val="24"/>
        </w:rPr>
        <w:t xml:space="preserve">but in </w:t>
      </w:r>
      <w:r w:rsidR="00460D3F" w:rsidRPr="00A37DAE">
        <w:rPr>
          <w:rFonts w:ascii="Times New Roman" w:hAnsi="Times New Roman" w:cs="Times New Roman"/>
          <w:sz w:val="24"/>
          <w:szCs w:val="24"/>
        </w:rPr>
        <w:t>reality,</w:t>
      </w:r>
      <w:r w:rsidRPr="00A37DAE">
        <w:rPr>
          <w:rFonts w:ascii="Times New Roman" w:hAnsi="Times New Roman" w:cs="Times New Roman"/>
          <w:sz w:val="24"/>
          <w:szCs w:val="24"/>
        </w:rPr>
        <w:t xml:space="preserve"> there</w:t>
      </w:r>
      <w:proofErr w:type="gramEnd"/>
      <w:r w:rsidRPr="00A37DAE">
        <w:rPr>
          <w:rFonts w:ascii="Times New Roman" w:hAnsi="Times New Roman" w:cs="Times New Roman"/>
          <w:sz w:val="24"/>
          <w:szCs w:val="24"/>
        </w:rPr>
        <w:t xml:space="preserve"> are many unexplained cases or untimely reaction of the institutions. Legal protection implies repressive measures against parents or other persons who have maltreated a child and there should be consistency in the implementation of those measures. The conclusion is that there is a way for improvement of the work of the courts, the police and the centers for social work. In our society non-governmental institutions are the most vocal when it comes to sexual abuse and they put pressure on government policies </w:t>
      </w:r>
      <w:r w:rsidR="007C6F13" w:rsidRPr="00A37DAE">
        <w:rPr>
          <w:rFonts w:ascii="Times New Roman" w:hAnsi="Times New Roman" w:cs="Times New Roman"/>
          <w:sz w:val="24"/>
          <w:szCs w:val="24"/>
        </w:rPr>
        <w:t>to</w:t>
      </w:r>
      <w:r w:rsidRPr="00A37DAE">
        <w:rPr>
          <w:rFonts w:ascii="Times New Roman" w:hAnsi="Times New Roman" w:cs="Times New Roman"/>
          <w:sz w:val="24"/>
          <w:szCs w:val="24"/>
        </w:rPr>
        <w:t xml:space="preserve"> improve the child protection system.</w:t>
      </w:r>
    </w:p>
    <w:p w14:paraId="5267146D" w14:textId="77777777" w:rsidR="00A37DAE" w:rsidRPr="00A37DAE" w:rsidRDefault="00A37DAE" w:rsidP="00A37DAE">
      <w:pPr>
        <w:jc w:val="both"/>
        <w:rPr>
          <w:rFonts w:ascii="Times New Roman" w:hAnsi="Times New Roman" w:cs="Times New Roman"/>
          <w:sz w:val="24"/>
          <w:szCs w:val="24"/>
        </w:rPr>
      </w:pPr>
      <w:r w:rsidRPr="00A37DAE">
        <w:rPr>
          <w:rFonts w:ascii="Times New Roman" w:hAnsi="Times New Roman" w:cs="Times New Roman"/>
          <w:sz w:val="24"/>
          <w:szCs w:val="24"/>
        </w:rPr>
        <w:t>Children who have suffered sexual abuse have serious traumas and prompt reaction is needed, a psychologist, social worker or psychiatrist should be visited. Any abuse may not be overlooked, let alone the one of children, because everything that is violent leaves a great mark on people, both children and parents.</w:t>
      </w:r>
    </w:p>
    <w:p w14:paraId="57877B87" w14:textId="77777777" w:rsidR="00A37DAE" w:rsidRPr="00A37DAE" w:rsidRDefault="00A37DAE" w:rsidP="00A37DAE">
      <w:pPr>
        <w:jc w:val="both"/>
        <w:rPr>
          <w:rFonts w:ascii="Times New Roman" w:hAnsi="Times New Roman" w:cs="Times New Roman"/>
          <w:sz w:val="24"/>
          <w:szCs w:val="24"/>
        </w:rPr>
      </w:pPr>
      <w:r w:rsidRPr="00A37DAE">
        <w:rPr>
          <w:rFonts w:ascii="Times New Roman" w:hAnsi="Times New Roman" w:cs="Times New Roman"/>
          <w:sz w:val="24"/>
          <w:szCs w:val="24"/>
        </w:rPr>
        <w:t>The prevention which primarily involves education is of particular importance. Education should take primary place within the family (the child should be educated about the body, be aware of the parts and their names, it should be indicated which parts of the body should not touch each other, should be prepared that elderly and relatives and friends and other close family members should not have a close relationship, that attention should be paid to online activities and be positive towards their body, etc.). That kind of an education should continue in kindergartens and schools in the form of sexual education or in the form of family education within which family educators and family members through various lectures and interactive workshops will work with children and parents.</w:t>
      </w:r>
    </w:p>
    <w:p w14:paraId="73FDAC48" w14:textId="470678D5" w:rsidR="0009431D" w:rsidRDefault="00460D3F" w:rsidP="00460D3F">
      <w:pPr>
        <w:jc w:val="both"/>
        <w:rPr>
          <w:rFonts w:ascii="Times New Roman" w:hAnsi="Times New Roman" w:cs="Times New Roman"/>
          <w:sz w:val="24"/>
          <w:szCs w:val="24"/>
        </w:rPr>
      </w:pPr>
      <w:r w:rsidRPr="00A37DAE">
        <w:rPr>
          <w:rFonts w:ascii="Times New Roman" w:hAnsi="Times New Roman" w:cs="Times New Roman"/>
          <w:sz w:val="24"/>
          <w:szCs w:val="24"/>
        </w:rPr>
        <w:t>To</w:t>
      </w:r>
      <w:r w:rsidR="00A37DAE" w:rsidRPr="00A37DAE">
        <w:rPr>
          <w:rFonts w:ascii="Times New Roman" w:hAnsi="Times New Roman" w:cs="Times New Roman"/>
          <w:sz w:val="24"/>
          <w:szCs w:val="24"/>
        </w:rPr>
        <w:t xml:space="preserve"> achieve the ultimate goal, i.e., the well-being of the child and a quality child's life, a wider approach to this problem is needed. That is, the involvement of all participants: families, the legal, educational system, the social protection system and the non-governmental sector and their continuous cooperation</w:t>
      </w:r>
      <w:r w:rsidR="00FD3710">
        <w:rPr>
          <w:rFonts w:ascii="Times New Roman" w:hAnsi="Times New Roman" w:cs="Times New Roman"/>
          <w:sz w:val="24"/>
          <w:szCs w:val="24"/>
        </w:rPr>
        <w:t>.</w:t>
      </w:r>
    </w:p>
    <w:p w14:paraId="5E565CEB" w14:textId="75A8E94B" w:rsidR="00FD3710" w:rsidRDefault="00FD3710" w:rsidP="00460D3F">
      <w:pPr>
        <w:jc w:val="both"/>
        <w:rPr>
          <w:rFonts w:ascii="Times New Roman" w:hAnsi="Times New Roman" w:cs="Times New Roman"/>
          <w:b/>
          <w:sz w:val="24"/>
          <w:szCs w:val="24"/>
          <w:lang w:val="mk-MK"/>
        </w:rPr>
      </w:pPr>
      <w:r w:rsidRPr="00FD3710">
        <w:rPr>
          <w:rFonts w:ascii="Times New Roman" w:hAnsi="Times New Roman" w:cs="Times New Roman"/>
          <w:b/>
          <w:sz w:val="24"/>
          <w:szCs w:val="24"/>
          <w:lang w:val="mk-MK"/>
        </w:rPr>
        <w:t>Рецензенти</w:t>
      </w:r>
      <w:r w:rsidRPr="00FD3710">
        <w:rPr>
          <w:rFonts w:ascii="Times New Roman" w:hAnsi="Times New Roman" w:cs="Times New Roman"/>
          <w:b/>
          <w:sz w:val="24"/>
          <w:szCs w:val="24"/>
        </w:rPr>
        <w:t>:</w:t>
      </w:r>
      <w:r>
        <w:rPr>
          <w:rFonts w:ascii="Times New Roman" w:hAnsi="Times New Roman" w:cs="Times New Roman"/>
          <w:b/>
          <w:sz w:val="24"/>
          <w:szCs w:val="24"/>
          <w:lang w:val="mk-MK"/>
        </w:rPr>
        <w:t>проф.д-р. Војо Беловски, Правен Факултет, УГД, Штип</w:t>
      </w:r>
    </w:p>
    <w:p w14:paraId="127DAFB4" w14:textId="2EB52931" w:rsidR="00FD3710" w:rsidRPr="00FD3710" w:rsidRDefault="00FD3710" w:rsidP="00460D3F">
      <w:pPr>
        <w:jc w:val="both"/>
        <w:rPr>
          <w:rFonts w:ascii="Times New Roman" w:hAnsi="Times New Roman" w:cs="Times New Roman"/>
          <w:b/>
          <w:sz w:val="24"/>
          <w:szCs w:val="24"/>
          <w:lang w:val="mk-MK"/>
        </w:rPr>
      </w:pPr>
      <w:r>
        <w:rPr>
          <w:rFonts w:ascii="Times New Roman" w:hAnsi="Times New Roman" w:cs="Times New Roman"/>
          <w:b/>
          <w:sz w:val="24"/>
          <w:szCs w:val="24"/>
          <w:lang w:val="mk-MK"/>
        </w:rPr>
        <w:t xml:space="preserve">                      проф.д-р Живко Андревски, Правен Факултет, ЕУРМ, Скопје</w:t>
      </w:r>
    </w:p>
    <w:p w14:paraId="74016436" w14:textId="76FA1091" w:rsidR="00FD3710" w:rsidRDefault="00FD3710" w:rsidP="00460D3F">
      <w:pPr>
        <w:jc w:val="both"/>
        <w:rPr>
          <w:rFonts w:ascii="Times New Roman" w:hAnsi="Times New Roman" w:cs="Times New Roman"/>
          <w:sz w:val="24"/>
          <w:szCs w:val="24"/>
        </w:rPr>
      </w:pPr>
    </w:p>
    <w:p w14:paraId="725A8DB9" w14:textId="77777777" w:rsidR="00FD3710" w:rsidRPr="00460D3F" w:rsidRDefault="00FD3710" w:rsidP="00460D3F">
      <w:pPr>
        <w:jc w:val="both"/>
        <w:rPr>
          <w:rFonts w:ascii="Times New Roman" w:hAnsi="Times New Roman" w:cs="Times New Roman"/>
          <w:sz w:val="24"/>
          <w:szCs w:val="24"/>
        </w:rPr>
      </w:pPr>
      <w:bookmarkStart w:id="1" w:name="_GoBack"/>
      <w:bookmarkEnd w:id="1"/>
    </w:p>
    <w:p w14:paraId="66530D51" w14:textId="0AF1E312" w:rsidR="00D47EC1" w:rsidRPr="00A37DAE" w:rsidRDefault="00D47EC1" w:rsidP="00D47EC1">
      <w:pPr>
        <w:rPr>
          <w:rFonts w:ascii="Times New Roman" w:hAnsi="Times New Roman" w:cs="Times New Roman"/>
          <w:b/>
          <w:sz w:val="24"/>
          <w:szCs w:val="24"/>
          <w:lang w:val="mk-MK"/>
        </w:rPr>
      </w:pPr>
      <w:r w:rsidRPr="00A37DAE">
        <w:rPr>
          <w:rFonts w:ascii="Times New Roman" w:hAnsi="Times New Roman" w:cs="Times New Roman"/>
          <w:b/>
          <w:sz w:val="24"/>
          <w:szCs w:val="24"/>
          <w:lang w:val="mk-MK"/>
        </w:rPr>
        <w:lastRenderedPageBreak/>
        <w:t>Користена литература</w:t>
      </w:r>
    </w:p>
    <w:p w14:paraId="35D872E9" w14:textId="5285CF48" w:rsidR="00227E38" w:rsidRPr="00A37DAE" w:rsidRDefault="00227E38" w:rsidP="00227E38">
      <w:pPr>
        <w:pStyle w:val="FootnoteText"/>
        <w:rPr>
          <w:rFonts w:ascii="Times New Roman" w:hAnsi="Times New Roman" w:cs="Times New Roman"/>
          <w:sz w:val="24"/>
          <w:szCs w:val="24"/>
        </w:rPr>
      </w:pPr>
      <w:r w:rsidRPr="00A37DAE">
        <w:rPr>
          <w:rFonts w:ascii="Times New Roman" w:hAnsi="Times New Roman" w:cs="Times New Roman"/>
          <w:sz w:val="24"/>
          <w:szCs w:val="24"/>
        </w:rPr>
        <w:t xml:space="preserve"> </w:t>
      </w:r>
      <w:r w:rsidR="0073184B">
        <w:rPr>
          <w:rFonts w:ascii="Times New Roman" w:hAnsi="Times New Roman" w:cs="Times New Roman"/>
          <w:sz w:val="24"/>
          <w:szCs w:val="24"/>
        </w:rPr>
        <w:t>-</w:t>
      </w:r>
      <w:r w:rsidRPr="00A37DAE">
        <w:rPr>
          <w:rFonts w:ascii="Times New Roman" w:hAnsi="Times New Roman" w:cs="Times New Roman"/>
          <w:sz w:val="24"/>
          <w:szCs w:val="24"/>
        </w:rPr>
        <w:t>Звонимир Јанкуловски, Човекови права, Фонд отворено општество на Македонија, Скопје, 1993</w:t>
      </w:r>
      <w:r w:rsidR="0073184B">
        <w:rPr>
          <w:rFonts w:ascii="Times New Roman" w:hAnsi="Times New Roman" w:cs="Times New Roman"/>
          <w:sz w:val="24"/>
          <w:szCs w:val="24"/>
        </w:rPr>
        <w:t>;</w:t>
      </w:r>
    </w:p>
    <w:p w14:paraId="7CA0DF69" w14:textId="7B0044C1" w:rsidR="00227E38" w:rsidRDefault="0073184B" w:rsidP="00227E38">
      <w:pPr>
        <w:rPr>
          <w:rFonts w:ascii="Times New Roman" w:hAnsi="Times New Roman" w:cs="Times New Roman"/>
          <w:sz w:val="24"/>
          <w:szCs w:val="24"/>
        </w:rPr>
      </w:pPr>
      <w:r>
        <w:rPr>
          <w:rFonts w:ascii="Times New Roman" w:hAnsi="Times New Roman" w:cs="Times New Roman"/>
          <w:sz w:val="24"/>
          <w:szCs w:val="24"/>
        </w:rPr>
        <w:t>-</w:t>
      </w:r>
      <w:r w:rsidR="00227E38" w:rsidRPr="00A37DAE">
        <w:rPr>
          <w:rFonts w:ascii="Times New Roman" w:hAnsi="Times New Roman" w:cs="Times New Roman"/>
          <w:sz w:val="24"/>
          <w:szCs w:val="24"/>
        </w:rPr>
        <w:t>Sime Pavlovic, Kazneni zakon – drugo, izmjenjeno, dopunjeno I prosireno izdanje, Libetin naklada, Rijeka, Republika Hrvatcka, 2013</w:t>
      </w:r>
      <w:r>
        <w:rPr>
          <w:rFonts w:ascii="Times New Roman" w:hAnsi="Times New Roman" w:cs="Times New Roman"/>
          <w:sz w:val="24"/>
          <w:szCs w:val="24"/>
        </w:rPr>
        <w:t>;</w:t>
      </w:r>
    </w:p>
    <w:p w14:paraId="0253FE4E" w14:textId="37C27244" w:rsidR="007C6F13" w:rsidRPr="0073184B" w:rsidRDefault="007C6F13" w:rsidP="00227E38">
      <w:pPr>
        <w:rPr>
          <w:rFonts w:ascii="Times New Roman" w:hAnsi="Times New Roman" w:cs="Times New Roman"/>
          <w:sz w:val="24"/>
          <w:szCs w:val="24"/>
        </w:rPr>
      </w:pPr>
      <w:r>
        <w:rPr>
          <w:rFonts w:ascii="Times New Roman" w:hAnsi="Times New Roman" w:cs="Times New Roman"/>
          <w:b/>
          <w:sz w:val="24"/>
          <w:szCs w:val="24"/>
          <w:lang w:val="mk-MK"/>
        </w:rPr>
        <w:t>-</w:t>
      </w:r>
      <w:r>
        <w:rPr>
          <w:rFonts w:ascii="Times New Roman" w:hAnsi="Times New Roman" w:cs="Times New Roman"/>
          <w:sz w:val="24"/>
          <w:szCs w:val="24"/>
          <w:lang w:val="mk-MK"/>
        </w:rPr>
        <w:t>Запоставени и жигосани</w:t>
      </w:r>
      <w:r>
        <w:rPr>
          <w:rFonts w:ascii="Times New Roman" w:hAnsi="Times New Roman" w:cs="Times New Roman"/>
          <w:sz w:val="24"/>
          <w:szCs w:val="24"/>
        </w:rPr>
        <w:t xml:space="preserve">, </w:t>
      </w:r>
      <w:r>
        <w:rPr>
          <w:rFonts w:ascii="Times New Roman" w:hAnsi="Times New Roman" w:cs="Times New Roman"/>
          <w:sz w:val="24"/>
          <w:szCs w:val="24"/>
          <w:lang w:val="mk-MK"/>
        </w:rPr>
        <w:t>Анализа на состојбата</w:t>
      </w:r>
      <w:r>
        <w:rPr>
          <w:rFonts w:ascii="Times New Roman" w:hAnsi="Times New Roman" w:cs="Times New Roman"/>
          <w:sz w:val="24"/>
          <w:szCs w:val="24"/>
        </w:rPr>
        <w:t>:</w:t>
      </w:r>
      <w:r>
        <w:rPr>
          <w:rFonts w:ascii="Times New Roman" w:hAnsi="Times New Roman" w:cs="Times New Roman"/>
          <w:sz w:val="24"/>
          <w:szCs w:val="24"/>
          <w:lang w:val="mk-MK"/>
        </w:rPr>
        <w:t xml:space="preserve"> Сексуална злоупотреба на деца, УНИЦЕФ, 2010</w:t>
      </w:r>
      <w:r w:rsidR="0073184B">
        <w:rPr>
          <w:rFonts w:ascii="Times New Roman" w:hAnsi="Times New Roman" w:cs="Times New Roman"/>
          <w:sz w:val="24"/>
          <w:szCs w:val="24"/>
        </w:rPr>
        <w:t>;</w:t>
      </w:r>
    </w:p>
    <w:p w14:paraId="04FFAF70" w14:textId="545A94ED" w:rsidR="00D47EC1" w:rsidRPr="0073184B" w:rsidRDefault="0076143A" w:rsidP="00D47EC1">
      <w:pPr>
        <w:rPr>
          <w:rFonts w:ascii="Times New Roman" w:hAnsi="Times New Roman" w:cs="Times New Roman"/>
          <w:sz w:val="24"/>
          <w:szCs w:val="24"/>
        </w:rPr>
      </w:pPr>
      <w:r w:rsidRPr="00A37DAE">
        <w:rPr>
          <w:rFonts w:ascii="Times New Roman" w:hAnsi="Times New Roman" w:cs="Times New Roman"/>
          <w:sz w:val="24"/>
          <w:szCs w:val="24"/>
          <w:lang w:val="mk-MK"/>
        </w:rPr>
        <w:t>-</w:t>
      </w:r>
      <w:r w:rsidR="00D47EC1" w:rsidRPr="00A37DAE">
        <w:rPr>
          <w:rFonts w:ascii="Times New Roman" w:hAnsi="Times New Roman" w:cs="Times New Roman"/>
          <w:sz w:val="24"/>
          <w:szCs w:val="24"/>
          <w:lang w:val="mk-MK"/>
        </w:rPr>
        <w:t>Мултидисциплинарен протокол за постапување (идентификување и упатување) со деца на улица/улични деца</w:t>
      </w:r>
      <w:r w:rsidR="007C6F13">
        <w:rPr>
          <w:rFonts w:ascii="Times New Roman" w:hAnsi="Times New Roman" w:cs="Times New Roman"/>
          <w:sz w:val="24"/>
          <w:szCs w:val="24"/>
        </w:rPr>
        <w:t xml:space="preserve">, </w:t>
      </w:r>
      <w:r w:rsidR="007C6F13">
        <w:rPr>
          <w:rFonts w:ascii="Times New Roman" w:hAnsi="Times New Roman" w:cs="Times New Roman"/>
          <w:sz w:val="24"/>
          <w:szCs w:val="24"/>
          <w:lang w:val="mk-MK"/>
        </w:rPr>
        <w:t>Влада на Република Македонија, Министерство за труд и социјална политика, 2010</w:t>
      </w:r>
      <w:r w:rsidR="0073184B">
        <w:rPr>
          <w:rFonts w:ascii="Times New Roman" w:hAnsi="Times New Roman" w:cs="Times New Roman"/>
          <w:sz w:val="24"/>
          <w:szCs w:val="24"/>
        </w:rPr>
        <w:t>;</w:t>
      </w:r>
    </w:p>
    <w:p w14:paraId="3F3AFF8F" w14:textId="26832E8E" w:rsidR="00D47EC1" w:rsidRPr="0073184B" w:rsidRDefault="0076143A" w:rsidP="00D47EC1">
      <w:pPr>
        <w:rPr>
          <w:rFonts w:ascii="Times New Roman" w:hAnsi="Times New Roman" w:cs="Times New Roman"/>
          <w:sz w:val="24"/>
          <w:szCs w:val="24"/>
        </w:rPr>
      </w:pPr>
      <w:r w:rsidRPr="00A37DAE">
        <w:rPr>
          <w:rFonts w:ascii="Times New Roman" w:hAnsi="Times New Roman" w:cs="Times New Roman"/>
          <w:sz w:val="24"/>
          <w:szCs w:val="24"/>
          <w:lang w:val="mk-MK"/>
        </w:rPr>
        <w:t>-</w:t>
      </w:r>
      <w:r w:rsidRPr="00A37DAE">
        <w:rPr>
          <w:rFonts w:ascii="Times New Roman" w:hAnsi="Times New Roman" w:cs="Times New Roman"/>
          <w:sz w:val="24"/>
          <w:szCs w:val="24"/>
        </w:rPr>
        <w:t>Протокол за соработка меѓу надлежните институции во случаи на сексуална злоупотреба на деца и педофилија</w:t>
      </w:r>
      <w:r w:rsidRPr="00A37DAE">
        <w:rPr>
          <w:rFonts w:ascii="Times New Roman" w:hAnsi="Times New Roman" w:cs="Times New Roman"/>
          <w:sz w:val="24"/>
          <w:szCs w:val="24"/>
          <w:lang w:val="mk-MK"/>
        </w:rPr>
        <w:t>, Министерство за труд и социјал</w:t>
      </w:r>
      <w:r w:rsidR="0073184B">
        <w:rPr>
          <w:rFonts w:ascii="Times New Roman" w:hAnsi="Times New Roman" w:cs="Times New Roman"/>
          <w:sz w:val="24"/>
          <w:szCs w:val="24"/>
        </w:rPr>
        <w:t xml:space="preserve">na </w:t>
      </w:r>
      <w:r w:rsidRPr="00A37DAE">
        <w:rPr>
          <w:rFonts w:ascii="Times New Roman" w:hAnsi="Times New Roman" w:cs="Times New Roman"/>
          <w:sz w:val="24"/>
          <w:szCs w:val="24"/>
          <w:lang w:val="mk-MK"/>
        </w:rPr>
        <w:t>политика</w:t>
      </w:r>
      <w:hyperlink r:id="rId13" w:history="1">
        <w:r w:rsidR="0073184B" w:rsidRPr="005744C2">
          <w:rPr>
            <w:rStyle w:val="Hyperlink"/>
            <w:rFonts w:ascii="Times New Roman" w:hAnsi="Times New Roman" w:cs="Times New Roman"/>
            <w:sz w:val="24"/>
            <w:szCs w:val="24"/>
            <w:lang w:val="mk-MK"/>
          </w:rPr>
          <w:t>http://mtsp.gov.mk/WBStorage/Files/protokol_zloupotreba_deca.pdf</w:t>
        </w:r>
      </w:hyperlink>
      <w:r w:rsidRPr="00A37DAE">
        <w:rPr>
          <w:rFonts w:ascii="Times New Roman" w:hAnsi="Times New Roman" w:cs="Times New Roman"/>
          <w:sz w:val="24"/>
          <w:szCs w:val="24"/>
          <w:lang w:val="mk-MK"/>
        </w:rPr>
        <w:t>, пристапено на 20.09.2018</w:t>
      </w:r>
      <w:r w:rsidR="0073184B">
        <w:rPr>
          <w:rFonts w:ascii="Times New Roman" w:hAnsi="Times New Roman" w:cs="Times New Roman"/>
          <w:sz w:val="24"/>
          <w:szCs w:val="24"/>
        </w:rPr>
        <w:t>;</w:t>
      </w:r>
    </w:p>
    <w:p w14:paraId="6BCDFD32" w14:textId="119DC273" w:rsidR="0076143A" w:rsidRPr="0073184B" w:rsidRDefault="0076143A" w:rsidP="00D47EC1">
      <w:pPr>
        <w:rPr>
          <w:rFonts w:ascii="Times New Roman" w:hAnsi="Times New Roman" w:cs="Times New Roman"/>
          <w:sz w:val="24"/>
          <w:szCs w:val="24"/>
        </w:rPr>
      </w:pPr>
      <w:r w:rsidRPr="00A37DAE">
        <w:rPr>
          <w:rFonts w:ascii="Times New Roman" w:hAnsi="Times New Roman" w:cs="Times New Roman"/>
          <w:sz w:val="24"/>
          <w:szCs w:val="24"/>
          <w:lang w:val="mk-MK"/>
        </w:rPr>
        <w:t>- Проценка на реформата на системот за заштита на децата, УНИЦЕФ, 2007, достапно на</w:t>
      </w:r>
      <w:r w:rsidRPr="00A37DAE">
        <w:rPr>
          <w:rFonts w:ascii="Times New Roman" w:hAnsi="Times New Roman" w:cs="Times New Roman"/>
          <w:sz w:val="24"/>
          <w:szCs w:val="24"/>
        </w:rPr>
        <w:t xml:space="preserve">: </w:t>
      </w:r>
      <w:hyperlink r:id="rId14" w:history="1">
        <w:r w:rsidRPr="00A37DAE">
          <w:rPr>
            <w:rStyle w:val="Hyperlink"/>
            <w:rFonts w:ascii="Times New Roman" w:hAnsi="Times New Roman" w:cs="Times New Roman"/>
            <w:sz w:val="24"/>
            <w:szCs w:val="24"/>
            <w:lang w:val="mk-MK"/>
          </w:rPr>
          <w:t>https://www.unicef.org/tfyrmacedonia/CP_System_Reform_Assesment_Macedonia_FINAL_MKD_Feb._08.pdf</w:t>
        </w:r>
      </w:hyperlink>
      <w:r w:rsidRPr="00A37DAE">
        <w:rPr>
          <w:rFonts w:ascii="Times New Roman" w:hAnsi="Times New Roman" w:cs="Times New Roman"/>
          <w:sz w:val="24"/>
          <w:szCs w:val="24"/>
        </w:rPr>
        <w:t xml:space="preserve">, </w:t>
      </w:r>
      <w:r w:rsidRPr="00A37DAE">
        <w:rPr>
          <w:rFonts w:ascii="Times New Roman" w:hAnsi="Times New Roman" w:cs="Times New Roman"/>
          <w:sz w:val="24"/>
          <w:szCs w:val="24"/>
          <w:lang w:val="mk-MK"/>
        </w:rPr>
        <w:t>пристапено на 20.09.2018</w:t>
      </w:r>
      <w:r w:rsidR="0073184B">
        <w:rPr>
          <w:rFonts w:ascii="Times New Roman" w:hAnsi="Times New Roman" w:cs="Times New Roman"/>
          <w:sz w:val="24"/>
          <w:szCs w:val="24"/>
        </w:rPr>
        <w:t>;</w:t>
      </w:r>
    </w:p>
    <w:p w14:paraId="6C142B13" w14:textId="77777777" w:rsidR="0073184B" w:rsidRDefault="0076143A" w:rsidP="00D47EC1">
      <w:pPr>
        <w:rPr>
          <w:rFonts w:ascii="Times New Roman" w:hAnsi="Times New Roman" w:cs="Times New Roman"/>
          <w:sz w:val="24"/>
          <w:szCs w:val="24"/>
        </w:rPr>
      </w:pPr>
      <w:r w:rsidRPr="00A37DAE">
        <w:rPr>
          <w:rFonts w:ascii="Times New Roman" w:hAnsi="Times New Roman" w:cs="Times New Roman"/>
          <w:sz w:val="24"/>
          <w:szCs w:val="24"/>
          <w:lang w:val="mk-MK"/>
        </w:rPr>
        <w:t>-Упатство за медицинско згрижување при кога постои сомнение за сексуално злоставување деца, Министерство за здравство, достапно на</w:t>
      </w:r>
      <w:r w:rsidRPr="00A37DAE">
        <w:rPr>
          <w:rFonts w:ascii="Times New Roman" w:hAnsi="Times New Roman" w:cs="Times New Roman"/>
          <w:sz w:val="24"/>
          <w:szCs w:val="24"/>
        </w:rPr>
        <w:t xml:space="preserve">: </w:t>
      </w:r>
      <w:hyperlink r:id="rId15" w:history="1">
        <w:r w:rsidRPr="00A37DAE">
          <w:rPr>
            <w:rStyle w:val="Hyperlink"/>
            <w:rFonts w:ascii="Times New Roman" w:hAnsi="Times New Roman" w:cs="Times New Roman"/>
            <w:sz w:val="24"/>
            <w:szCs w:val="24"/>
          </w:rPr>
          <w:t>http://zdravstvo.gov.mk/wp-content/uploads/2015/11/Koga-postoi-somnenie-za-zlostavuvan-e-na-detsa.pdf</w:t>
        </w:r>
      </w:hyperlink>
      <w:r w:rsidRPr="00A37DAE">
        <w:rPr>
          <w:rFonts w:ascii="Times New Roman" w:hAnsi="Times New Roman" w:cs="Times New Roman"/>
          <w:sz w:val="24"/>
          <w:szCs w:val="24"/>
        </w:rPr>
        <w:t xml:space="preserve">, </w:t>
      </w:r>
      <w:r w:rsidRPr="00A37DAE">
        <w:rPr>
          <w:rFonts w:ascii="Times New Roman" w:hAnsi="Times New Roman" w:cs="Times New Roman"/>
          <w:sz w:val="24"/>
          <w:szCs w:val="24"/>
          <w:lang w:val="mk-MK"/>
        </w:rPr>
        <w:t>пристапено на 01.10.2018</w:t>
      </w:r>
      <w:r w:rsidR="0073184B">
        <w:rPr>
          <w:rFonts w:ascii="Times New Roman" w:hAnsi="Times New Roman" w:cs="Times New Roman"/>
          <w:sz w:val="24"/>
          <w:szCs w:val="24"/>
        </w:rPr>
        <w:t>;</w:t>
      </w:r>
    </w:p>
    <w:p w14:paraId="0ADB3B85" w14:textId="764DC81A" w:rsidR="00AF6121" w:rsidRPr="00A37DAE" w:rsidRDefault="00346E81" w:rsidP="00D47EC1">
      <w:pPr>
        <w:rPr>
          <w:rFonts w:ascii="Times New Roman" w:hAnsi="Times New Roman" w:cs="Times New Roman"/>
          <w:sz w:val="24"/>
          <w:szCs w:val="24"/>
        </w:rPr>
      </w:pPr>
      <w:hyperlink r:id="rId16" w:history="1">
        <w:r w:rsidR="0073184B" w:rsidRPr="005744C2">
          <w:rPr>
            <w:rStyle w:val="Hyperlink"/>
            <w:rFonts w:ascii="Times New Roman" w:hAnsi="Times New Roman" w:cs="Times New Roman"/>
            <w:sz w:val="24"/>
            <w:szCs w:val="24"/>
          </w:rPr>
          <w:t>http://ombudsman.mk/MK/zashtita_na_pravata_na_decata/pravna_ramka/domashno_zakonodavstvo.aspx</w:t>
        </w:r>
      </w:hyperlink>
      <w:r w:rsidR="00AF6121" w:rsidRPr="00A37DAE">
        <w:rPr>
          <w:rFonts w:ascii="Times New Roman" w:hAnsi="Times New Roman" w:cs="Times New Roman"/>
          <w:sz w:val="24"/>
          <w:szCs w:val="24"/>
        </w:rPr>
        <w:t>, пристапено на 20.09.2018</w:t>
      </w:r>
      <w:r w:rsidR="0073184B">
        <w:rPr>
          <w:rFonts w:ascii="Times New Roman" w:hAnsi="Times New Roman" w:cs="Times New Roman"/>
          <w:sz w:val="24"/>
          <w:szCs w:val="24"/>
        </w:rPr>
        <w:t>;</w:t>
      </w:r>
    </w:p>
    <w:p w14:paraId="20E30749" w14:textId="722E53B2" w:rsidR="00A37DAE" w:rsidRDefault="0073184B" w:rsidP="00D47EC1">
      <w:pPr>
        <w:rPr>
          <w:rFonts w:ascii="Times New Roman" w:hAnsi="Times New Roman" w:cs="Times New Roman"/>
          <w:sz w:val="24"/>
          <w:szCs w:val="24"/>
        </w:rPr>
      </w:pPr>
      <w:r>
        <w:rPr>
          <w:rFonts w:ascii="Times New Roman" w:hAnsi="Times New Roman" w:cs="Times New Roman"/>
          <w:b/>
          <w:bCs/>
          <w:sz w:val="24"/>
          <w:szCs w:val="24"/>
        </w:rPr>
        <w:t>-</w:t>
      </w:r>
      <w:r w:rsidR="00A37DAE" w:rsidRPr="00A37DAE">
        <w:rPr>
          <w:rFonts w:ascii="Times New Roman" w:hAnsi="Times New Roman" w:cs="Times New Roman"/>
          <w:b/>
          <w:bCs/>
          <w:sz w:val="24"/>
          <w:szCs w:val="24"/>
        </w:rPr>
        <w:t>Кривичен законик</w:t>
      </w:r>
      <w:r w:rsidR="00A37DAE" w:rsidRPr="00A37DAE">
        <w:rPr>
          <w:rFonts w:ascii="Times New Roman" w:hAnsi="Times New Roman" w:cs="Times New Roman"/>
          <w:sz w:val="24"/>
          <w:szCs w:val="24"/>
        </w:rPr>
        <w:t> („Службен весник на Република Македонија” бр. 37/1996; 80/1999; 4/2002; 43/2003; 19/2004; 81/2005; 60/2006; 73/2006; 7/2008; 139/2008, 114/2009, 51/2011, 135/2011, 185/2011)</w:t>
      </w:r>
      <w:r>
        <w:rPr>
          <w:rFonts w:ascii="Times New Roman" w:hAnsi="Times New Roman" w:cs="Times New Roman"/>
          <w:sz w:val="24"/>
          <w:szCs w:val="24"/>
        </w:rPr>
        <w:t>;</w:t>
      </w:r>
    </w:p>
    <w:p w14:paraId="16A17D47" w14:textId="51F452C1" w:rsidR="007C6F13" w:rsidRDefault="007C6F13" w:rsidP="007C6F13">
      <w:pPr>
        <w:rPr>
          <w:rFonts w:ascii="Times New Roman" w:hAnsi="Times New Roman" w:cs="Times New Roman"/>
          <w:sz w:val="24"/>
          <w:szCs w:val="24"/>
        </w:rPr>
      </w:pPr>
      <w:r>
        <w:rPr>
          <w:rFonts w:ascii="Times New Roman" w:hAnsi="Times New Roman" w:cs="Times New Roman"/>
          <w:sz w:val="24"/>
          <w:szCs w:val="24"/>
          <w:lang w:val="mk-MK"/>
        </w:rPr>
        <w:t>-Извештај на Министерството за внатрешни работи за злоставувани деца во РМ, 2014, достапно на</w:t>
      </w:r>
      <w:r>
        <w:rPr>
          <w:rFonts w:ascii="Times New Roman" w:hAnsi="Times New Roman" w:cs="Times New Roman"/>
          <w:sz w:val="24"/>
          <w:szCs w:val="24"/>
        </w:rPr>
        <w:t xml:space="preserve">: </w:t>
      </w:r>
      <w:hyperlink r:id="rId17" w:history="1">
        <w:r w:rsidRPr="005744C2">
          <w:rPr>
            <w:rStyle w:val="Hyperlink"/>
            <w:rFonts w:ascii="Times New Roman" w:hAnsi="Times New Roman" w:cs="Times New Roman"/>
            <w:sz w:val="24"/>
            <w:szCs w:val="24"/>
          </w:rPr>
          <w:t>https://kajgana.com/decata-se-najchesti-zhrtvi-na-seksualno-zlostavuvanje-vo-makedonija</w:t>
        </w:r>
      </w:hyperlink>
      <w:r>
        <w:rPr>
          <w:rFonts w:ascii="Times New Roman" w:hAnsi="Times New Roman" w:cs="Times New Roman"/>
          <w:sz w:val="24"/>
          <w:szCs w:val="24"/>
          <w:lang w:val="mk-MK"/>
        </w:rPr>
        <w:t>, пристапено на 15.09.2018</w:t>
      </w:r>
      <w:r w:rsidR="0073184B">
        <w:rPr>
          <w:rFonts w:ascii="Times New Roman" w:hAnsi="Times New Roman" w:cs="Times New Roman"/>
          <w:sz w:val="24"/>
          <w:szCs w:val="24"/>
        </w:rPr>
        <w:t>;</w:t>
      </w:r>
    </w:p>
    <w:p w14:paraId="25178E75" w14:textId="10B6CC36" w:rsidR="0073184B" w:rsidRPr="0073184B" w:rsidRDefault="0073184B" w:rsidP="007C6F1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mk-MK"/>
        </w:rPr>
        <w:t xml:space="preserve">Весна Блажевска, Сексуално злоставување деца, </w:t>
      </w:r>
      <w:r>
        <w:rPr>
          <w:rFonts w:ascii="Times New Roman" w:hAnsi="Times New Roman" w:cs="Times New Roman"/>
          <w:sz w:val="24"/>
          <w:szCs w:val="24"/>
        </w:rPr>
        <w:t xml:space="preserve">2016, </w:t>
      </w:r>
      <w:r>
        <w:rPr>
          <w:rFonts w:ascii="Times New Roman" w:hAnsi="Times New Roman" w:cs="Times New Roman"/>
          <w:sz w:val="24"/>
          <w:szCs w:val="24"/>
          <w:lang w:val="mk-MK"/>
        </w:rPr>
        <w:t>достапно на</w:t>
      </w:r>
      <w:r>
        <w:rPr>
          <w:rFonts w:ascii="Times New Roman" w:hAnsi="Times New Roman" w:cs="Times New Roman"/>
          <w:sz w:val="24"/>
          <w:szCs w:val="24"/>
        </w:rPr>
        <w:t>:</w:t>
      </w:r>
      <w:r>
        <w:rPr>
          <w:rFonts w:ascii="Times New Roman" w:hAnsi="Times New Roman" w:cs="Times New Roman"/>
          <w:sz w:val="24"/>
          <w:szCs w:val="24"/>
          <w:lang w:val="mk-MK"/>
        </w:rPr>
        <w:t xml:space="preserve"> </w:t>
      </w:r>
      <w:hyperlink r:id="rId18" w:history="1">
        <w:r w:rsidRPr="005744C2">
          <w:rPr>
            <w:rStyle w:val="Hyperlink"/>
            <w:rFonts w:ascii="Times New Roman" w:hAnsi="Times New Roman" w:cs="Times New Roman"/>
            <w:sz w:val="24"/>
            <w:szCs w:val="24"/>
          </w:rPr>
          <w:t>www.psihoterapevt.mk</w:t>
        </w:r>
      </w:hyperlink>
      <w:r>
        <w:rPr>
          <w:rFonts w:ascii="Times New Roman" w:hAnsi="Times New Roman" w:cs="Times New Roman"/>
          <w:sz w:val="24"/>
          <w:szCs w:val="24"/>
        </w:rPr>
        <w:t xml:space="preserve">, </w:t>
      </w:r>
      <w:r>
        <w:rPr>
          <w:rFonts w:ascii="Times New Roman" w:hAnsi="Times New Roman" w:cs="Times New Roman"/>
          <w:sz w:val="24"/>
          <w:szCs w:val="24"/>
          <w:lang w:val="mk-MK"/>
        </w:rPr>
        <w:t>пристапено на 10.09.2018</w:t>
      </w:r>
      <w:r>
        <w:rPr>
          <w:rFonts w:ascii="Times New Roman" w:hAnsi="Times New Roman" w:cs="Times New Roman"/>
          <w:sz w:val="24"/>
          <w:szCs w:val="24"/>
        </w:rPr>
        <w:t>;</w:t>
      </w:r>
    </w:p>
    <w:p w14:paraId="42BB66F2" w14:textId="210271C7" w:rsidR="007C6F13" w:rsidRDefault="0073184B" w:rsidP="00D47EC1">
      <w:pPr>
        <w:rPr>
          <w:rFonts w:ascii="Times New Roman" w:hAnsi="Times New Roman" w:cs="Times New Roman"/>
          <w:sz w:val="24"/>
          <w:szCs w:val="24"/>
        </w:rPr>
      </w:pPr>
      <w:r>
        <w:rPr>
          <w:rFonts w:ascii="Times New Roman" w:hAnsi="Times New Roman" w:cs="Times New Roman"/>
          <w:sz w:val="24"/>
          <w:szCs w:val="24"/>
        </w:rPr>
        <w:t>-</w:t>
      </w:r>
      <w:r w:rsidR="007C6F13" w:rsidRPr="00A37DAE">
        <w:rPr>
          <w:rFonts w:ascii="Times New Roman" w:hAnsi="Times New Roman" w:cs="Times New Roman"/>
          <w:sz w:val="24"/>
          <w:szCs w:val="24"/>
        </w:rPr>
        <w:t>World Report on Violence against Children,</w:t>
      </w:r>
      <w:r w:rsidR="007C6F13">
        <w:rPr>
          <w:rFonts w:ascii="Times New Roman" w:hAnsi="Times New Roman" w:cs="Times New Roman"/>
          <w:sz w:val="24"/>
          <w:szCs w:val="24"/>
          <w:lang w:val="mk-MK"/>
        </w:rPr>
        <w:t xml:space="preserve"> </w:t>
      </w:r>
      <w:r w:rsidR="007C6F13">
        <w:rPr>
          <w:rFonts w:ascii="Times New Roman" w:hAnsi="Times New Roman" w:cs="Times New Roman"/>
          <w:sz w:val="24"/>
          <w:szCs w:val="24"/>
        </w:rPr>
        <w:t xml:space="preserve">WHO, Geneva, </w:t>
      </w:r>
      <w:r w:rsidR="007C6F13" w:rsidRPr="00A37DAE">
        <w:rPr>
          <w:rFonts w:ascii="Times New Roman" w:hAnsi="Times New Roman" w:cs="Times New Roman"/>
          <w:sz w:val="24"/>
          <w:szCs w:val="24"/>
        </w:rPr>
        <w:t>2006</w:t>
      </w:r>
      <w:r>
        <w:rPr>
          <w:rFonts w:ascii="Times New Roman" w:hAnsi="Times New Roman" w:cs="Times New Roman"/>
          <w:sz w:val="24"/>
          <w:szCs w:val="24"/>
        </w:rPr>
        <w:t>;</w:t>
      </w:r>
    </w:p>
    <w:p w14:paraId="4191CBCD" w14:textId="4FC4DCC1" w:rsidR="001F732E" w:rsidRPr="00A37DAE" w:rsidRDefault="0073184B" w:rsidP="0073184B">
      <w:pPr>
        <w:rPr>
          <w:rFonts w:ascii="Times New Roman" w:hAnsi="Times New Roman" w:cs="Times New Roman"/>
          <w:sz w:val="24"/>
          <w:szCs w:val="24"/>
        </w:rPr>
      </w:pPr>
      <w:r>
        <w:rPr>
          <w:rFonts w:ascii="Times New Roman" w:hAnsi="Times New Roman" w:cs="Times New Roman"/>
          <w:sz w:val="24"/>
          <w:szCs w:val="24"/>
        </w:rPr>
        <w:t xml:space="preserve">- </w:t>
      </w:r>
      <w:r w:rsidRPr="00A37DAE">
        <w:rPr>
          <w:rFonts w:ascii="Times New Roman" w:hAnsi="Times New Roman" w:cs="Times New Roman"/>
          <w:sz w:val="24"/>
          <w:szCs w:val="24"/>
        </w:rPr>
        <w:t>http://www.childrensembassy.org.mk/</w:t>
      </w:r>
      <w:r w:rsidRPr="00A37DAE">
        <w:rPr>
          <w:rFonts w:ascii="Times New Roman" w:hAnsi="Times New Roman" w:cs="Times New Roman"/>
          <w:sz w:val="24"/>
          <w:szCs w:val="24"/>
          <w:lang w:val="mk-MK"/>
        </w:rPr>
        <w:t>)</w:t>
      </w:r>
      <w:r>
        <w:rPr>
          <w:rFonts w:ascii="Times New Roman" w:hAnsi="Times New Roman" w:cs="Times New Roman"/>
          <w:sz w:val="24"/>
          <w:szCs w:val="24"/>
        </w:rPr>
        <w:t>;</w:t>
      </w:r>
    </w:p>
    <w:sectPr w:rsidR="001F732E" w:rsidRPr="00A37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4068" w14:textId="77777777" w:rsidR="00346E81" w:rsidRDefault="00346E81" w:rsidP="004F4192">
      <w:pPr>
        <w:spacing w:after="0" w:line="240" w:lineRule="auto"/>
      </w:pPr>
      <w:r>
        <w:separator/>
      </w:r>
    </w:p>
  </w:endnote>
  <w:endnote w:type="continuationSeparator" w:id="0">
    <w:p w14:paraId="32AF1B77" w14:textId="77777777" w:rsidR="00346E81" w:rsidRDefault="00346E81" w:rsidP="004F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AF01" w14:textId="77777777" w:rsidR="00346E81" w:rsidRDefault="00346E81" w:rsidP="004F4192">
      <w:pPr>
        <w:spacing w:after="0" w:line="240" w:lineRule="auto"/>
      </w:pPr>
      <w:r>
        <w:separator/>
      </w:r>
    </w:p>
  </w:footnote>
  <w:footnote w:type="continuationSeparator" w:id="0">
    <w:p w14:paraId="3641A954" w14:textId="77777777" w:rsidR="00346E81" w:rsidRDefault="00346E81" w:rsidP="004F4192">
      <w:pPr>
        <w:spacing w:after="0" w:line="240" w:lineRule="auto"/>
      </w:pPr>
      <w:r>
        <w:continuationSeparator/>
      </w:r>
    </w:p>
  </w:footnote>
  <w:footnote w:id="1">
    <w:p w14:paraId="582D0ECD" w14:textId="1B031722" w:rsidR="00347B52" w:rsidRPr="00347B52" w:rsidRDefault="00347B52">
      <w:pPr>
        <w:pStyle w:val="FootnoteText"/>
      </w:pPr>
      <w:r>
        <w:rPr>
          <w:lang w:val="mk-MK"/>
        </w:rPr>
        <w:t xml:space="preserve">Доцент, Филозофски Факултет, Скопје, </w:t>
      </w:r>
      <w:r>
        <w:t>radulovic@fzf.ukim.edu.mk</w:t>
      </w:r>
    </w:p>
  </w:footnote>
  <w:footnote w:id="2">
    <w:p w14:paraId="4DF81553" w14:textId="6AA5BCC4" w:rsidR="00347B52" w:rsidRPr="00347B52" w:rsidRDefault="00347B52">
      <w:pPr>
        <w:pStyle w:val="FootnoteText"/>
      </w:pPr>
      <w:r>
        <w:rPr>
          <w:lang w:val="mk-MK"/>
        </w:rPr>
        <w:t xml:space="preserve">Вонреден професор, Правен факултет, Гоце Делчев, Штип, </w:t>
      </w:r>
      <w:r>
        <w:t>Biljana.todorova@ugd.edu.mk</w:t>
      </w:r>
    </w:p>
  </w:footnote>
  <w:footnote w:id="3">
    <w:p w14:paraId="13C8B0C7" w14:textId="4B0CA4A5" w:rsidR="004F4192" w:rsidRPr="004F4192" w:rsidRDefault="004F4192">
      <w:pPr>
        <w:pStyle w:val="FootnoteText"/>
        <w:rPr>
          <w:lang w:val="mk-MK"/>
        </w:rPr>
      </w:pPr>
      <w:r>
        <w:rPr>
          <w:rStyle w:val="FootnoteReference"/>
        </w:rPr>
        <w:footnoteRef/>
      </w:r>
      <w:r w:rsidRPr="00047C74">
        <w:rPr>
          <w:rFonts w:cs="Arial"/>
          <w:bCs/>
          <w:shd w:val="clear" w:color="auto" w:fill="FFFFFF"/>
        </w:rPr>
        <w:t>Фондот за деца при Обединетите Нации</w:t>
      </w:r>
      <w:r w:rsidRPr="00047C74">
        <w:rPr>
          <w:rFonts w:cs="Arial"/>
          <w:shd w:val="clear" w:color="auto" w:fill="FFFFFF"/>
        </w:rPr>
        <w:t> </w:t>
      </w:r>
      <w:r w:rsidRPr="00047C74">
        <w:rPr>
          <w:rFonts w:cs="Arial"/>
          <w:shd w:val="clear" w:color="auto" w:fill="FFFFFF"/>
          <w:lang w:val="mk-MK"/>
        </w:rPr>
        <w:t>(</w:t>
      </w:r>
      <w:r w:rsidRPr="00047C74">
        <w:rPr>
          <w:rFonts w:cs="Arial"/>
          <w:iCs/>
          <w:shd w:val="clear" w:color="auto" w:fill="FFFFFF"/>
        </w:rPr>
        <w:t>United Nations Children's Fund</w:t>
      </w:r>
      <w:r w:rsidRPr="00047C74">
        <w:rPr>
          <w:rFonts w:cs="Arial"/>
          <w:shd w:val="clear" w:color="auto" w:fill="FFFFFF"/>
        </w:rPr>
        <w:t>)</w:t>
      </w:r>
      <w:r w:rsidRPr="00047C74">
        <w:rPr>
          <w:rFonts w:cs="Arial"/>
          <w:shd w:val="clear" w:color="auto" w:fill="FFFFFF"/>
          <w:lang w:val="mk-MK"/>
        </w:rPr>
        <w:t xml:space="preserve"> </w:t>
      </w:r>
      <w:r w:rsidRPr="00047C74">
        <w:rPr>
          <w:rFonts w:cs="Arial"/>
          <w:shd w:val="clear" w:color="auto" w:fill="FFFFFF"/>
        </w:rPr>
        <w:t>или </w:t>
      </w:r>
      <w:r w:rsidRPr="00047C74">
        <w:rPr>
          <w:rFonts w:cs="Arial"/>
          <w:bCs/>
          <w:shd w:val="clear" w:color="auto" w:fill="FFFFFF"/>
        </w:rPr>
        <w:t>УНИЦЕФ</w:t>
      </w:r>
      <w:r w:rsidRPr="00047C74">
        <w:rPr>
          <w:rFonts w:cs="Arial"/>
          <w:shd w:val="clear" w:color="auto" w:fill="FFFFFF"/>
        </w:rPr>
        <w:t> (</w:t>
      </w:r>
      <w:r w:rsidRPr="00047C74">
        <w:rPr>
          <w:rFonts w:cs="Arial"/>
          <w:iCs/>
          <w:shd w:val="clear" w:color="auto" w:fill="FFFFFF"/>
        </w:rPr>
        <w:t>UNICEF</w:t>
      </w:r>
      <w:r w:rsidRPr="00047C74">
        <w:rPr>
          <w:rFonts w:cs="Arial"/>
          <w:shd w:val="clear" w:color="auto" w:fill="FFFFFF"/>
        </w:rPr>
        <w:t>) е основан на </w:t>
      </w:r>
      <w:hyperlink r:id="rId1" w:tooltip="11 декември" w:history="1">
        <w:r w:rsidRPr="00047C74">
          <w:rPr>
            <w:rStyle w:val="Hyperlink"/>
            <w:rFonts w:cs="Arial"/>
            <w:shd w:val="clear" w:color="auto" w:fill="FFFFFF"/>
          </w:rPr>
          <w:t>11 декември</w:t>
        </w:r>
      </w:hyperlink>
      <w:r w:rsidRPr="00047C74">
        <w:rPr>
          <w:rFonts w:cs="Arial"/>
          <w:shd w:val="clear" w:color="auto" w:fill="FFFFFF"/>
        </w:rPr>
        <w:t> </w:t>
      </w:r>
      <w:hyperlink r:id="rId2" w:tooltip="1946" w:history="1">
        <w:r w:rsidRPr="00047C74">
          <w:rPr>
            <w:rStyle w:val="Hyperlink"/>
            <w:rFonts w:cs="Arial"/>
            <w:shd w:val="clear" w:color="auto" w:fill="FFFFFF"/>
          </w:rPr>
          <w:t>1946</w:t>
        </w:r>
      </w:hyperlink>
      <w:r w:rsidRPr="00047C74">
        <w:rPr>
          <w:rFonts w:cs="Arial"/>
          <w:shd w:val="clear" w:color="auto" w:fill="FFFFFF"/>
        </w:rPr>
        <w:t> година од страна на Генералното собрание на Обединетите Нации. До </w:t>
      </w:r>
      <w:hyperlink r:id="rId3" w:tooltip="1956" w:history="1">
        <w:r w:rsidRPr="00047C74">
          <w:rPr>
            <w:rStyle w:val="Hyperlink"/>
            <w:rFonts w:cs="Arial"/>
            <w:shd w:val="clear" w:color="auto" w:fill="FFFFFF"/>
          </w:rPr>
          <w:t>1956</w:t>
        </w:r>
      </w:hyperlink>
      <w:r w:rsidRPr="00047C74">
        <w:rPr>
          <w:rFonts w:cs="Arial"/>
          <w:shd w:val="clear" w:color="auto" w:fill="FFFFFF"/>
        </w:rPr>
        <w:t>, името му било </w:t>
      </w:r>
      <w:r w:rsidRPr="00047C74">
        <w:rPr>
          <w:rFonts w:cs="Arial"/>
          <w:bCs/>
          <w:shd w:val="clear" w:color="auto" w:fill="FFFFFF"/>
        </w:rPr>
        <w:t>Меѓународен фонд за деца при Обединетите Нации за итни состојби</w:t>
      </w:r>
      <w:r w:rsidRPr="00047C74">
        <w:rPr>
          <w:rFonts w:cs="Arial"/>
          <w:shd w:val="clear" w:color="auto" w:fill="FFFFFF"/>
        </w:rPr>
        <w:t> (</w:t>
      </w:r>
      <w:r w:rsidRPr="00047C74">
        <w:rPr>
          <w:rFonts w:cs="Arial"/>
          <w:iCs/>
          <w:shd w:val="clear" w:color="auto" w:fill="FFFFFF"/>
        </w:rPr>
        <w:t>United Nations International Children's Emergency Fund</w:t>
      </w:r>
      <w:r w:rsidRPr="00047C74">
        <w:rPr>
          <w:rFonts w:cs="Arial"/>
          <w:shd w:val="clear" w:color="auto" w:fill="FFFFFF"/>
        </w:rPr>
        <w:t>, скр. </w:t>
      </w:r>
      <w:r w:rsidRPr="00047C74">
        <w:rPr>
          <w:rFonts w:cs="Arial"/>
          <w:iCs/>
          <w:shd w:val="clear" w:color="auto" w:fill="FFFFFF"/>
        </w:rPr>
        <w:t>UNICEF</w:t>
      </w:r>
      <w:r w:rsidRPr="00047C74">
        <w:rPr>
          <w:rFonts w:cs="Arial"/>
          <w:shd w:val="clear" w:color="auto" w:fill="FFFFFF"/>
        </w:rPr>
        <w:t>) од каде што сѐ уште го носи </w:t>
      </w:r>
      <w:hyperlink r:id="rId4" w:tooltip="Акроним" w:history="1">
        <w:r w:rsidRPr="00047C74">
          <w:rPr>
            <w:rStyle w:val="Hyperlink"/>
            <w:rFonts w:cs="Arial"/>
            <w:shd w:val="clear" w:color="auto" w:fill="FFFFFF"/>
          </w:rPr>
          <w:t>акронимот</w:t>
        </w:r>
      </w:hyperlink>
      <w:r w:rsidRPr="00047C74">
        <w:rPr>
          <w:rFonts w:cs="Arial"/>
          <w:shd w:val="clear" w:color="auto" w:fill="FFFFFF"/>
        </w:rPr>
        <w:t> УНИЦЕФ. Седиштето на УНИЦЕФ се наоѓа во </w:t>
      </w:r>
      <w:hyperlink r:id="rId5" w:tooltip="Њујорк" w:history="1">
        <w:r w:rsidRPr="00047C74">
          <w:rPr>
            <w:rStyle w:val="Hyperlink"/>
            <w:rFonts w:cs="Arial"/>
            <w:shd w:val="clear" w:color="auto" w:fill="FFFFFF"/>
          </w:rPr>
          <w:t>Њујорк</w:t>
        </w:r>
      </w:hyperlink>
      <w:r w:rsidRPr="00047C74">
        <w:rPr>
          <w:rFonts w:cs="Arial"/>
          <w:shd w:val="clear" w:color="auto" w:fill="FFFFFF"/>
        </w:rPr>
        <w:t>, и тој обезбедува долгорочна хуманитарна и развојна помош на децата и мајките од </w:t>
      </w:r>
      <w:hyperlink r:id="rId6" w:tooltip="Земји во развој (страницата не постои)" w:history="1">
        <w:r w:rsidRPr="00047C74">
          <w:rPr>
            <w:rStyle w:val="Hyperlink"/>
            <w:rFonts w:cs="Arial"/>
            <w:shd w:val="clear" w:color="auto" w:fill="FFFFFF"/>
          </w:rPr>
          <w:t>земјите во развој</w:t>
        </w:r>
      </w:hyperlink>
      <w:r w:rsidRPr="00047C74">
        <w:rPr>
          <w:rFonts w:cs="Arial"/>
          <w:shd w:val="clear" w:color="auto" w:fill="FFFFFF"/>
        </w:rPr>
        <w:t>. УНИЦЕФ е доброволно финансирана агенција, која се потпира на донации од владите и приватните донатори. Неговите програми ги потенцираат развојните услуги што го унапредуваат здравјето на децата. УНИЦЕФ добил </w:t>
      </w:r>
      <w:hyperlink r:id="rId7" w:tooltip="Нобелова награда за мир" w:history="1">
        <w:r w:rsidRPr="00047C74">
          <w:rPr>
            <w:rStyle w:val="Hyperlink"/>
            <w:rFonts w:cs="Arial"/>
            <w:shd w:val="clear" w:color="auto" w:fill="FFFFFF"/>
          </w:rPr>
          <w:t>Нобелова награда за мир</w:t>
        </w:r>
      </w:hyperlink>
      <w:r w:rsidRPr="00047C74">
        <w:rPr>
          <w:rFonts w:cs="Arial"/>
          <w:shd w:val="clear" w:color="auto" w:fill="FFFFFF"/>
        </w:rPr>
        <w:t> во </w:t>
      </w:r>
      <w:hyperlink r:id="rId8" w:tooltip="1965" w:history="1">
        <w:r w:rsidRPr="00047C74">
          <w:rPr>
            <w:rStyle w:val="Hyperlink"/>
            <w:rFonts w:cs="Arial"/>
            <w:shd w:val="clear" w:color="auto" w:fill="FFFFFF"/>
          </w:rPr>
          <w:t>1965</w:t>
        </w:r>
      </w:hyperlink>
      <w:r w:rsidRPr="00047C74">
        <w:rPr>
          <w:rFonts w:cs="Arial"/>
          <w:shd w:val="clear" w:color="auto" w:fill="FFFFFF"/>
          <w:lang w:val="mk-MK"/>
        </w:rPr>
        <w:t xml:space="preserve"> година.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A69C9"/>
    <w:multiLevelType w:val="hybridMultilevel"/>
    <w:tmpl w:val="542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638E4"/>
    <w:multiLevelType w:val="hybridMultilevel"/>
    <w:tmpl w:val="7974BDD8"/>
    <w:lvl w:ilvl="0" w:tplc="042F0005">
      <w:start w:val="1"/>
      <w:numFmt w:val="bullet"/>
      <w:lvlText w:val=""/>
      <w:lvlJc w:val="left"/>
      <w:pPr>
        <w:ind w:left="765" w:hanging="360"/>
      </w:pPr>
      <w:rPr>
        <w:rFonts w:ascii="Wingdings" w:hAnsi="Wingdings" w:hint="default"/>
      </w:rPr>
    </w:lvl>
    <w:lvl w:ilvl="1" w:tplc="042F0003">
      <w:start w:val="1"/>
      <w:numFmt w:val="bullet"/>
      <w:lvlText w:val="o"/>
      <w:lvlJc w:val="left"/>
      <w:pPr>
        <w:ind w:left="1485" w:hanging="360"/>
      </w:pPr>
      <w:rPr>
        <w:rFonts w:ascii="Courier New" w:hAnsi="Courier New" w:cs="Courier New" w:hint="default"/>
      </w:rPr>
    </w:lvl>
    <w:lvl w:ilvl="2" w:tplc="042F0005">
      <w:start w:val="1"/>
      <w:numFmt w:val="bullet"/>
      <w:lvlText w:val=""/>
      <w:lvlJc w:val="left"/>
      <w:pPr>
        <w:ind w:left="2205" w:hanging="360"/>
      </w:pPr>
      <w:rPr>
        <w:rFonts w:ascii="Wingdings" w:hAnsi="Wingdings" w:hint="default"/>
      </w:rPr>
    </w:lvl>
    <w:lvl w:ilvl="3" w:tplc="042F0001">
      <w:start w:val="1"/>
      <w:numFmt w:val="bullet"/>
      <w:lvlText w:val=""/>
      <w:lvlJc w:val="left"/>
      <w:pPr>
        <w:ind w:left="2925" w:hanging="360"/>
      </w:pPr>
      <w:rPr>
        <w:rFonts w:ascii="Symbol" w:hAnsi="Symbol" w:hint="default"/>
      </w:rPr>
    </w:lvl>
    <w:lvl w:ilvl="4" w:tplc="042F0003">
      <w:start w:val="1"/>
      <w:numFmt w:val="bullet"/>
      <w:lvlText w:val="o"/>
      <w:lvlJc w:val="left"/>
      <w:pPr>
        <w:ind w:left="3645" w:hanging="360"/>
      </w:pPr>
      <w:rPr>
        <w:rFonts w:ascii="Courier New" w:hAnsi="Courier New" w:cs="Courier New" w:hint="default"/>
      </w:rPr>
    </w:lvl>
    <w:lvl w:ilvl="5" w:tplc="042F0005">
      <w:start w:val="1"/>
      <w:numFmt w:val="bullet"/>
      <w:lvlText w:val=""/>
      <w:lvlJc w:val="left"/>
      <w:pPr>
        <w:ind w:left="4365" w:hanging="360"/>
      </w:pPr>
      <w:rPr>
        <w:rFonts w:ascii="Wingdings" w:hAnsi="Wingdings" w:hint="default"/>
      </w:rPr>
    </w:lvl>
    <w:lvl w:ilvl="6" w:tplc="042F0001">
      <w:start w:val="1"/>
      <w:numFmt w:val="bullet"/>
      <w:lvlText w:val=""/>
      <w:lvlJc w:val="left"/>
      <w:pPr>
        <w:ind w:left="5085" w:hanging="360"/>
      </w:pPr>
      <w:rPr>
        <w:rFonts w:ascii="Symbol" w:hAnsi="Symbol" w:hint="default"/>
      </w:rPr>
    </w:lvl>
    <w:lvl w:ilvl="7" w:tplc="042F0003">
      <w:start w:val="1"/>
      <w:numFmt w:val="bullet"/>
      <w:lvlText w:val="o"/>
      <w:lvlJc w:val="left"/>
      <w:pPr>
        <w:ind w:left="5805" w:hanging="360"/>
      </w:pPr>
      <w:rPr>
        <w:rFonts w:ascii="Courier New" w:hAnsi="Courier New" w:cs="Courier New" w:hint="default"/>
      </w:rPr>
    </w:lvl>
    <w:lvl w:ilvl="8" w:tplc="042F0005">
      <w:start w:val="1"/>
      <w:numFmt w:val="bullet"/>
      <w:lvlText w:val=""/>
      <w:lvlJc w:val="left"/>
      <w:pPr>
        <w:ind w:left="6525" w:hanging="360"/>
      </w:pPr>
      <w:rPr>
        <w:rFonts w:ascii="Wingdings" w:hAnsi="Wingdings" w:hint="default"/>
      </w:rPr>
    </w:lvl>
  </w:abstractNum>
  <w:abstractNum w:abstractNumId="2" w15:restartNumberingAfterBreak="0">
    <w:nsid w:val="5F063FCC"/>
    <w:multiLevelType w:val="hybridMultilevel"/>
    <w:tmpl w:val="3376869E"/>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15:restartNumberingAfterBreak="0">
    <w:nsid w:val="6ED83277"/>
    <w:multiLevelType w:val="hybridMultilevel"/>
    <w:tmpl w:val="5A26FF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B8C7838"/>
    <w:multiLevelType w:val="hybridMultilevel"/>
    <w:tmpl w:val="ACB40994"/>
    <w:lvl w:ilvl="0" w:tplc="C31227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5D"/>
    <w:rsid w:val="0009431D"/>
    <w:rsid w:val="001B0ABB"/>
    <w:rsid w:val="001F732E"/>
    <w:rsid w:val="00227E38"/>
    <w:rsid w:val="00241998"/>
    <w:rsid w:val="002A65E3"/>
    <w:rsid w:val="002B7535"/>
    <w:rsid w:val="002D7BD4"/>
    <w:rsid w:val="00346E81"/>
    <w:rsid w:val="00347B52"/>
    <w:rsid w:val="0044055D"/>
    <w:rsid w:val="00452F04"/>
    <w:rsid w:val="00460D3F"/>
    <w:rsid w:val="004F4192"/>
    <w:rsid w:val="00505821"/>
    <w:rsid w:val="005465D2"/>
    <w:rsid w:val="00547BC3"/>
    <w:rsid w:val="00571A64"/>
    <w:rsid w:val="006646C8"/>
    <w:rsid w:val="006D32EF"/>
    <w:rsid w:val="0073184B"/>
    <w:rsid w:val="007370A0"/>
    <w:rsid w:val="00743435"/>
    <w:rsid w:val="0076143A"/>
    <w:rsid w:val="007C6F13"/>
    <w:rsid w:val="007E53D4"/>
    <w:rsid w:val="0080080B"/>
    <w:rsid w:val="00844456"/>
    <w:rsid w:val="00844EC1"/>
    <w:rsid w:val="008509BD"/>
    <w:rsid w:val="008A4818"/>
    <w:rsid w:val="009D3CA1"/>
    <w:rsid w:val="00A34E4C"/>
    <w:rsid w:val="00A37DAE"/>
    <w:rsid w:val="00A733AD"/>
    <w:rsid w:val="00A75BDC"/>
    <w:rsid w:val="00AA2A33"/>
    <w:rsid w:val="00AB3F58"/>
    <w:rsid w:val="00AE5F4C"/>
    <w:rsid w:val="00AF6121"/>
    <w:rsid w:val="00C64422"/>
    <w:rsid w:val="00C84635"/>
    <w:rsid w:val="00CD5FED"/>
    <w:rsid w:val="00CF2947"/>
    <w:rsid w:val="00D13A54"/>
    <w:rsid w:val="00D47EC1"/>
    <w:rsid w:val="00D56B11"/>
    <w:rsid w:val="00D91E0C"/>
    <w:rsid w:val="00DD5158"/>
    <w:rsid w:val="00EF6746"/>
    <w:rsid w:val="00F0584A"/>
    <w:rsid w:val="00F26A18"/>
    <w:rsid w:val="00FD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1758"/>
  <w15:chartTrackingRefBased/>
  <w15:docId w15:val="{608224B1-A93B-48DA-93CC-6680BDC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E4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1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4192"/>
    <w:rPr>
      <w:color w:val="0000FF"/>
      <w:u w:val="single"/>
    </w:rPr>
  </w:style>
  <w:style w:type="paragraph" w:styleId="FootnoteText">
    <w:name w:val="footnote text"/>
    <w:basedOn w:val="Normal"/>
    <w:link w:val="FootnoteTextChar"/>
    <w:uiPriority w:val="99"/>
    <w:semiHidden/>
    <w:unhideWhenUsed/>
    <w:rsid w:val="004F4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192"/>
    <w:rPr>
      <w:rFonts w:eastAsiaTheme="minorEastAsia"/>
      <w:sz w:val="20"/>
      <w:szCs w:val="20"/>
    </w:rPr>
  </w:style>
  <w:style w:type="character" w:styleId="FootnoteReference">
    <w:name w:val="footnote reference"/>
    <w:basedOn w:val="DefaultParagraphFont"/>
    <w:uiPriority w:val="99"/>
    <w:semiHidden/>
    <w:unhideWhenUsed/>
    <w:rsid w:val="004F4192"/>
    <w:rPr>
      <w:vertAlign w:val="superscript"/>
    </w:rPr>
  </w:style>
  <w:style w:type="character" w:styleId="Strong">
    <w:name w:val="Strong"/>
    <w:basedOn w:val="DefaultParagraphFont"/>
    <w:uiPriority w:val="22"/>
    <w:qFormat/>
    <w:rsid w:val="00844EC1"/>
    <w:rPr>
      <w:b/>
      <w:bCs/>
    </w:rPr>
  </w:style>
  <w:style w:type="paragraph" w:styleId="ListParagraph">
    <w:name w:val="List Paragraph"/>
    <w:basedOn w:val="Normal"/>
    <w:uiPriority w:val="34"/>
    <w:qFormat/>
    <w:rsid w:val="002B7535"/>
    <w:pPr>
      <w:ind w:left="720"/>
      <w:contextualSpacing/>
    </w:pPr>
    <w:rPr>
      <w:rFonts w:eastAsiaTheme="minorHAnsi"/>
      <w:lang w:val="mk-MK"/>
    </w:rPr>
  </w:style>
  <w:style w:type="character" w:styleId="UnresolvedMention">
    <w:name w:val="Unresolved Mention"/>
    <w:basedOn w:val="DefaultParagraphFont"/>
    <w:uiPriority w:val="99"/>
    <w:semiHidden/>
    <w:unhideWhenUsed/>
    <w:rsid w:val="0076143A"/>
    <w:rPr>
      <w:color w:val="605E5C"/>
      <w:shd w:val="clear" w:color="auto" w:fill="E1DFDD"/>
    </w:rPr>
  </w:style>
  <w:style w:type="paragraph" w:styleId="EndnoteText">
    <w:name w:val="endnote text"/>
    <w:basedOn w:val="Normal"/>
    <w:link w:val="EndnoteTextChar"/>
    <w:uiPriority w:val="99"/>
    <w:semiHidden/>
    <w:unhideWhenUsed/>
    <w:rsid w:val="00347B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7B52"/>
    <w:rPr>
      <w:rFonts w:eastAsiaTheme="minorEastAsia"/>
      <w:sz w:val="20"/>
      <w:szCs w:val="20"/>
    </w:rPr>
  </w:style>
  <w:style w:type="character" w:styleId="EndnoteReference">
    <w:name w:val="endnote reference"/>
    <w:basedOn w:val="DefaultParagraphFont"/>
    <w:uiPriority w:val="99"/>
    <w:semiHidden/>
    <w:unhideWhenUsed/>
    <w:rsid w:val="00347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6422">
      <w:bodyDiv w:val="1"/>
      <w:marLeft w:val="0"/>
      <w:marRight w:val="0"/>
      <w:marTop w:val="0"/>
      <w:marBottom w:val="0"/>
      <w:divBdr>
        <w:top w:val="none" w:sz="0" w:space="0" w:color="auto"/>
        <w:left w:val="none" w:sz="0" w:space="0" w:color="auto"/>
        <w:bottom w:val="none" w:sz="0" w:space="0" w:color="auto"/>
        <w:right w:val="none" w:sz="0" w:space="0" w:color="auto"/>
      </w:divBdr>
    </w:div>
    <w:div w:id="850031228">
      <w:bodyDiv w:val="1"/>
      <w:marLeft w:val="0"/>
      <w:marRight w:val="0"/>
      <w:marTop w:val="0"/>
      <w:marBottom w:val="0"/>
      <w:divBdr>
        <w:top w:val="none" w:sz="0" w:space="0" w:color="auto"/>
        <w:left w:val="none" w:sz="0" w:space="0" w:color="auto"/>
        <w:bottom w:val="none" w:sz="0" w:space="0" w:color="auto"/>
        <w:right w:val="none" w:sz="0" w:space="0" w:color="auto"/>
      </w:divBdr>
    </w:div>
    <w:div w:id="1082483450">
      <w:bodyDiv w:val="1"/>
      <w:marLeft w:val="0"/>
      <w:marRight w:val="0"/>
      <w:marTop w:val="0"/>
      <w:marBottom w:val="0"/>
      <w:divBdr>
        <w:top w:val="none" w:sz="0" w:space="0" w:color="auto"/>
        <w:left w:val="none" w:sz="0" w:space="0" w:color="auto"/>
        <w:bottom w:val="none" w:sz="0" w:space="0" w:color="auto"/>
        <w:right w:val="none" w:sz="0" w:space="0" w:color="auto"/>
      </w:divBdr>
    </w:div>
    <w:div w:id="1248684590">
      <w:bodyDiv w:val="1"/>
      <w:marLeft w:val="0"/>
      <w:marRight w:val="0"/>
      <w:marTop w:val="0"/>
      <w:marBottom w:val="0"/>
      <w:divBdr>
        <w:top w:val="none" w:sz="0" w:space="0" w:color="auto"/>
        <w:left w:val="none" w:sz="0" w:space="0" w:color="auto"/>
        <w:bottom w:val="none" w:sz="0" w:space="0" w:color="auto"/>
        <w:right w:val="none" w:sz="0" w:space="0" w:color="auto"/>
      </w:divBdr>
    </w:div>
    <w:div w:id="1442532806">
      <w:bodyDiv w:val="1"/>
      <w:marLeft w:val="0"/>
      <w:marRight w:val="0"/>
      <w:marTop w:val="0"/>
      <w:marBottom w:val="0"/>
      <w:divBdr>
        <w:top w:val="none" w:sz="0" w:space="0" w:color="auto"/>
        <w:left w:val="none" w:sz="0" w:space="0" w:color="auto"/>
        <w:bottom w:val="none" w:sz="0" w:space="0" w:color="auto"/>
        <w:right w:val="none" w:sz="0" w:space="0" w:color="auto"/>
      </w:divBdr>
    </w:div>
    <w:div w:id="1916013170">
      <w:bodyDiv w:val="1"/>
      <w:marLeft w:val="0"/>
      <w:marRight w:val="0"/>
      <w:marTop w:val="0"/>
      <w:marBottom w:val="0"/>
      <w:divBdr>
        <w:top w:val="none" w:sz="0" w:space="0" w:color="auto"/>
        <w:left w:val="none" w:sz="0" w:space="0" w:color="auto"/>
        <w:bottom w:val="none" w:sz="0" w:space="0" w:color="auto"/>
        <w:right w:val="none" w:sz="0" w:space="0" w:color="auto"/>
      </w:divBdr>
    </w:div>
    <w:div w:id="19275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tsp.gov.mk/WBStorage/Files/protokol_zloupotreba_deca.pdf" TargetMode="External"/><Relationship Id="rId18" Type="http://schemas.openxmlformats.org/officeDocument/2006/relationships/hyperlink" Target="http://www.psihoterapevt.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starnapedofili.mk" TargetMode="External"/><Relationship Id="rId17" Type="http://schemas.openxmlformats.org/officeDocument/2006/relationships/hyperlink" Target="https://kajgana.com/decata-se-najchesti-zhrtvi-na-seksualno-zlostavuvanje-vo-makedonija" TargetMode="External"/><Relationship Id="rId2" Type="http://schemas.openxmlformats.org/officeDocument/2006/relationships/numbering" Target="numbering.xml"/><Relationship Id="rId16" Type="http://schemas.openxmlformats.org/officeDocument/2006/relationships/hyperlink" Target="http://ombudsman.mk/MK/zashtita_na_pravata_na_decata/pravna_ramka/domashno_zakonodavstvo.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budsman.mk/MK/zashtita_na_pravata_na_decata/pravna_ramka/domashno_zakonodavstvo.aspx" TargetMode="External"/><Relationship Id="rId5" Type="http://schemas.openxmlformats.org/officeDocument/2006/relationships/webSettings" Target="webSettings.xml"/><Relationship Id="rId15" Type="http://schemas.openxmlformats.org/officeDocument/2006/relationships/hyperlink" Target="http://zdravstvo.gov.mk/wp-content/uploads/2015/11/Koga-postoi-somnenie-za-zlostavuvan-e-na-detsa.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icef.org/tfyrmacedonia/CP_System_Reform_Assesment_Macedonia_FINAL_MKD_Feb._0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k.wikipedia.org/wiki/1965" TargetMode="External"/><Relationship Id="rId3" Type="http://schemas.openxmlformats.org/officeDocument/2006/relationships/hyperlink" Target="https://mk.wikipedia.org/wiki/1956" TargetMode="External"/><Relationship Id="rId7" Type="http://schemas.openxmlformats.org/officeDocument/2006/relationships/hyperlink" Target="https://mk.wikipedia.org/wiki/%D0%9D%D0%BE%D0%B1%D0%B5%D0%BB%D0%BE%D0%B2%D0%B0_%D0%BD%D0%B0%D0%B3%D1%80%D0%B0%D0%B4%D0%B0_%D0%B7%D0%B0_%D0%BC%D0%B8%D1%80" TargetMode="External"/><Relationship Id="rId2" Type="http://schemas.openxmlformats.org/officeDocument/2006/relationships/hyperlink" Target="https://mk.wikipedia.org/wiki/1946" TargetMode="External"/><Relationship Id="rId1" Type="http://schemas.openxmlformats.org/officeDocument/2006/relationships/hyperlink" Target="https://mk.wikipedia.org/wiki/11_%D0%B4%D0%B5%D0%BA%D0%B5%D0%BC%D0%B2%D1%80%D0%B8" TargetMode="External"/><Relationship Id="rId6" Type="http://schemas.openxmlformats.org/officeDocument/2006/relationships/hyperlink" Target="https://mk.wikipedia.org/w/index.php?title=%D0%97%D0%B5%D0%BC%D1%98%D0%B8_%D0%B2%D0%BE_%D1%80%D0%B0%D0%B7%D0%B2%D0%BE%D1%98&amp;action=edit&amp;redlink=1" TargetMode="External"/><Relationship Id="rId5" Type="http://schemas.openxmlformats.org/officeDocument/2006/relationships/hyperlink" Target="https://mk.wikipedia.org/wiki/%D0%8A%D1%83%D1%98%D0%BE%D1%80%D0%BA" TargetMode="External"/><Relationship Id="rId4" Type="http://schemas.openxmlformats.org/officeDocument/2006/relationships/hyperlink" Target="https://mk.wikipedia.org/wiki/%D0%90%D0%BA%D1%80%D0%BE%D0%BD%D0%B8%D0%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DC53-EF38-4693-9F43-25D29895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15</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Radulovic</dc:creator>
  <cp:keywords/>
  <dc:description/>
  <cp:lastModifiedBy>Makedonka Radulovic</cp:lastModifiedBy>
  <cp:revision>23</cp:revision>
  <dcterms:created xsi:type="dcterms:W3CDTF">2018-09-28T07:26:00Z</dcterms:created>
  <dcterms:modified xsi:type="dcterms:W3CDTF">2018-10-09T13:06:00Z</dcterms:modified>
</cp:coreProperties>
</file>